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B5" w:rsidRPr="00881E04" w:rsidRDefault="00075DB5" w:rsidP="00075DB5">
      <w:pPr>
        <w:pStyle w:val="Heading1"/>
        <w:spacing w:line="360" w:lineRule="auto"/>
        <w:jc w:val="center"/>
        <w:rPr>
          <w:rFonts w:ascii="Bookman Old Style" w:hAnsi="Bookman Old Style" w:cs="Arial"/>
          <w:bCs/>
          <w:color w:val="7030A0"/>
          <w:sz w:val="24"/>
          <w:szCs w:val="24"/>
        </w:rPr>
      </w:pPr>
      <w:r w:rsidRPr="00881E04">
        <w:rPr>
          <w:rFonts w:ascii="Bookman Old Style" w:hAnsi="Bookman Old Style" w:cs="Arial"/>
          <w:bCs/>
          <w:color w:val="7030A0"/>
          <w:sz w:val="24"/>
          <w:szCs w:val="24"/>
        </w:rPr>
        <w:t>Salary Advance</w:t>
      </w:r>
    </w:p>
    <w:p w:rsidR="00075DB5" w:rsidRPr="00B40C2C" w:rsidRDefault="00075DB5" w:rsidP="00075DB5">
      <w:pPr>
        <w:spacing w:line="360" w:lineRule="auto"/>
        <w:jc w:val="both"/>
        <w:rPr>
          <w:rFonts w:ascii="Bookman Old Style" w:hAnsi="Bookman Old Style"/>
          <w:b/>
          <w:color w:val="7030A0"/>
        </w:rPr>
      </w:pPr>
      <w:r>
        <w:rPr>
          <w:rFonts w:ascii="Bookman Old Style" w:hAnsi="Bookman Old Style"/>
          <w:b/>
          <w:noProof/>
          <w:color w:val="7030A0"/>
        </w:rPr>
        <w:drawing>
          <wp:anchor distT="0" distB="0" distL="114300" distR="114300" simplePos="0" relativeHeight="251660288" behindDoc="1" locked="0" layoutInCell="1" allowOverlap="1">
            <wp:simplePos x="0" y="0"/>
            <wp:positionH relativeFrom="column">
              <wp:posOffset>1435735</wp:posOffset>
            </wp:positionH>
            <wp:positionV relativeFrom="paragraph">
              <wp:posOffset>153035</wp:posOffset>
            </wp:positionV>
            <wp:extent cx="975360" cy="481965"/>
            <wp:effectExtent l="19050" t="0" r="0" b="0"/>
            <wp:wrapTight wrapText="bothSides">
              <wp:wrapPolygon edited="0">
                <wp:start x="-422" y="0"/>
                <wp:lineTo x="-422" y="20490"/>
                <wp:lineTo x="21516" y="20490"/>
                <wp:lineTo x="21516" y="0"/>
                <wp:lineTo x="-422" y="0"/>
              </wp:wrapPolygon>
            </wp:wrapTight>
            <wp:docPr id="23" name="irc_mi" descr="http://t2.gstatic.com/images?q=tbn:ANd9GcT36L-h0GOGYQtjVsSCNSEyqcNab5BxCbsGo2vyTAkohCbSjfXx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T36L-h0GOGYQtjVsSCNSEyqcNab5BxCbsGo2vyTAkohCbSjfXxXg"/>
                    <pic:cNvPicPr>
                      <a:picLocks noChangeAspect="1" noChangeArrowheads="1"/>
                    </pic:cNvPicPr>
                  </pic:nvPicPr>
                  <pic:blipFill>
                    <a:blip r:embed="rId5"/>
                    <a:srcRect/>
                    <a:stretch>
                      <a:fillRect/>
                    </a:stretch>
                  </pic:blipFill>
                  <pic:spPr bwMode="auto">
                    <a:xfrm>
                      <a:off x="0" y="0"/>
                      <a:ext cx="975360" cy="481965"/>
                    </a:xfrm>
                    <a:prstGeom prst="rect">
                      <a:avLst/>
                    </a:prstGeom>
                    <a:noFill/>
                    <a:ln w="9525">
                      <a:noFill/>
                      <a:miter lim="800000"/>
                      <a:headEnd/>
                      <a:tailEnd/>
                    </a:ln>
                  </pic:spPr>
                </pic:pic>
              </a:graphicData>
            </a:graphic>
          </wp:anchor>
        </w:drawing>
      </w:r>
    </w:p>
    <w:p w:rsidR="00075DB5" w:rsidRPr="006C5E50" w:rsidRDefault="00075DB5" w:rsidP="00075DB5">
      <w:pPr>
        <w:spacing w:after="0" w:line="360" w:lineRule="auto"/>
        <w:jc w:val="both"/>
        <w:rPr>
          <w:rFonts w:ascii="Bookman Old Style" w:hAnsi="Bookman Old Style" w:cs="Arial"/>
          <w:b/>
          <w:color w:val="C00000"/>
          <w:u w:val="single"/>
        </w:rPr>
      </w:pPr>
      <w:r w:rsidRPr="006C5E50">
        <w:rPr>
          <w:rFonts w:ascii="Bookman Old Style" w:hAnsi="Bookman Old Style" w:cs="Arial"/>
          <w:b/>
          <w:color w:val="C00000"/>
          <w:sz w:val="20"/>
          <w:szCs w:val="20"/>
        </w:rPr>
        <w:t>1.0</w:t>
      </w:r>
      <w:r w:rsidRPr="006C5E50">
        <w:rPr>
          <w:rFonts w:ascii="Bookman Old Style" w:hAnsi="Bookman Old Style" w:cs="Arial"/>
          <w:b/>
          <w:color w:val="C00000"/>
        </w:rPr>
        <w:t xml:space="preserve"> </w:t>
      </w:r>
      <w:r w:rsidRPr="006C5E50">
        <w:rPr>
          <w:rFonts w:ascii="Bookman Old Style" w:hAnsi="Bookman Old Style" w:cs="Arial"/>
          <w:b/>
          <w:color w:val="C00000"/>
        </w:rPr>
        <w:tab/>
        <w:t xml:space="preserve"> </w:t>
      </w:r>
      <w:r w:rsidRPr="006C5E50">
        <w:rPr>
          <w:rFonts w:ascii="Bookman Old Style" w:hAnsi="Bookman Old Style" w:cs="Arial"/>
          <w:b/>
          <w:color w:val="C00000"/>
          <w:u w:val="single"/>
        </w:rPr>
        <w:t>Objective</w:t>
      </w:r>
    </w:p>
    <w:p w:rsidR="00075DB5" w:rsidRPr="00B40C2C" w:rsidRDefault="00075DB5" w:rsidP="00075DB5">
      <w:pPr>
        <w:spacing w:after="0" w:line="360" w:lineRule="auto"/>
        <w:ind w:left="450"/>
        <w:jc w:val="both"/>
        <w:rPr>
          <w:rFonts w:ascii="Bookman Old Style" w:hAnsi="Bookman Old Style" w:cs="Arial"/>
          <w:b/>
          <w:color w:val="0000FF"/>
          <w:u w:val="single"/>
        </w:rPr>
      </w:pPr>
    </w:p>
    <w:p w:rsidR="00075DB5" w:rsidRPr="007E74F9" w:rsidRDefault="00075DB5" w:rsidP="00075DB5">
      <w:pPr>
        <w:spacing w:after="0" w:line="360" w:lineRule="auto"/>
        <w:jc w:val="both"/>
        <w:rPr>
          <w:rFonts w:ascii="Bookman Old Style" w:hAnsi="Bookman Old Style" w:cs="Arial"/>
          <w:color w:val="244061" w:themeColor="accent1" w:themeShade="80"/>
        </w:rPr>
      </w:pPr>
      <w:r w:rsidRPr="00F64D53">
        <w:rPr>
          <w:rFonts w:ascii="Bookman Old Style" w:hAnsi="Bookman Old Style" w:cs="Arial"/>
          <w:b/>
          <w:color w:val="C00000"/>
          <w:sz w:val="20"/>
          <w:szCs w:val="20"/>
        </w:rPr>
        <w:t>1.1</w:t>
      </w:r>
      <w:r>
        <w:rPr>
          <w:rFonts w:ascii="Bookman Old Style" w:hAnsi="Bookman Old Style" w:cs="Arial"/>
          <w:color w:val="0000FF"/>
        </w:rPr>
        <w:t xml:space="preserve"> </w:t>
      </w:r>
      <w:r>
        <w:rPr>
          <w:rFonts w:ascii="Bookman Old Style" w:hAnsi="Bookman Old Style" w:cs="Arial"/>
          <w:color w:val="0000FF"/>
        </w:rPr>
        <w:tab/>
      </w:r>
      <w:r w:rsidRPr="007E74F9">
        <w:rPr>
          <w:rFonts w:ascii="Bookman Old Style" w:hAnsi="Bookman Old Style" w:cs="Arial"/>
          <w:color w:val="244061" w:themeColor="accent1" w:themeShade="80"/>
        </w:rPr>
        <w:t xml:space="preserve">To provide monetary assistance in the form of salary advance to </w:t>
      </w:r>
      <w:r w:rsidRPr="007E74F9">
        <w:rPr>
          <w:rFonts w:ascii="Bookman Old Style" w:hAnsi="Bookman Old Style" w:cs="Arial"/>
          <w:color w:val="244061" w:themeColor="accent1" w:themeShade="80"/>
        </w:rPr>
        <w:tab/>
        <w:t>employees of the Unit to tide over sudden/ unforeseen expenses.</w:t>
      </w:r>
    </w:p>
    <w:p w:rsidR="00075DB5" w:rsidRPr="007E74F9" w:rsidRDefault="00075DB5" w:rsidP="00075DB5">
      <w:pPr>
        <w:pStyle w:val="ListParagraph"/>
        <w:numPr>
          <w:ilvl w:val="1"/>
          <w:numId w:val="4"/>
        </w:numPr>
        <w:spacing w:after="0" w:line="360" w:lineRule="auto"/>
        <w:jc w:val="both"/>
        <w:rPr>
          <w:rFonts w:ascii="Bookman Old Style" w:hAnsi="Bookman Old Style" w:cs="Arial"/>
          <w:color w:val="244061" w:themeColor="accent1" w:themeShade="80"/>
        </w:rPr>
      </w:pPr>
      <w:r w:rsidRPr="007E74F9">
        <w:rPr>
          <w:rFonts w:ascii="Bookman Old Style" w:hAnsi="Bookman Old Style" w:cs="Arial"/>
          <w:color w:val="244061" w:themeColor="accent1" w:themeShade="80"/>
        </w:rPr>
        <w:tab/>
        <w:t xml:space="preserve">To standardize/lay down guidelines for proper processing of such </w:t>
      </w:r>
      <w:r w:rsidRPr="007E74F9">
        <w:rPr>
          <w:rFonts w:ascii="Bookman Old Style" w:hAnsi="Bookman Old Style" w:cs="Arial"/>
          <w:color w:val="244061" w:themeColor="accent1" w:themeShade="80"/>
        </w:rPr>
        <w:tab/>
        <w:t>requests from employees.</w:t>
      </w:r>
    </w:p>
    <w:p w:rsidR="00075DB5" w:rsidRPr="007E74F9" w:rsidRDefault="00075DB5" w:rsidP="00075DB5">
      <w:pPr>
        <w:pStyle w:val="ListParagraph"/>
        <w:numPr>
          <w:ilvl w:val="1"/>
          <w:numId w:val="4"/>
        </w:numPr>
        <w:spacing w:after="0" w:line="360" w:lineRule="auto"/>
        <w:jc w:val="both"/>
        <w:rPr>
          <w:rFonts w:ascii="Bookman Old Style" w:hAnsi="Bookman Old Style" w:cs="Arial"/>
          <w:color w:val="244061" w:themeColor="accent1" w:themeShade="80"/>
        </w:rPr>
      </w:pPr>
      <w:r w:rsidRPr="007E74F9">
        <w:rPr>
          <w:rFonts w:ascii="Bookman Old Style" w:hAnsi="Bookman Old Style" w:cs="Arial"/>
          <w:color w:val="244061" w:themeColor="accent1" w:themeShade="80"/>
        </w:rPr>
        <w:tab/>
        <w:t>To stipulate limits of monetary assistance to be provided in such cases</w:t>
      </w:r>
    </w:p>
    <w:p w:rsidR="00075DB5" w:rsidRPr="007E74F9" w:rsidRDefault="00075DB5" w:rsidP="00075DB5">
      <w:pPr>
        <w:pStyle w:val="ListParagraph"/>
        <w:numPr>
          <w:ilvl w:val="1"/>
          <w:numId w:val="4"/>
        </w:numPr>
        <w:spacing w:after="0" w:line="360" w:lineRule="auto"/>
        <w:jc w:val="both"/>
        <w:rPr>
          <w:rFonts w:ascii="Bookman Old Style" w:hAnsi="Bookman Old Style" w:cs="Arial"/>
          <w:color w:val="244061" w:themeColor="accent1" w:themeShade="80"/>
        </w:rPr>
      </w:pPr>
      <w:r w:rsidRPr="007E74F9">
        <w:rPr>
          <w:rFonts w:ascii="Bookman Old Style" w:hAnsi="Bookman Old Style" w:cs="Arial"/>
          <w:color w:val="244061" w:themeColor="accent1" w:themeShade="80"/>
        </w:rPr>
        <w:tab/>
        <w:t>To make employees aware of the rules on the subject.</w:t>
      </w:r>
    </w:p>
    <w:p w:rsidR="00075DB5" w:rsidRPr="00B40C2C" w:rsidRDefault="00075DB5" w:rsidP="00075DB5">
      <w:pPr>
        <w:spacing w:after="0" w:line="360" w:lineRule="auto"/>
        <w:ind w:left="1080"/>
        <w:jc w:val="both"/>
        <w:rPr>
          <w:rFonts w:ascii="Bookman Old Style" w:hAnsi="Bookman Old Style" w:cs="Arial"/>
          <w:b/>
          <w:color w:val="0000FF"/>
          <w:u w:val="single"/>
        </w:rPr>
      </w:pPr>
      <w:r>
        <w:rPr>
          <w:rFonts w:ascii="Bookman Old Style" w:hAnsi="Bookman Old Style" w:cs="Arial"/>
          <w:b/>
          <w:noProof/>
          <w:color w:val="0000FF"/>
          <w:u w:val="single"/>
        </w:rPr>
        <w:drawing>
          <wp:anchor distT="0" distB="0" distL="114300" distR="114300" simplePos="0" relativeHeight="251661312" behindDoc="1" locked="0" layoutInCell="1" allowOverlap="1">
            <wp:simplePos x="0" y="0"/>
            <wp:positionH relativeFrom="column">
              <wp:posOffset>1771650</wp:posOffset>
            </wp:positionH>
            <wp:positionV relativeFrom="paragraph">
              <wp:posOffset>46355</wp:posOffset>
            </wp:positionV>
            <wp:extent cx="876300" cy="466725"/>
            <wp:effectExtent l="19050" t="0" r="0" b="0"/>
            <wp:wrapTight wrapText="bothSides">
              <wp:wrapPolygon edited="0">
                <wp:start x="-470" y="0"/>
                <wp:lineTo x="-470" y="21159"/>
                <wp:lineTo x="21600" y="21159"/>
                <wp:lineTo x="21600" y="0"/>
                <wp:lineTo x="-470" y="0"/>
              </wp:wrapPolygon>
            </wp:wrapTight>
            <wp:docPr id="25" name="irc_mi" descr="http://2.bp.blogspot.com/-zOjnZHh7h6w/UMKggcLIKkI/AAAAAAAAACM/OP7hADWIC40/s1600/scope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zOjnZHh7h6w/UMKggcLIKkI/AAAAAAAAACM/OP7hADWIC40/s1600/scopeuk+logo.jpg"/>
                    <pic:cNvPicPr>
                      <a:picLocks noChangeAspect="1" noChangeArrowheads="1"/>
                    </pic:cNvPicPr>
                  </pic:nvPicPr>
                  <pic:blipFill>
                    <a:blip r:embed="rId6"/>
                    <a:srcRect/>
                    <a:stretch>
                      <a:fillRect/>
                    </a:stretch>
                  </pic:blipFill>
                  <pic:spPr bwMode="auto">
                    <a:xfrm>
                      <a:off x="0" y="0"/>
                      <a:ext cx="876300" cy="466725"/>
                    </a:xfrm>
                    <a:prstGeom prst="rect">
                      <a:avLst/>
                    </a:prstGeom>
                    <a:noFill/>
                    <a:ln w="9525">
                      <a:noFill/>
                      <a:miter lim="800000"/>
                      <a:headEnd/>
                      <a:tailEnd/>
                    </a:ln>
                  </pic:spPr>
                </pic:pic>
              </a:graphicData>
            </a:graphic>
          </wp:anchor>
        </w:drawing>
      </w:r>
    </w:p>
    <w:p w:rsidR="00075DB5" w:rsidRPr="006C5E50" w:rsidRDefault="00075DB5" w:rsidP="00075DB5">
      <w:pPr>
        <w:pStyle w:val="ListParagraph"/>
        <w:numPr>
          <w:ilvl w:val="0"/>
          <w:numId w:val="1"/>
        </w:numPr>
        <w:spacing w:line="360" w:lineRule="auto"/>
        <w:jc w:val="both"/>
        <w:rPr>
          <w:rFonts w:ascii="Bookman Old Style" w:hAnsi="Bookman Old Style" w:cs="Arial"/>
          <w:b/>
          <w:color w:val="C00000"/>
          <w:u w:val="single"/>
        </w:rPr>
      </w:pPr>
      <w:r w:rsidRPr="006C5E50">
        <w:rPr>
          <w:rFonts w:ascii="Bookman Old Style" w:hAnsi="Bookman Old Style" w:cs="Arial"/>
          <w:b/>
          <w:color w:val="C00000"/>
          <w:u w:val="single"/>
        </w:rPr>
        <w:t>Applicability</w:t>
      </w:r>
    </w:p>
    <w:p w:rsidR="00075DB5" w:rsidRPr="00B40C2C" w:rsidRDefault="00075DB5" w:rsidP="00075DB5">
      <w:pPr>
        <w:spacing w:line="360" w:lineRule="auto"/>
        <w:ind w:left="720" w:hanging="720"/>
        <w:jc w:val="both"/>
        <w:rPr>
          <w:rFonts w:ascii="Bookman Old Style" w:hAnsi="Bookman Old Style" w:cs="Arial"/>
          <w:color w:val="0000FF"/>
        </w:rPr>
      </w:pPr>
      <w:r w:rsidRPr="00F64D53">
        <w:rPr>
          <w:rFonts w:ascii="Bookman Old Style" w:hAnsi="Bookman Old Style" w:cs="Arial"/>
          <w:b/>
          <w:color w:val="C00000"/>
          <w:sz w:val="20"/>
          <w:szCs w:val="20"/>
        </w:rPr>
        <w:t>2.1</w:t>
      </w:r>
      <w:r>
        <w:rPr>
          <w:rFonts w:ascii="Bookman Old Style" w:hAnsi="Bookman Old Style" w:cs="Arial"/>
          <w:color w:val="0000FF"/>
        </w:rPr>
        <w:tab/>
      </w:r>
      <w:r w:rsidRPr="007E74F9">
        <w:rPr>
          <w:rFonts w:ascii="Bookman Old Style" w:hAnsi="Bookman Old Style" w:cs="Arial"/>
          <w:color w:val="244061" w:themeColor="accent1" w:themeShade="80"/>
        </w:rPr>
        <w:t>This Policy will be applicable to all employees on rolls including Company Trainees/Apprentices</w:t>
      </w:r>
    </w:p>
    <w:p w:rsidR="00075DB5" w:rsidRPr="006C5E50" w:rsidRDefault="00075DB5" w:rsidP="00075DB5">
      <w:pPr>
        <w:pStyle w:val="ListParagraph"/>
        <w:numPr>
          <w:ilvl w:val="0"/>
          <w:numId w:val="1"/>
        </w:numPr>
        <w:spacing w:line="360" w:lineRule="auto"/>
        <w:jc w:val="both"/>
        <w:rPr>
          <w:rFonts w:ascii="Bookman Old Style" w:hAnsi="Bookman Old Style" w:cs="Arial"/>
          <w:b/>
          <w:color w:val="C00000"/>
          <w:u w:val="single"/>
        </w:rPr>
      </w:pPr>
      <w:r w:rsidRPr="006C5E50">
        <w:rPr>
          <w:rFonts w:ascii="Bookman Old Style" w:hAnsi="Bookman Old Style" w:cs="Arial"/>
          <w:b/>
          <w:color w:val="C00000"/>
          <w:u w:val="single"/>
        </w:rPr>
        <w:t>Salary Advance</w:t>
      </w:r>
    </w:p>
    <w:p w:rsidR="00075DB5" w:rsidRPr="007E74F9" w:rsidRDefault="00075DB5" w:rsidP="00075DB5">
      <w:pPr>
        <w:spacing w:line="360" w:lineRule="auto"/>
        <w:jc w:val="both"/>
        <w:rPr>
          <w:rFonts w:ascii="Bookman Old Style" w:hAnsi="Bookman Old Style" w:cs="Arial"/>
          <w:color w:val="244061" w:themeColor="accent1" w:themeShade="80"/>
        </w:rPr>
      </w:pPr>
      <w:r w:rsidRPr="00F64D53">
        <w:rPr>
          <w:rFonts w:ascii="Bookman Old Style" w:hAnsi="Bookman Old Style" w:cs="Arial"/>
          <w:b/>
          <w:color w:val="C00000"/>
          <w:sz w:val="20"/>
          <w:szCs w:val="20"/>
        </w:rPr>
        <w:t>3.1</w:t>
      </w:r>
      <w:r>
        <w:rPr>
          <w:rFonts w:ascii="Bookman Old Style" w:hAnsi="Bookman Old Style" w:cs="Arial"/>
          <w:b/>
          <w:color w:val="C00000"/>
        </w:rPr>
        <w:tab/>
      </w:r>
      <w:r w:rsidRPr="007E74F9">
        <w:rPr>
          <w:rFonts w:ascii="Bookman Old Style" w:hAnsi="Bookman Old Style" w:cs="Arial"/>
          <w:color w:val="244061" w:themeColor="accent1" w:themeShade="80"/>
        </w:rPr>
        <w:t xml:space="preserve">Salary advance is a form of financial assistance given to an employee </w:t>
      </w:r>
      <w:r w:rsidRPr="007E74F9">
        <w:rPr>
          <w:rFonts w:ascii="Bookman Old Style" w:hAnsi="Bookman Old Style" w:cs="Arial"/>
          <w:color w:val="244061" w:themeColor="accent1" w:themeShade="80"/>
        </w:rPr>
        <w:tab/>
        <w:t xml:space="preserve">who is in immediate need of money to tide over sudden/unforeseen </w:t>
      </w:r>
      <w:r w:rsidRPr="007E74F9">
        <w:rPr>
          <w:rFonts w:ascii="Bookman Old Style" w:hAnsi="Bookman Old Style" w:cs="Arial"/>
          <w:color w:val="244061" w:themeColor="accent1" w:themeShade="80"/>
        </w:rPr>
        <w:tab/>
        <w:t xml:space="preserve">expenses in his personal front. The advance to be granted to the </w:t>
      </w:r>
      <w:r w:rsidRPr="007E74F9">
        <w:rPr>
          <w:rFonts w:ascii="Bookman Old Style" w:hAnsi="Bookman Old Style" w:cs="Arial"/>
          <w:color w:val="244061" w:themeColor="accent1" w:themeShade="80"/>
        </w:rPr>
        <w:tab/>
        <w:t xml:space="preserve">employee under the given circumstances will be linked to his monthly </w:t>
      </w:r>
      <w:r w:rsidRPr="007E74F9">
        <w:rPr>
          <w:rFonts w:ascii="Bookman Old Style" w:hAnsi="Bookman Old Style" w:cs="Arial"/>
          <w:color w:val="244061" w:themeColor="accent1" w:themeShade="80"/>
        </w:rPr>
        <w:tab/>
        <w:t>stipend/wages/salary</w:t>
      </w:r>
    </w:p>
    <w:p w:rsidR="00075DB5" w:rsidRPr="006C5E50" w:rsidRDefault="00075DB5" w:rsidP="00075DB5">
      <w:pPr>
        <w:spacing w:line="360" w:lineRule="auto"/>
        <w:jc w:val="both"/>
        <w:rPr>
          <w:rFonts w:ascii="Bookman Old Style" w:hAnsi="Bookman Old Style" w:cs="Arial"/>
          <w:b/>
          <w:color w:val="C00000"/>
          <w:u w:val="single"/>
        </w:rPr>
      </w:pPr>
      <w:r w:rsidRPr="00B45D2F">
        <w:rPr>
          <w:rFonts w:ascii="Bookman Old Style" w:hAnsi="Bookman Old Style" w:cs="Arial"/>
          <w:b/>
          <w:color w:val="C00000"/>
          <w:sz w:val="20"/>
          <w:szCs w:val="20"/>
        </w:rPr>
        <w:t>4.0</w:t>
      </w:r>
      <w:r>
        <w:rPr>
          <w:rFonts w:ascii="Bookman Old Style" w:hAnsi="Bookman Old Style" w:cs="Arial"/>
          <w:b/>
          <w:color w:val="FF0000"/>
        </w:rPr>
        <w:t xml:space="preserve">     </w:t>
      </w:r>
      <w:r w:rsidRPr="006C5E50">
        <w:rPr>
          <w:rFonts w:ascii="Bookman Old Style" w:hAnsi="Bookman Old Style" w:cs="Arial"/>
          <w:b/>
          <w:color w:val="C00000"/>
          <w:u w:val="single"/>
        </w:rPr>
        <w:t>Circumstances for grant of Salary Advance</w:t>
      </w:r>
    </w:p>
    <w:p w:rsidR="00075DB5" w:rsidRPr="007E74F9" w:rsidRDefault="00075DB5" w:rsidP="00075DB5">
      <w:pPr>
        <w:spacing w:line="360" w:lineRule="auto"/>
        <w:jc w:val="both"/>
        <w:rPr>
          <w:rFonts w:ascii="Bookman Old Style" w:hAnsi="Bookman Old Style" w:cs="Arial"/>
          <w:color w:val="244061" w:themeColor="accent1" w:themeShade="80"/>
        </w:rPr>
      </w:pPr>
      <w:r w:rsidRPr="00B45D2F">
        <w:rPr>
          <w:rFonts w:ascii="Bookman Old Style" w:hAnsi="Bookman Old Style" w:cs="Arial"/>
          <w:b/>
          <w:color w:val="C00000"/>
          <w:sz w:val="20"/>
          <w:szCs w:val="20"/>
        </w:rPr>
        <w:t>4.1</w:t>
      </w:r>
      <w:r w:rsidRPr="00B40C2C">
        <w:rPr>
          <w:rFonts w:ascii="Bookman Old Style" w:hAnsi="Bookman Old Style" w:cs="Arial"/>
          <w:color w:val="0000FF"/>
        </w:rPr>
        <w:tab/>
      </w:r>
      <w:r w:rsidRPr="007E74F9">
        <w:rPr>
          <w:rFonts w:ascii="Bookman Old Style" w:hAnsi="Bookman Old Style" w:cs="Arial"/>
          <w:color w:val="244061" w:themeColor="accent1" w:themeShade="80"/>
        </w:rPr>
        <w:t>The reasons for grant of the advance will be as follows:</w:t>
      </w:r>
    </w:p>
    <w:p w:rsidR="00075DB5" w:rsidRPr="007E74F9" w:rsidRDefault="00075DB5" w:rsidP="00075DB5">
      <w:pPr>
        <w:numPr>
          <w:ilvl w:val="0"/>
          <w:numId w:val="2"/>
        </w:numPr>
        <w:spacing w:after="0" w:line="360" w:lineRule="auto"/>
        <w:jc w:val="both"/>
        <w:rPr>
          <w:rFonts w:ascii="Bookman Old Style" w:hAnsi="Bookman Old Style" w:cs="Arial"/>
          <w:color w:val="244061" w:themeColor="accent1" w:themeShade="80"/>
        </w:rPr>
      </w:pPr>
      <w:r w:rsidRPr="007E74F9">
        <w:rPr>
          <w:rFonts w:ascii="Bookman Old Style" w:hAnsi="Bookman Old Style" w:cs="Arial"/>
          <w:color w:val="244061" w:themeColor="accent1" w:themeShade="80"/>
        </w:rPr>
        <w:t>Sickness- self/dependent family members requiring hospitalization or prolonged treatment</w:t>
      </w:r>
    </w:p>
    <w:p w:rsidR="00075DB5" w:rsidRPr="007E74F9" w:rsidRDefault="00075DB5" w:rsidP="00075DB5">
      <w:pPr>
        <w:numPr>
          <w:ilvl w:val="0"/>
          <w:numId w:val="2"/>
        </w:numPr>
        <w:spacing w:after="0" w:line="360" w:lineRule="auto"/>
        <w:jc w:val="both"/>
        <w:rPr>
          <w:rFonts w:ascii="Bookman Old Style" w:hAnsi="Bookman Old Style" w:cs="Arial"/>
          <w:color w:val="244061" w:themeColor="accent1" w:themeShade="80"/>
        </w:rPr>
      </w:pPr>
      <w:r w:rsidRPr="007E74F9">
        <w:rPr>
          <w:rFonts w:ascii="Bookman Old Style" w:hAnsi="Bookman Old Style" w:cs="Arial"/>
          <w:color w:val="244061" w:themeColor="accent1" w:themeShade="80"/>
        </w:rPr>
        <w:t>Marriage -   self/ son/daughter/dependent brother/sister.</w:t>
      </w:r>
    </w:p>
    <w:p w:rsidR="00075DB5" w:rsidRPr="007E74F9" w:rsidRDefault="00075DB5" w:rsidP="00075DB5">
      <w:pPr>
        <w:numPr>
          <w:ilvl w:val="0"/>
          <w:numId w:val="2"/>
        </w:numPr>
        <w:spacing w:after="0" w:line="360" w:lineRule="auto"/>
        <w:jc w:val="both"/>
        <w:rPr>
          <w:rFonts w:ascii="Bookman Old Style" w:hAnsi="Bookman Old Style" w:cs="Arial"/>
          <w:color w:val="244061" w:themeColor="accent1" w:themeShade="80"/>
        </w:rPr>
      </w:pPr>
      <w:r w:rsidRPr="007E74F9">
        <w:rPr>
          <w:rFonts w:ascii="Bookman Old Style" w:hAnsi="Bookman Old Style" w:cs="Arial"/>
          <w:color w:val="244061" w:themeColor="accent1" w:themeShade="80"/>
        </w:rPr>
        <w:t>Ceremonies - necessitated due to death of any immediate dependent family member or birth of child or any other social function where the community is associated.</w:t>
      </w:r>
    </w:p>
    <w:p w:rsidR="00075DB5" w:rsidRPr="007E74F9" w:rsidRDefault="00075DB5" w:rsidP="00075DB5">
      <w:pPr>
        <w:numPr>
          <w:ilvl w:val="0"/>
          <w:numId w:val="2"/>
        </w:numPr>
        <w:spacing w:after="0" w:line="360" w:lineRule="auto"/>
        <w:jc w:val="both"/>
        <w:rPr>
          <w:rFonts w:ascii="Bookman Old Style" w:hAnsi="Bookman Old Style" w:cs="Arial"/>
          <w:color w:val="244061" w:themeColor="accent1" w:themeShade="80"/>
        </w:rPr>
      </w:pPr>
      <w:r w:rsidRPr="007E74F9">
        <w:rPr>
          <w:rFonts w:ascii="Bookman Old Style" w:hAnsi="Bookman Old Style" w:cs="Arial"/>
          <w:color w:val="244061" w:themeColor="accent1" w:themeShade="80"/>
        </w:rPr>
        <w:lastRenderedPageBreak/>
        <w:t xml:space="preserve">Any other reason of grave nature or calamity resulting in sudden/unforeseen expenditure for which immediate monetary assistance is called for. </w:t>
      </w:r>
    </w:p>
    <w:p w:rsidR="00075DB5" w:rsidRPr="00B40C2C" w:rsidRDefault="00075DB5" w:rsidP="00075DB5">
      <w:pPr>
        <w:spacing w:line="360" w:lineRule="auto"/>
        <w:jc w:val="both"/>
        <w:rPr>
          <w:rFonts w:ascii="Bookman Old Style" w:hAnsi="Bookman Old Style" w:cs="Arial"/>
          <w:color w:val="0000FF"/>
        </w:rPr>
      </w:pPr>
      <w:r w:rsidRPr="00B45D2F">
        <w:rPr>
          <w:rFonts w:ascii="Bookman Old Style" w:hAnsi="Bookman Old Style" w:cs="Arial"/>
          <w:b/>
          <w:color w:val="C00000"/>
          <w:sz w:val="20"/>
          <w:szCs w:val="20"/>
        </w:rPr>
        <w:t>4.2</w:t>
      </w:r>
      <w:r>
        <w:rPr>
          <w:rFonts w:ascii="Bookman Old Style" w:hAnsi="Bookman Old Style" w:cs="Arial"/>
          <w:color w:val="0000FF"/>
        </w:rPr>
        <w:tab/>
      </w:r>
      <w:r w:rsidRPr="007E74F9">
        <w:rPr>
          <w:rFonts w:ascii="Bookman Old Style" w:hAnsi="Bookman Old Style" w:cs="Arial"/>
          <w:color w:val="244061" w:themeColor="accent1" w:themeShade="80"/>
        </w:rPr>
        <w:t xml:space="preserve">In every case, the employee has to give adequate evidence and the </w:t>
      </w:r>
      <w:r w:rsidRPr="007E74F9">
        <w:rPr>
          <w:rFonts w:ascii="Bookman Old Style" w:hAnsi="Bookman Old Style" w:cs="Arial"/>
          <w:color w:val="244061" w:themeColor="accent1" w:themeShade="80"/>
        </w:rPr>
        <w:tab/>
        <w:t xml:space="preserve">concerned HOD/HR Head have to be satisfied with the genuineness of </w:t>
      </w:r>
      <w:r w:rsidRPr="007E74F9">
        <w:rPr>
          <w:rFonts w:ascii="Bookman Old Style" w:hAnsi="Bookman Old Style" w:cs="Arial"/>
          <w:color w:val="244061" w:themeColor="accent1" w:themeShade="80"/>
        </w:rPr>
        <w:tab/>
        <w:t xml:space="preserve">the cause/reasons for which the advance is being sought by the </w:t>
      </w:r>
      <w:r w:rsidRPr="007E74F9">
        <w:rPr>
          <w:rFonts w:ascii="Bookman Old Style" w:hAnsi="Bookman Old Style" w:cs="Arial"/>
          <w:color w:val="244061" w:themeColor="accent1" w:themeShade="80"/>
        </w:rPr>
        <w:tab/>
        <w:t>employee</w:t>
      </w:r>
      <w:r w:rsidRPr="00B40C2C">
        <w:rPr>
          <w:rFonts w:ascii="Bookman Old Style" w:hAnsi="Bookman Old Style" w:cs="Arial"/>
          <w:color w:val="0000FF"/>
        </w:rPr>
        <w:t xml:space="preserve">.  </w:t>
      </w:r>
    </w:p>
    <w:p w:rsidR="00075DB5" w:rsidRPr="006526EE" w:rsidRDefault="00075DB5" w:rsidP="00075DB5">
      <w:pPr>
        <w:spacing w:line="360" w:lineRule="auto"/>
        <w:jc w:val="both"/>
        <w:rPr>
          <w:rFonts w:ascii="Bookman Old Style" w:hAnsi="Bookman Old Style" w:cs="Arial"/>
          <w:b/>
          <w:color w:val="C00000"/>
        </w:rPr>
      </w:pPr>
      <w:r w:rsidRPr="00B45D2F">
        <w:rPr>
          <w:rFonts w:ascii="Bookman Old Style" w:hAnsi="Bookman Old Style" w:cs="Arial"/>
          <w:b/>
          <w:color w:val="C00000"/>
          <w:sz w:val="20"/>
          <w:szCs w:val="20"/>
        </w:rPr>
        <w:t xml:space="preserve"> 5.0</w:t>
      </w:r>
      <w:r w:rsidRPr="006526EE">
        <w:rPr>
          <w:rFonts w:ascii="Bookman Old Style" w:hAnsi="Bookman Old Style" w:cs="Arial"/>
          <w:b/>
          <w:color w:val="C00000"/>
        </w:rPr>
        <w:tab/>
      </w:r>
      <w:r w:rsidRPr="006C5E50">
        <w:rPr>
          <w:rFonts w:ascii="Bookman Old Style" w:hAnsi="Bookman Old Style" w:cs="Arial"/>
          <w:b/>
          <w:color w:val="C00000"/>
          <w:u w:val="single"/>
        </w:rPr>
        <w:t>Eligibility and Limits of Advance</w:t>
      </w:r>
    </w:p>
    <w:p w:rsidR="00075DB5" w:rsidRPr="00B40C2C" w:rsidRDefault="00075DB5" w:rsidP="00075DB5">
      <w:pPr>
        <w:spacing w:line="360" w:lineRule="auto"/>
        <w:jc w:val="both"/>
        <w:rPr>
          <w:rFonts w:ascii="Bookman Old Style" w:hAnsi="Bookman Old Style" w:cs="Arial"/>
          <w:color w:val="0000FF"/>
        </w:rPr>
      </w:pPr>
      <w:r w:rsidRPr="00B40C2C">
        <w:rPr>
          <w:rFonts w:ascii="Bookman Old Style" w:hAnsi="Bookman Old Style" w:cs="Arial"/>
          <w:color w:val="0000FF"/>
        </w:rPr>
        <w:tab/>
      </w:r>
      <w:r w:rsidRPr="007E74F9">
        <w:rPr>
          <w:rFonts w:ascii="Bookman Old Style" w:hAnsi="Bookman Old Style" w:cs="Arial"/>
          <w:color w:val="244061" w:themeColor="accent1" w:themeShade="80"/>
        </w:rPr>
        <w:t>Eligibility and limits of salary advance will be as per the following norms.</w:t>
      </w:r>
      <w:r w:rsidRPr="007E74F9">
        <w:rPr>
          <w:rFonts w:ascii="Bookman Old Style" w:hAnsi="Bookman Old Style" w:cs="Arial"/>
          <w:color w:val="244061" w:themeColor="accent1" w:themeShade="80"/>
        </w:rPr>
        <w:tab/>
      </w:r>
    </w:p>
    <w:tbl>
      <w:tblPr>
        <w:tblW w:w="7662" w:type="dxa"/>
        <w:tblInd w:w="1008" w:type="dxa"/>
        <w:tblLook w:val="0000"/>
      </w:tblPr>
      <w:tblGrid>
        <w:gridCol w:w="912"/>
        <w:gridCol w:w="2494"/>
        <w:gridCol w:w="4256"/>
      </w:tblGrid>
      <w:tr w:rsidR="00075DB5" w:rsidRPr="00B40C2C" w:rsidTr="00D26F31">
        <w:trPr>
          <w:trHeight w:val="358"/>
        </w:trPr>
        <w:tc>
          <w:tcPr>
            <w:tcW w:w="912" w:type="dxa"/>
            <w:tcBorders>
              <w:top w:val="single" w:sz="8" w:space="0" w:color="auto"/>
              <w:left w:val="single" w:sz="8" w:space="0" w:color="auto"/>
              <w:bottom w:val="single" w:sz="4" w:space="0" w:color="auto"/>
              <w:right w:val="single" w:sz="4" w:space="0" w:color="auto"/>
            </w:tcBorders>
            <w:shd w:val="clear" w:color="auto" w:fill="auto"/>
            <w:vAlign w:val="center"/>
          </w:tcPr>
          <w:p w:rsidR="00075DB5" w:rsidRPr="006526EE" w:rsidRDefault="00075DB5" w:rsidP="00D26F31">
            <w:pPr>
              <w:spacing w:line="360" w:lineRule="auto"/>
              <w:jc w:val="center"/>
              <w:rPr>
                <w:rFonts w:ascii="Bookman Old Style" w:hAnsi="Bookman Old Style" w:cs="Arial"/>
                <w:b/>
                <w:bCs/>
                <w:color w:val="C00000"/>
              </w:rPr>
            </w:pPr>
            <w:proofErr w:type="spellStart"/>
            <w:r w:rsidRPr="006526EE">
              <w:rPr>
                <w:rFonts w:ascii="Bookman Old Style" w:hAnsi="Bookman Old Style" w:cs="Arial"/>
                <w:b/>
                <w:bCs/>
                <w:color w:val="C00000"/>
              </w:rPr>
              <w:t>S.No</w:t>
            </w:r>
            <w:proofErr w:type="spellEnd"/>
          </w:p>
        </w:tc>
        <w:tc>
          <w:tcPr>
            <w:tcW w:w="2494" w:type="dxa"/>
            <w:tcBorders>
              <w:top w:val="single" w:sz="8" w:space="0" w:color="auto"/>
              <w:left w:val="nil"/>
              <w:bottom w:val="single" w:sz="4" w:space="0" w:color="auto"/>
              <w:right w:val="single" w:sz="4" w:space="0" w:color="auto"/>
            </w:tcBorders>
            <w:shd w:val="clear" w:color="auto" w:fill="auto"/>
            <w:vAlign w:val="center"/>
          </w:tcPr>
          <w:p w:rsidR="00075DB5" w:rsidRPr="006526EE" w:rsidRDefault="00075DB5" w:rsidP="00D26F31">
            <w:pPr>
              <w:spacing w:line="360" w:lineRule="auto"/>
              <w:jc w:val="center"/>
              <w:rPr>
                <w:rFonts w:ascii="Bookman Old Style" w:hAnsi="Bookman Old Style" w:cs="Arial"/>
                <w:b/>
                <w:bCs/>
                <w:color w:val="C00000"/>
              </w:rPr>
            </w:pPr>
            <w:r w:rsidRPr="006526EE">
              <w:rPr>
                <w:rFonts w:ascii="Bookman Old Style" w:hAnsi="Bookman Old Style" w:cs="Arial"/>
                <w:b/>
                <w:bCs/>
                <w:color w:val="C00000"/>
              </w:rPr>
              <w:t>Eligibility</w:t>
            </w:r>
          </w:p>
        </w:tc>
        <w:tc>
          <w:tcPr>
            <w:tcW w:w="4256" w:type="dxa"/>
            <w:tcBorders>
              <w:top w:val="single" w:sz="8" w:space="0" w:color="auto"/>
              <w:left w:val="nil"/>
              <w:bottom w:val="single" w:sz="4" w:space="0" w:color="auto"/>
              <w:right w:val="single" w:sz="8" w:space="0" w:color="auto"/>
            </w:tcBorders>
            <w:shd w:val="clear" w:color="auto" w:fill="auto"/>
            <w:vAlign w:val="center"/>
          </w:tcPr>
          <w:p w:rsidR="00075DB5" w:rsidRPr="006526EE" w:rsidRDefault="00075DB5" w:rsidP="00D26F31">
            <w:pPr>
              <w:spacing w:line="360" w:lineRule="auto"/>
              <w:jc w:val="center"/>
              <w:rPr>
                <w:rFonts w:ascii="Bookman Old Style" w:hAnsi="Bookman Old Style" w:cs="Arial"/>
                <w:b/>
                <w:bCs/>
                <w:color w:val="C00000"/>
              </w:rPr>
            </w:pPr>
            <w:r w:rsidRPr="006526EE">
              <w:rPr>
                <w:rFonts w:ascii="Bookman Old Style" w:hAnsi="Bookman Old Style" w:cs="Arial"/>
                <w:b/>
                <w:bCs/>
                <w:color w:val="C00000"/>
              </w:rPr>
              <w:t>Amount of Advance</w:t>
            </w:r>
          </w:p>
        </w:tc>
      </w:tr>
      <w:tr w:rsidR="00075DB5" w:rsidRPr="007E74F9" w:rsidTr="00D26F31">
        <w:trPr>
          <w:trHeight w:val="701"/>
        </w:trPr>
        <w:tc>
          <w:tcPr>
            <w:tcW w:w="912" w:type="dxa"/>
            <w:tcBorders>
              <w:top w:val="nil"/>
              <w:left w:val="single" w:sz="8" w:space="0" w:color="auto"/>
              <w:bottom w:val="single" w:sz="4" w:space="0" w:color="auto"/>
              <w:right w:val="single" w:sz="4" w:space="0" w:color="auto"/>
            </w:tcBorders>
            <w:shd w:val="clear" w:color="auto" w:fill="auto"/>
            <w:vAlign w:val="center"/>
          </w:tcPr>
          <w:p w:rsidR="00075DB5" w:rsidRPr="007E74F9" w:rsidRDefault="00075DB5" w:rsidP="00D26F31">
            <w:pPr>
              <w:spacing w:line="360" w:lineRule="auto"/>
              <w:jc w:val="both"/>
              <w:rPr>
                <w:rFonts w:ascii="Bookman Old Style" w:hAnsi="Bookman Old Style" w:cs="Arial"/>
                <w:b/>
                <w:color w:val="244061" w:themeColor="accent1" w:themeShade="80"/>
              </w:rPr>
            </w:pPr>
            <w:r w:rsidRPr="007E74F9">
              <w:rPr>
                <w:rFonts w:ascii="Bookman Old Style" w:hAnsi="Bookman Old Style" w:cs="Arial"/>
                <w:b/>
                <w:color w:val="244061" w:themeColor="accent1" w:themeShade="80"/>
              </w:rPr>
              <w:t>a)</w:t>
            </w:r>
          </w:p>
        </w:tc>
        <w:tc>
          <w:tcPr>
            <w:tcW w:w="2494" w:type="dxa"/>
            <w:tcBorders>
              <w:top w:val="nil"/>
              <w:left w:val="nil"/>
              <w:bottom w:val="single" w:sz="4" w:space="0" w:color="auto"/>
              <w:right w:val="single" w:sz="4" w:space="0" w:color="auto"/>
            </w:tcBorders>
            <w:shd w:val="clear" w:color="auto" w:fill="auto"/>
            <w:vAlign w:val="center"/>
          </w:tcPr>
          <w:p w:rsidR="00075DB5" w:rsidRPr="007E74F9" w:rsidRDefault="00075DB5" w:rsidP="00D26F31">
            <w:pPr>
              <w:spacing w:line="360" w:lineRule="auto"/>
              <w:jc w:val="both"/>
              <w:rPr>
                <w:rFonts w:ascii="Bookman Old Style" w:hAnsi="Bookman Old Style" w:cs="Arial"/>
                <w:b/>
                <w:color w:val="244061" w:themeColor="accent1" w:themeShade="80"/>
              </w:rPr>
            </w:pPr>
            <w:r w:rsidRPr="007E74F9">
              <w:rPr>
                <w:rFonts w:ascii="Bookman Old Style" w:hAnsi="Bookman Old Style" w:cs="Arial"/>
                <w:b/>
                <w:color w:val="244061" w:themeColor="accent1" w:themeShade="80"/>
              </w:rPr>
              <w:t>Employees with less than 6 months service in the Company</w:t>
            </w:r>
          </w:p>
        </w:tc>
        <w:tc>
          <w:tcPr>
            <w:tcW w:w="4256" w:type="dxa"/>
            <w:tcBorders>
              <w:top w:val="nil"/>
              <w:left w:val="nil"/>
              <w:bottom w:val="single" w:sz="4" w:space="0" w:color="auto"/>
              <w:right w:val="single" w:sz="8" w:space="0" w:color="auto"/>
            </w:tcBorders>
            <w:shd w:val="clear" w:color="auto" w:fill="auto"/>
            <w:vAlign w:val="center"/>
          </w:tcPr>
          <w:p w:rsidR="00075DB5" w:rsidRPr="007E74F9" w:rsidRDefault="00075DB5" w:rsidP="00D26F31">
            <w:pPr>
              <w:spacing w:line="360" w:lineRule="auto"/>
              <w:jc w:val="both"/>
              <w:rPr>
                <w:rFonts w:ascii="Bookman Old Style" w:hAnsi="Bookman Old Style" w:cs="Arial"/>
                <w:b/>
                <w:color w:val="244061" w:themeColor="accent1" w:themeShade="80"/>
              </w:rPr>
            </w:pPr>
            <w:r w:rsidRPr="007E74F9">
              <w:rPr>
                <w:rFonts w:ascii="Bookman Old Style" w:hAnsi="Bookman Old Style" w:cs="Arial"/>
                <w:b/>
                <w:color w:val="244061" w:themeColor="accent1" w:themeShade="80"/>
              </w:rPr>
              <w:t xml:space="preserve">Not eligible for advance </w:t>
            </w:r>
          </w:p>
        </w:tc>
      </w:tr>
      <w:tr w:rsidR="00075DB5" w:rsidRPr="007E74F9" w:rsidTr="00D26F31">
        <w:trPr>
          <w:trHeight w:val="710"/>
        </w:trPr>
        <w:tc>
          <w:tcPr>
            <w:tcW w:w="912" w:type="dxa"/>
            <w:tcBorders>
              <w:top w:val="nil"/>
              <w:left w:val="single" w:sz="8" w:space="0" w:color="auto"/>
              <w:bottom w:val="single" w:sz="4" w:space="0" w:color="auto"/>
              <w:right w:val="single" w:sz="4" w:space="0" w:color="auto"/>
            </w:tcBorders>
            <w:shd w:val="clear" w:color="auto" w:fill="auto"/>
            <w:vAlign w:val="center"/>
          </w:tcPr>
          <w:p w:rsidR="00075DB5" w:rsidRPr="007E74F9" w:rsidRDefault="00075DB5" w:rsidP="00D26F31">
            <w:pPr>
              <w:spacing w:line="360" w:lineRule="auto"/>
              <w:jc w:val="both"/>
              <w:rPr>
                <w:rFonts w:ascii="Bookman Old Style" w:hAnsi="Bookman Old Style" w:cs="Arial"/>
                <w:b/>
                <w:color w:val="244061" w:themeColor="accent1" w:themeShade="80"/>
              </w:rPr>
            </w:pPr>
            <w:r w:rsidRPr="007E74F9">
              <w:rPr>
                <w:rFonts w:ascii="Bookman Old Style" w:hAnsi="Bookman Old Style" w:cs="Arial"/>
                <w:b/>
                <w:color w:val="244061" w:themeColor="accent1" w:themeShade="80"/>
              </w:rPr>
              <w:t>b)</w:t>
            </w:r>
          </w:p>
        </w:tc>
        <w:tc>
          <w:tcPr>
            <w:tcW w:w="2494" w:type="dxa"/>
            <w:tcBorders>
              <w:top w:val="nil"/>
              <w:left w:val="nil"/>
              <w:bottom w:val="single" w:sz="4" w:space="0" w:color="auto"/>
              <w:right w:val="single" w:sz="4" w:space="0" w:color="auto"/>
            </w:tcBorders>
            <w:shd w:val="clear" w:color="auto" w:fill="auto"/>
            <w:vAlign w:val="center"/>
          </w:tcPr>
          <w:p w:rsidR="00075DB5" w:rsidRPr="007E74F9" w:rsidRDefault="00075DB5" w:rsidP="00D26F31">
            <w:pPr>
              <w:spacing w:line="360" w:lineRule="auto"/>
              <w:jc w:val="both"/>
              <w:rPr>
                <w:rFonts w:ascii="Bookman Old Style" w:hAnsi="Bookman Old Style" w:cs="Arial"/>
                <w:b/>
                <w:color w:val="244061" w:themeColor="accent1" w:themeShade="80"/>
              </w:rPr>
            </w:pPr>
            <w:r w:rsidRPr="007E74F9">
              <w:rPr>
                <w:rFonts w:ascii="Bookman Old Style" w:hAnsi="Bookman Old Style" w:cs="Arial"/>
                <w:b/>
                <w:color w:val="244061" w:themeColor="accent1" w:themeShade="80"/>
              </w:rPr>
              <w:t>Employees with 6 months to 3 years service in the Company</w:t>
            </w:r>
          </w:p>
        </w:tc>
        <w:tc>
          <w:tcPr>
            <w:tcW w:w="4256" w:type="dxa"/>
            <w:tcBorders>
              <w:top w:val="nil"/>
              <w:left w:val="nil"/>
              <w:bottom w:val="single" w:sz="4" w:space="0" w:color="auto"/>
              <w:right w:val="single" w:sz="8" w:space="0" w:color="auto"/>
            </w:tcBorders>
            <w:shd w:val="clear" w:color="auto" w:fill="auto"/>
            <w:vAlign w:val="center"/>
          </w:tcPr>
          <w:p w:rsidR="00075DB5" w:rsidRPr="007E74F9" w:rsidRDefault="00075DB5" w:rsidP="00D26F31">
            <w:pPr>
              <w:spacing w:line="360" w:lineRule="auto"/>
              <w:jc w:val="both"/>
              <w:rPr>
                <w:rFonts w:ascii="Bookman Old Style" w:hAnsi="Bookman Old Style" w:cs="Arial"/>
                <w:b/>
                <w:color w:val="244061" w:themeColor="accent1" w:themeShade="80"/>
              </w:rPr>
            </w:pPr>
            <w:r w:rsidRPr="007E74F9">
              <w:rPr>
                <w:rFonts w:ascii="Bookman Old Style" w:hAnsi="Bookman Old Style" w:cs="Arial"/>
                <w:b/>
                <w:color w:val="244061" w:themeColor="accent1" w:themeShade="80"/>
              </w:rPr>
              <w:t>One month net pay for every six completed months of service subject to a maximum of 2 months net pay</w:t>
            </w:r>
          </w:p>
        </w:tc>
      </w:tr>
      <w:tr w:rsidR="00075DB5" w:rsidRPr="007E74F9" w:rsidTr="00D26F31">
        <w:trPr>
          <w:trHeight w:val="710"/>
        </w:trPr>
        <w:tc>
          <w:tcPr>
            <w:tcW w:w="912" w:type="dxa"/>
            <w:tcBorders>
              <w:top w:val="nil"/>
              <w:left w:val="single" w:sz="8" w:space="0" w:color="auto"/>
              <w:bottom w:val="single" w:sz="8" w:space="0" w:color="auto"/>
              <w:right w:val="single" w:sz="4" w:space="0" w:color="auto"/>
            </w:tcBorders>
            <w:shd w:val="clear" w:color="auto" w:fill="auto"/>
            <w:vAlign w:val="center"/>
          </w:tcPr>
          <w:p w:rsidR="00075DB5" w:rsidRPr="007E74F9" w:rsidRDefault="00075DB5" w:rsidP="00D26F31">
            <w:pPr>
              <w:spacing w:line="360" w:lineRule="auto"/>
              <w:jc w:val="both"/>
              <w:rPr>
                <w:rFonts w:ascii="Bookman Old Style" w:hAnsi="Bookman Old Style" w:cs="Arial"/>
                <w:b/>
                <w:color w:val="244061" w:themeColor="accent1" w:themeShade="80"/>
              </w:rPr>
            </w:pPr>
            <w:r w:rsidRPr="007E74F9">
              <w:rPr>
                <w:rFonts w:ascii="Bookman Old Style" w:hAnsi="Bookman Old Style" w:cs="Arial"/>
                <w:b/>
                <w:color w:val="244061" w:themeColor="accent1" w:themeShade="80"/>
              </w:rPr>
              <w:t>c)</w:t>
            </w:r>
          </w:p>
        </w:tc>
        <w:tc>
          <w:tcPr>
            <w:tcW w:w="2494" w:type="dxa"/>
            <w:tcBorders>
              <w:top w:val="nil"/>
              <w:left w:val="nil"/>
              <w:bottom w:val="single" w:sz="8" w:space="0" w:color="auto"/>
              <w:right w:val="single" w:sz="4" w:space="0" w:color="auto"/>
            </w:tcBorders>
            <w:shd w:val="clear" w:color="auto" w:fill="auto"/>
            <w:vAlign w:val="center"/>
          </w:tcPr>
          <w:p w:rsidR="00075DB5" w:rsidRPr="007E74F9" w:rsidRDefault="00075DB5" w:rsidP="00D26F31">
            <w:pPr>
              <w:spacing w:line="360" w:lineRule="auto"/>
              <w:jc w:val="both"/>
              <w:rPr>
                <w:rFonts w:ascii="Bookman Old Style" w:hAnsi="Bookman Old Style" w:cs="Arial"/>
                <w:b/>
                <w:color w:val="244061" w:themeColor="accent1" w:themeShade="80"/>
              </w:rPr>
            </w:pPr>
            <w:r w:rsidRPr="007E74F9">
              <w:rPr>
                <w:rFonts w:ascii="Bookman Old Style" w:hAnsi="Bookman Old Style" w:cs="Arial"/>
                <w:b/>
                <w:color w:val="244061" w:themeColor="accent1" w:themeShade="80"/>
              </w:rPr>
              <w:t>Employees with more than 3 years service in the Company</w:t>
            </w:r>
          </w:p>
        </w:tc>
        <w:tc>
          <w:tcPr>
            <w:tcW w:w="4256" w:type="dxa"/>
            <w:tcBorders>
              <w:top w:val="nil"/>
              <w:left w:val="nil"/>
              <w:bottom w:val="single" w:sz="8" w:space="0" w:color="auto"/>
              <w:right w:val="single" w:sz="8" w:space="0" w:color="auto"/>
            </w:tcBorders>
            <w:shd w:val="clear" w:color="auto" w:fill="auto"/>
            <w:vAlign w:val="center"/>
          </w:tcPr>
          <w:p w:rsidR="00075DB5" w:rsidRPr="007E74F9" w:rsidRDefault="00075DB5" w:rsidP="00D26F31">
            <w:pPr>
              <w:spacing w:line="360" w:lineRule="auto"/>
              <w:jc w:val="both"/>
              <w:rPr>
                <w:rFonts w:ascii="Bookman Old Style" w:hAnsi="Bookman Old Style" w:cs="Arial"/>
                <w:b/>
                <w:color w:val="244061" w:themeColor="accent1" w:themeShade="80"/>
              </w:rPr>
            </w:pPr>
            <w:r w:rsidRPr="007E74F9">
              <w:rPr>
                <w:rFonts w:ascii="Bookman Old Style" w:hAnsi="Bookman Old Style" w:cs="Arial"/>
                <w:b/>
                <w:color w:val="244061" w:themeColor="accent1" w:themeShade="80"/>
              </w:rPr>
              <w:t>Up to 3 months net pay</w:t>
            </w:r>
          </w:p>
        </w:tc>
      </w:tr>
    </w:tbl>
    <w:p w:rsidR="00075DB5" w:rsidRDefault="00075DB5" w:rsidP="00075DB5">
      <w:pPr>
        <w:spacing w:line="360" w:lineRule="auto"/>
        <w:jc w:val="both"/>
        <w:rPr>
          <w:rFonts w:ascii="Bookman Old Style" w:hAnsi="Bookman Old Style" w:cs="Arial"/>
          <w:color w:val="244061" w:themeColor="accent1" w:themeShade="80"/>
        </w:rPr>
      </w:pPr>
    </w:p>
    <w:p w:rsidR="00075DB5" w:rsidRDefault="00075DB5" w:rsidP="00075DB5">
      <w:pPr>
        <w:spacing w:line="360" w:lineRule="auto"/>
        <w:jc w:val="both"/>
        <w:rPr>
          <w:rFonts w:ascii="Bookman Old Style" w:hAnsi="Bookman Old Style" w:cs="Arial"/>
          <w:color w:val="244061" w:themeColor="accent1" w:themeShade="80"/>
        </w:rPr>
      </w:pPr>
    </w:p>
    <w:p w:rsidR="00075DB5" w:rsidRDefault="00075DB5" w:rsidP="00075DB5">
      <w:pPr>
        <w:spacing w:line="360" w:lineRule="auto"/>
        <w:jc w:val="both"/>
        <w:rPr>
          <w:rFonts w:ascii="Bookman Old Style" w:hAnsi="Bookman Old Style" w:cs="Arial"/>
          <w:color w:val="244061" w:themeColor="accent1" w:themeShade="80"/>
        </w:rPr>
      </w:pPr>
    </w:p>
    <w:p w:rsidR="00075DB5" w:rsidRDefault="00075DB5" w:rsidP="00075DB5">
      <w:pPr>
        <w:spacing w:line="360" w:lineRule="auto"/>
        <w:jc w:val="both"/>
        <w:rPr>
          <w:rFonts w:ascii="Bookman Old Style" w:hAnsi="Bookman Old Style" w:cs="Arial"/>
          <w:color w:val="244061" w:themeColor="accent1" w:themeShade="80"/>
        </w:rPr>
      </w:pPr>
    </w:p>
    <w:p w:rsidR="00075DB5" w:rsidRDefault="00075DB5" w:rsidP="00075DB5">
      <w:pPr>
        <w:spacing w:line="360" w:lineRule="auto"/>
        <w:jc w:val="both"/>
        <w:rPr>
          <w:rFonts w:ascii="Bookman Old Style" w:hAnsi="Bookman Old Style" w:cs="Arial"/>
          <w:color w:val="244061" w:themeColor="accent1" w:themeShade="80"/>
        </w:rPr>
      </w:pPr>
    </w:p>
    <w:p w:rsidR="00075DB5" w:rsidRPr="007E74F9" w:rsidRDefault="00075DB5" w:rsidP="00075DB5">
      <w:pPr>
        <w:spacing w:line="360" w:lineRule="auto"/>
        <w:jc w:val="both"/>
        <w:rPr>
          <w:rFonts w:ascii="Bookman Old Style" w:hAnsi="Bookman Old Style" w:cs="Arial"/>
          <w:color w:val="244061" w:themeColor="accent1" w:themeShade="80"/>
        </w:rPr>
      </w:pPr>
    </w:p>
    <w:p w:rsidR="00075DB5" w:rsidRPr="006C5E50" w:rsidRDefault="00075DB5" w:rsidP="00075DB5">
      <w:pPr>
        <w:spacing w:after="0" w:line="360" w:lineRule="auto"/>
        <w:jc w:val="both"/>
        <w:rPr>
          <w:rFonts w:ascii="Bookman Old Style" w:hAnsi="Bookman Old Style" w:cs="Arial"/>
          <w:b/>
          <w:color w:val="C00000"/>
          <w:u w:val="single"/>
        </w:rPr>
      </w:pPr>
      <w:r w:rsidRPr="00B45D2F">
        <w:rPr>
          <w:rFonts w:ascii="Bookman Old Style" w:hAnsi="Bookman Old Style" w:cs="Arial"/>
          <w:b/>
          <w:color w:val="C00000"/>
          <w:sz w:val="20"/>
          <w:szCs w:val="20"/>
        </w:rPr>
        <w:lastRenderedPageBreak/>
        <w:t>6.0</w:t>
      </w:r>
      <w:r w:rsidRPr="006526EE">
        <w:rPr>
          <w:rFonts w:ascii="Bookman Old Style" w:hAnsi="Bookman Old Style" w:cs="Arial"/>
          <w:b/>
          <w:color w:val="C00000"/>
        </w:rPr>
        <w:t xml:space="preserve"> </w:t>
      </w:r>
      <w:r>
        <w:rPr>
          <w:rFonts w:ascii="Bookman Old Style" w:hAnsi="Bookman Old Style" w:cs="Arial"/>
          <w:b/>
          <w:color w:val="C00000"/>
        </w:rPr>
        <w:t xml:space="preserve"> </w:t>
      </w:r>
      <w:r>
        <w:rPr>
          <w:rFonts w:ascii="Bookman Old Style" w:hAnsi="Bookman Old Style" w:cs="Arial"/>
          <w:b/>
          <w:color w:val="C00000"/>
        </w:rPr>
        <w:tab/>
        <w:t xml:space="preserve">  </w:t>
      </w:r>
      <w:r w:rsidRPr="006C5E50">
        <w:rPr>
          <w:rFonts w:ascii="Bookman Old Style" w:hAnsi="Bookman Old Style" w:cs="Arial"/>
          <w:b/>
          <w:color w:val="C00000"/>
          <w:u w:val="single"/>
        </w:rPr>
        <w:t>Other Conditions for grant of Salary Advance</w:t>
      </w:r>
    </w:p>
    <w:p w:rsidR="00075DB5" w:rsidRDefault="00075DB5" w:rsidP="00075DB5">
      <w:pPr>
        <w:spacing w:after="0" w:line="240" w:lineRule="auto"/>
        <w:ind w:left="720" w:hanging="540"/>
        <w:jc w:val="both"/>
        <w:rPr>
          <w:rFonts w:ascii="Bookman Old Style" w:hAnsi="Bookman Old Style" w:cs="Arial"/>
          <w:b/>
          <w:color w:val="0070C0"/>
          <w:sz w:val="24"/>
        </w:rPr>
      </w:pPr>
    </w:p>
    <w:p w:rsidR="00075DB5" w:rsidRPr="00B40C2C" w:rsidRDefault="00075DB5" w:rsidP="00075DB5">
      <w:pPr>
        <w:spacing w:line="360" w:lineRule="auto"/>
        <w:ind w:left="900" w:hanging="900"/>
        <w:jc w:val="both"/>
        <w:rPr>
          <w:rFonts w:ascii="Bookman Old Style" w:hAnsi="Bookman Old Style" w:cs="Arial"/>
          <w:color w:val="0000FF"/>
        </w:rPr>
      </w:pPr>
      <w:r w:rsidRPr="00B45D2F">
        <w:rPr>
          <w:rFonts w:ascii="Bookman Old Style" w:hAnsi="Bookman Old Style" w:cs="Arial"/>
          <w:b/>
          <w:color w:val="C00000"/>
          <w:sz w:val="20"/>
          <w:szCs w:val="20"/>
        </w:rPr>
        <w:t>6.1</w:t>
      </w:r>
      <w:r>
        <w:rPr>
          <w:rFonts w:ascii="Bookman Old Style" w:hAnsi="Bookman Old Style" w:cs="Arial"/>
          <w:b/>
          <w:color w:val="C00000"/>
          <w:sz w:val="20"/>
          <w:szCs w:val="20"/>
        </w:rPr>
        <w:tab/>
      </w:r>
      <w:r w:rsidRPr="007E74F9">
        <w:rPr>
          <w:rFonts w:ascii="Bookman Old Style" w:hAnsi="Bookman Old Style" w:cs="Arial"/>
          <w:color w:val="244061" w:themeColor="accent1" w:themeShade="80"/>
          <w:sz w:val="24"/>
        </w:rPr>
        <w:t>T</w:t>
      </w:r>
      <w:r w:rsidRPr="007E74F9">
        <w:rPr>
          <w:rFonts w:ascii="Bookman Old Style" w:hAnsi="Bookman Old Style" w:cs="Arial"/>
          <w:color w:val="244061" w:themeColor="accent1" w:themeShade="80"/>
        </w:rPr>
        <w:t>he employee requiring the advance should have worked for at least 10 days immediately preceding the date of application for advance, to be certified by Personnel department for which salary/wages is payable to him.</w:t>
      </w:r>
      <w:r w:rsidRPr="00B40C2C">
        <w:rPr>
          <w:rFonts w:ascii="Bookman Old Style" w:hAnsi="Bookman Old Style" w:cs="Arial"/>
          <w:color w:val="0000FF"/>
        </w:rPr>
        <w:t xml:space="preserve"> </w:t>
      </w:r>
    </w:p>
    <w:p w:rsidR="00075DB5" w:rsidRPr="007E74F9" w:rsidRDefault="00075DB5" w:rsidP="00075DB5">
      <w:pPr>
        <w:tabs>
          <w:tab w:val="left" w:pos="900"/>
        </w:tabs>
        <w:spacing w:line="360" w:lineRule="auto"/>
        <w:ind w:left="900" w:hanging="720"/>
        <w:jc w:val="both"/>
        <w:rPr>
          <w:rFonts w:ascii="Bookman Old Style" w:hAnsi="Bookman Old Style" w:cs="Arial"/>
          <w:color w:val="244061" w:themeColor="accent1" w:themeShade="80"/>
        </w:rPr>
      </w:pPr>
      <w:r w:rsidRPr="00EF6A62">
        <w:rPr>
          <w:rFonts w:ascii="Bookman Old Style" w:hAnsi="Bookman Old Style" w:cs="Arial"/>
          <w:b/>
          <w:color w:val="C00000"/>
          <w:sz w:val="20"/>
          <w:szCs w:val="20"/>
        </w:rPr>
        <w:t>6.2</w:t>
      </w:r>
      <w:r w:rsidRPr="00B40C2C">
        <w:rPr>
          <w:rFonts w:ascii="Bookman Old Style" w:hAnsi="Bookman Old Style" w:cs="Arial"/>
          <w:color w:val="0000FF"/>
        </w:rPr>
        <w:tab/>
      </w:r>
      <w:r w:rsidRPr="007E74F9">
        <w:rPr>
          <w:rFonts w:ascii="Bookman Old Style" w:hAnsi="Bookman Old Style" w:cs="Arial"/>
          <w:color w:val="244061" w:themeColor="accent1" w:themeShade="80"/>
        </w:rPr>
        <w:t xml:space="preserve">Net Pay would mean the wages/salary drawn by the employee in the immediately preceding month </w:t>
      </w:r>
      <w:r w:rsidRPr="007E74F9">
        <w:rPr>
          <w:rFonts w:ascii="Bookman Old Style" w:hAnsi="Bookman Old Style" w:cs="Arial"/>
          <w:color w:val="244061" w:themeColor="accent1" w:themeShade="80"/>
        </w:rPr>
        <w:tab/>
        <w:t>after effecting all deductions i.e. take home pay. The wage/salary slip of the employee for the immediately preceding month will be checked for the purpose.</w:t>
      </w:r>
    </w:p>
    <w:p w:rsidR="00075DB5" w:rsidRPr="007E74F9" w:rsidRDefault="00075DB5" w:rsidP="00075DB5">
      <w:pPr>
        <w:spacing w:line="360" w:lineRule="auto"/>
        <w:ind w:left="900" w:hanging="720"/>
        <w:jc w:val="both"/>
        <w:rPr>
          <w:rFonts w:ascii="Bookman Old Style" w:hAnsi="Bookman Old Style" w:cs="Arial"/>
          <w:color w:val="244061" w:themeColor="accent1" w:themeShade="80"/>
        </w:rPr>
      </w:pPr>
      <w:r w:rsidRPr="00EF6A62">
        <w:rPr>
          <w:rFonts w:ascii="Bookman Old Style" w:hAnsi="Bookman Old Style" w:cs="Arial"/>
          <w:b/>
          <w:color w:val="C00000"/>
          <w:sz w:val="20"/>
          <w:szCs w:val="20"/>
        </w:rPr>
        <w:t>6.3</w:t>
      </w:r>
      <w:r w:rsidRPr="00B40C2C">
        <w:rPr>
          <w:rFonts w:ascii="Bookman Old Style" w:hAnsi="Bookman Old Style" w:cs="Arial"/>
          <w:color w:val="0000FF"/>
        </w:rPr>
        <w:tab/>
      </w:r>
      <w:r w:rsidRPr="007E74F9">
        <w:rPr>
          <w:rFonts w:ascii="Bookman Old Style" w:hAnsi="Bookman Old Style" w:cs="Arial"/>
          <w:color w:val="244061" w:themeColor="accent1" w:themeShade="80"/>
        </w:rPr>
        <w:t>While the ceiling limit of advance has been stipulated in column 3 above, the advance to be granted will be further limited to condition stipulated in clause 6.3.</w:t>
      </w:r>
    </w:p>
    <w:p w:rsidR="00075DB5" w:rsidRPr="007E74F9" w:rsidRDefault="00075DB5" w:rsidP="00075DB5">
      <w:pPr>
        <w:spacing w:line="360" w:lineRule="auto"/>
        <w:ind w:left="900" w:hanging="900"/>
        <w:jc w:val="both"/>
        <w:rPr>
          <w:rFonts w:ascii="Bookman Old Style" w:hAnsi="Bookman Old Style" w:cs="Arial"/>
          <w:color w:val="244061" w:themeColor="accent1" w:themeShade="80"/>
        </w:rPr>
      </w:pPr>
      <w:r>
        <w:rPr>
          <w:rFonts w:ascii="Bookman Old Style" w:hAnsi="Bookman Old Style" w:cs="Arial"/>
          <w:b/>
          <w:color w:val="0070C0"/>
          <w:sz w:val="24"/>
        </w:rPr>
        <w:t xml:space="preserve">   </w:t>
      </w:r>
      <w:r w:rsidRPr="00EF6A62">
        <w:rPr>
          <w:rFonts w:ascii="Bookman Old Style" w:hAnsi="Bookman Old Style" w:cs="Arial"/>
          <w:b/>
          <w:color w:val="C00000"/>
          <w:sz w:val="20"/>
          <w:szCs w:val="20"/>
        </w:rPr>
        <w:t>6.4</w:t>
      </w:r>
      <w:r w:rsidRPr="00B40C2C">
        <w:rPr>
          <w:rFonts w:ascii="Bookman Old Style" w:hAnsi="Bookman Old Style" w:cs="Arial"/>
          <w:color w:val="0000FF"/>
        </w:rPr>
        <w:tab/>
      </w:r>
      <w:r w:rsidRPr="007E74F9">
        <w:rPr>
          <w:rFonts w:ascii="Bookman Old Style" w:hAnsi="Bookman Old Style" w:cs="Arial"/>
          <w:color w:val="244061" w:themeColor="accent1" w:themeShade="80"/>
        </w:rPr>
        <w:t xml:space="preserve">Where ever required, reasons for the advance should be backed by proof to be produced, if </w:t>
      </w:r>
      <w:r w:rsidRPr="007E74F9">
        <w:rPr>
          <w:rFonts w:ascii="Bookman Old Style" w:hAnsi="Bookman Old Style" w:cs="Arial"/>
          <w:color w:val="244061" w:themeColor="accent1" w:themeShade="80"/>
        </w:rPr>
        <w:tab/>
        <w:t>required by the HOD/sanctioning authority.</w:t>
      </w:r>
    </w:p>
    <w:p w:rsidR="00075DB5" w:rsidRPr="007E74F9" w:rsidRDefault="00075DB5" w:rsidP="00075DB5">
      <w:pPr>
        <w:spacing w:line="360" w:lineRule="auto"/>
        <w:ind w:left="900" w:hanging="720"/>
        <w:jc w:val="both"/>
        <w:rPr>
          <w:rFonts w:ascii="Bookman Old Style" w:hAnsi="Bookman Old Style" w:cs="Arial"/>
          <w:color w:val="244061" w:themeColor="accent1" w:themeShade="80"/>
        </w:rPr>
      </w:pPr>
      <w:r w:rsidRPr="00EF6A62">
        <w:rPr>
          <w:rFonts w:ascii="Bookman Old Style" w:hAnsi="Bookman Old Style" w:cs="Arial"/>
          <w:b/>
          <w:color w:val="C00000"/>
          <w:sz w:val="20"/>
          <w:szCs w:val="20"/>
        </w:rPr>
        <w:t>6.5</w:t>
      </w:r>
      <w:r w:rsidRPr="00B40C2C">
        <w:rPr>
          <w:rFonts w:ascii="Bookman Old Style" w:hAnsi="Bookman Old Style" w:cs="Arial"/>
          <w:color w:val="0000FF"/>
        </w:rPr>
        <w:tab/>
      </w:r>
      <w:r w:rsidRPr="007E74F9">
        <w:rPr>
          <w:rFonts w:ascii="Bookman Old Style" w:hAnsi="Bookman Old Style" w:cs="Arial"/>
          <w:color w:val="244061" w:themeColor="accent1" w:themeShade="80"/>
        </w:rPr>
        <w:t>The advance will be granted to the employee not more than twice in a calendar year with a minimum interval of 5 months between two such payments.</w:t>
      </w:r>
    </w:p>
    <w:p w:rsidR="00075DB5" w:rsidRPr="00B40C2C" w:rsidRDefault="00075DB5" w:rsidP="00075DB5">
      <w:pPr>
        <w:spacing w:line="360" w:lineRule="auto"/>
        <w:ind w:left="900" w:hanging="720"/>
        <w:jc w:val="both"/>
        <w:rPr>
          <w:rFonts w:ascii="Bookman Old Style" w:hAnsi="Bookman Old Style" w:cs="Arial"/>
          <w:color w:val="0000FF"/>
        </w:rPr>
      </w:pPr>
      <w:r w:rsidRPr="00EF6A62">
        <w:rPr>
          <w:rFonts w:ascii="Bookman Old Style" w:hAnsi="Bookman Old Style" w:cs="Arial"/>
          <w:b/>
          <w:color w:val="C00000"/>
          <w:sz w:val="20"/>
          <w:szCs w:val="20"/>
        </w:rPr>
        <w:t>6.5</w:t>
      </w:r>
      <w:r w:rsidRPr="00B40C2C">
        <w:rPr>
          <w:rFonts w:ascii="Bookman Old Style" w:hAnsi="Bookman Old Style" w:cs="Arial"/>
          <w:color w:val="0000FF"/>
        </w:rPr>
        <w:tab/>
      </w:r>
      <w:r w:rsidRPr="007E74F9">
        <w:rPr>
          <w:rFonts w:ascii="Bookman Old Style" w:hAnsi="Bookman Old Style" w:cs="Arial"/>
          <w:color w:val="244061" w:themeColor="accent1" w:themeShade="80"/>
        </w:rPr>
        <w:t>For the second advance to be granted, the employee should have repaid the advance earlier granted.</w:t>
      </w:r>
    </w:p>
    <w:p w:rsidR="00075DB5" w:rsidRPr="007E74F9" w:rsidRDefault="00075DB5" w:rsidP="00075DB5">
      <w:pPr>
        <w:spacing w:line="360" w:lineRule="auto"/>
        <w:ind w:left="900" w:hanging="900"/>
        <w:jc w:val="both"/>
        <w:rPr>
          <w:rFonts w:ascii="Bookman Old Style" w:hAnsi="Bookman Old Style" w:cs="Arial"/>
          <w:color w:val="244061" w:themeColor="accent1" w:themeShade="80"/>
        </w:rPr>
      </w:pPr>
      <w:r w:rsidRPr="00EF6A62">
        <w:rPr>
          <w:rFonts w:ascii="Bookman Old Style" w:hAnsi="Bookman Old Style" w:cs="Arial"/>
          <w:b/>
          <w:color w:val="C00000"/>
          <w:sz w:val="20"/>
          <w:szCs w:val="20"/>
        </w:rPr>
        <w:t xml:space="preserve">  </w:t>
      </w:r>
      <w:r>
        <w:rPr>
          <w:rFonts w:ascii="Bookman Old Style" w:hAnsi="Bookman Old Style" w:cs="Arial"/>
          <w:b/>
          <w:color w:val="C00000"/>
          <w:sz w:val="20"/>
          <w:szCs w:val="20"/>
        </w:rPr>
        <w:t xml:space="preserve"> </w:t>
      </w:r>
      <w:r w:rsidRPr="00EF6A62">
        <w:rPr>
          <w:rFonts w:ascii="Bookman Old Style" w:hAnsi="Bookman Old Style" w:cs="Arial"/>
          <w:b/>
          <w:color w:val="C00000"/>
          <w:sz w:val="20"/>
          <w:szCs w:val="20"/>
        </w:rPr>
        <w:t>6.6</w:t>
      </w:r>
      <w:r w:rsidRPr="00B40C2C">
        <w:rPr>
          <w:rFonts w:ascii="Bookman Old Style" w:hAnsi="Bookman Old Style" w:cs="Arial"/>
          <w:color w:val="0000FF"/>
        </w:rPr>
        <w:tab/>
      </w:r>
      <w:r w:rsidRPr="007E74F9">
        <w:rPr>
          <w:rFonts w:ascii="Bookman Old Style" w:hAnsi="Bookman Old Style" w:cs="Arial"/>
          <w:color w:val="244061" w:themeColor="accent1" w:themeShade="80"/>
        </w:rPr>
        <w:t xml:space="preserve">Application for salary advance will be made by the employee in the standard format available with </w:t>
      </w:r>
      <w:r w:rsidRPr="007E74F9">
        <w:rPr>
          <w:rFonts w:ascii="Bookman Old Style" w:hAnsi="Bookman Old Style" w:cs="Arial"/>
          <w:color w:val="244061" w:themeColor="accent1" w:themeShade="80"/>
        </w:rPr>
        <w:tab/>
        <w:t>Personnel department. The employee must ensure that he has provided all information required in the application together with such proofs as called up while applying for the advance. Properly filled applications will help in quick processing of cases resulting in early grant of advance.</w:t>
      </w:r>
    </w:p>
    <w:p w:rsidR="00075DB5" w:rsidRPr="007E74F9" w:rsidRDefault="00075DB5" w:rsidP="00075DB5">
      <w:pPr>
        <w:spacing w:line="360" w:lineRule="auto"/>
        <w:ind w:left="900" w:hanging="720"/>
        <w:jc w:val="both"/>
        <w:rPr>
          <w:rFonts w:ascii="Bookman Old Style" w:hAnsi="Bookman Old Style" w:cs="Arial"/>
          <w:color w:val="244061" w:themeColor="accent1" w:themeShade="80"/>
        </w:rPr>
      </w:pPr>
      <w:r w:rsidRPr="00EF6A62">
        <w:rPr>
          <w:rFonts w:ascii="Bookman Old Style" w:hAnsi="Bookman Old Style" w:cs="Arial"/>
          <w:b/>
          <w:color w:val="C00000"/>
          <w:sz w:val="20"/>
          <w:szCs w:val="20"/>
        </w:rPr>
        <w:t>6.7</w:t>
      </w:r>
      <w:r w:rsidRPr="00B40C2C">
        <w:rPr>
          <w:rFonts w:ascii="Bookman Old Style" w:hAnsi="Bookman Old Style" w:cs="Arial"/>
          <w:color w:val="0000FF"/>
        </w:rPr>
        <w:tab/>
      </w:r>
      <w:r w:rsidRPr="007E74F9">
        <w:rPr>
          <w:rFonts w:ascii="Bookman Old Style" w:hAnsi="Bookman Old Style" w:cs="Arial"/>
          <w:color w:val="244061" w:themeColor="accent1" w:themeShade="80"/>
        </w:rPr>
        <w:t xml:space="preserve">The application form would contain an undertaking to be signed by the employee concerned authorizing the recovery of the amount of advance granted to him installments &amp; from his bonus/ex gratia/incentive payable to him and also that in the event of his quitting service, he would undertake to </w:t>
      </w:r>
      <w:r w:rsidRPr="007E74F9">
        <w:rPr>
          <w:rFonts w:ascii="Bookman Old Style" w:hAnsi="Bookman Old Style" w:cs="Arial"/>
          <w:color w:val="244061" w:themeColor="accent1" w:themeShade="80"/>
        </w:rPr>
        <w:lastRenderedPageBreak/>
        <w:t>repay any balance amount outstanding against him or that the amount can be recovered from his full &amp; final settlement.</w:t>
      </w:r>
    </w:p>
    <w:p w:rsidR="00075DB5" w:rsidRPr="007E74F9" w:rsidRDefault="00075DB5" w:rsidP="00075DB5">
      <w:pPr>
        <w:spacing w:line="360" w:lineRule="auto"/>
        <w:ind w:left="900" w:hanging="720"/>
        <w:jc w:val="both"/>
        <w:rPr>
          <w:rFonts w:ascii="Bookman Old Style" w:hAnsi="Bookman Old Style" w:cs="Arial"/>
          <w:color w:val="244061" w:themeColor="accent1" w:themeShade="80"/>
        </w:rPr>
      </w:pPr>
      <w:r w:rsidRPr="00EF6A62">
        <w:rPr>
          <w:rFonts w:ascii="Bookman Old Style" w:hAnsi="Bookman Old Style" w:cs="Arial"/>
          <w:b/>
          <w:color w:val="C00000"/>
          <w:sz w:val="20"/>
          <w:szCs w:val="20"/>
        </w:rPr>
        <w:t>6.8</w:t>
      </w:r>
      <w:r w:rsidRPr="00B40C2C">
        <w:rPr>
          <w:rFonts w:ascii="Bookman Old Style" w:hAnsi="Bookman Old Style" w:cs="Arial"/>
          <w:color w:val="0000FF"/>
        </w:rPr>
        <w:tab/>
      </w:r>
      <w:r w:rsidRPr="007E74F9">
        <w:rPr>
          <w:rFonts w:ascii="Bookman Old Style" w:hAnsi="Bookman Old Style" w:cs="Arial"/>
          <w:color w:val="244061" w:themeColor="accent1" w:themeShade="80"/>
        </w:rPr>
        <w:t xml:space="preserve">The application for advance has also to be completed by a surety who should be an employee on the rolls of the Unit &amp; eligible for salary advance. Only one person can stand surety for an </w:t>
      </w:r>
      <w:r w:rsidRPr="007E74F9">
        <w:rPr>
          <w:rFonts w:ascii="Bookman Old Style" w:hAnsi="Bookman Old Style" w:cs="Arial"/>
          <w:color w:val="244061" w:themeColor="accent1" w:themeShade="80"/>
        </w:rPr>
        <w:tab/>
        <w:t>employee at any time. The surety shall give an undertaking that in the event of the</w:t>
      </w:r>
      <w:r w:rsidRPr="00B40C2C">
        <w:rPr>
          <w:rFonts w:ascii="Bookman Old Style" w:hAnsi="Bookman Old Style" w:cs="Arial"/>
          <w:color w:val="0000FF"/>
        </w:rPr>
        <w:t xml:space="preserve"> </w:t>
      </w:r>
      <w:r w:rsidRPr="007E74F9">
        <w:rPr>
          <w:rFonts w:ascii="Bookman Old Style" w:hAnsi="Bookman Old Style" w:cs="Arial"/>
          <w:color w:val="244061" w:themeColor="accent1" w:themeShade="80"/>
        </w:rPr>
        <w:t xml:space="preserve">applicant failing </w:t>
      </w:r>
      <w:r w:rsidRPr="007E74F9">
        <w:rPr>
          <w:rFonts w:ascii="Bookman Old Style" w:hAnsi="Bookman Old Style" w:cs="Arial"/>
          <w:color w:val="244061" w:themeColor="accent1" w:themeShade="80"/>
        </w:rPr>
        <w:tab/>
        <w:t>to repay the salary advance, the outstanding amount shall be recovered from the surety.</w:t>
      </w:r>
    </w:p>
    <w:p w:rsidR="00075DB5" w:rsidRPr="007E74F9" w:rsidRDefault="00075DB5" w:rsidP="00075DB5">
      <w:pPr>
        <w:spacing w:line="360" w:lineRule="auto"/>
        <w:ind w:left="900" w:hanging="720"/>
        <w:jc w:val="both"/>
        <w:rPr>
          <w:rFonts w:ascii="Bookman Old Style" w:hAnsi="Bookman Old Style" w:cs="Arial"/>
          <w:color w:val="244061" w:themeColor="accent1" w:themeShade="80"/>
        </w:rPr>
      </w:pPr>
      <w:r w:rsidRPr="00EF6A62">
        <w:rPr>
          <w:rFonts w:ascii="Bookman Old Style" w:hAnsi="Bookman Old Style" w:cs="Arial"/>
          <w:b/>
          <w:color w:val="C00000"/>
          <w:sz w:val="20"/>
          <w:szCs w:val="20"/>
        </w:rPr>
        <w:t>6.9</w:t>
      </w:r>
      <w:r w:rsidRPr="00B40C2C">
        <w:rPr>
          <w:rFonts w:ascii="Bookman Old Style" w:hAnsi="Bookman Old Style" w:cs="Arial"/>
          <w:color w:val="0000FF"/>
        </w:rPr>
        <w:tab/>
      </w:r>
      <w:r w:rsidRPr="007E74F9">
        <w:rPr>
          <w:rFonts w:ascii="Bookman Old Style" w:hAnsi="Bookman Old Style" w:cs="Arial"/>
          <w:color w:val="244061" w:themeColor="accent1" w:themeShade="80"/>
        </w:rPr>
        <w:t>The sanction of advance will be subject to budget provision and availability of funds to be determined and regulated by Accounts.</w:t>
      </w:r>
    </w:p>
    <w:p w:rsidR="00075DB5" w:rsidRPr="007E74F9" w:rsidRDefault="00075DB5" w:rsidP="00075DB5">
      <w:pPr>
        <w:spacing w:line="360" w:lineRule="auto"/>
        <w:ind w:left="900" w:hanging="720"/>
        <w:jc w:val="both"/>
        <w:rPr>
          <w:rFonts w:ascii="Bookman Old Style" w:hAnsi="Bookman Old Style" w:cs="Arial"/>
          <w:color w:val="244061" w:themeColor="accent1" w:themeShade="80"/>
        </w:rPr>
      </w:pPr>
      <w:r w:rsidRPr="00EF6A62">
        <w:rPr>
          <w:rFonts w:ascii="Bookman Old Style" w:hAnsi="Bookman Old Style" w:cs="Arial"/>
          <w:b/>
          <w:color w:val="C00000"/>
          <w:sz w:val="20"/>
          <w:szCs w:val="20"/>
        </w:rPr>
        <w:t>6.10</w:t>
      </w:r>
      <w:r>
        <w:rPr>
          <w:rFonts w:ascii="Bookman Old Style" w:hAnsi="Bookman Old Style" w:cs="Arial"/>
          <w:b/>
          <w:color w:val="0070C0"/>
          <w:sz w:val="24"/>
        </w:rPr>
        <w:tab/>
      </w:r>
      <w:r w:rsidRPr="007E74F9">
        <w:rPr>
          <w:rFonts w:ascii="Bookman Old Style" w:hAnsi="Bookman Old Style" w:cs="Arial"/>
          <w:color w:val="244061" w:themeColor="accent1" w:themeShade="80"/>
        </w:rPr>
        <w:t>Provisions of Income Tax law or any other Law, if any, as amended from time to time, on the matter of salary advance will be complied with as applicable.</w:t>
      </w:r>
      <w:r w:rsidRPr="007E74F9">
        <w:rPr>
          <w:rFonts w:ascii="Bookman Old Style" w:hAnsi="Bookman Old Style" w:cs="Arial"/>
          <w:color w:val="244061" w:themeColor="accent1" w:themeShade="80"/>
        </w:rPr>
        <w:tab/>
      </w:r>
    </w:p>
    <w:p w:rsidR="00075DB5" w:rsidRPr="006C5E50" w:rsidRDefault="00075DB5" w:rsidP="00075DB5">
      <w:pPr>
        <w:pStyle w:val="ListParagraph"/>
        <w:numPr>
          <w:ilvl w:val="0"/>
          <w:numId w:val="3"/>
        </w:numPr>
        <w:tabs>
          <w:tab w:val="num" w:pos="900"/>
        </w:tabs>
        <w:spacing w:line="360" w:lineRule="auto"/>
        <w:ind w:hanging="195"/>
        <w:jc w:val="both"/>
        <w:rPr>
          <w:rFonts w:ascii="Bookman Old Style" w:hAnsi="Bookman Old Style" w:cs="Arial"/>
          <w:b/>
          <w:color w:val="C00000"/>
        </w:rPr>
      </w:pPr>
      <w:r w:rsidRPr="006C5E50">
        <w:rPr>
          <w:rFonts w:ascii="Bookman Old Style" w:hAnsi="Bookman Old Style" w:cs="Arial"/>
          <w:b/>
          <w:color w:val="C00000"/>
        </w:rPr>
        <w:t xml:space="preserve"> </w:t>
      </w:r>
      <w:r w:rsidRPr="006C5E50">
        <w:rPr>
          <w:rFonts w:ascii="Bookman Old Style" w:hAnsi="Bookman Old Style" w:cs="Arial"/>
          <w:b/>
          <w:color w:val="C00000"/>
          <w:u w:val="single"/>
        </w:rPr>
        <w:t>Recovery of Advance</w:t>
      </w:r>
      <w:r w:rsidRPr="006C5E50">
        <w:rPr>
          <w:rFonts w:ascii="Bookman Old Style" w:hAnsi="Bookman Old Style" w:cs="Arial"/>
          <w:b/>
          <w:color w:val="C00000"/>
        </w:rPr>
        <w:tab/>
      </w:r>
    </w:p>
    <w:p w:rsidR="00075DB5" w:rsidRPr="006526EE" w:rsidRDefault="00075DB5" w:rsidP="00075DB5">
      <w:pPr>
        <w:pStyle w:val="ListParagraph"/>
        <w:spacing w:line="240" w:lineRule="auto"/>
        <w:jc w:val="both"/>
        <w:rPr>
          <w:rFonts w:ascii="Bookman Old Style" w:hAnsi="Bookman Old Style" w:cs="Arial"/>
          <w:b/>
          <w:color w:val="C00000"/>
        </w:rPr>
      </w:pPr>
    </w:p>
    <w:p w:rsidR="00075DB5" w:rsidRPr="007E74F9" w:rsidRDefault="00075DB5" w:rsidP="00075DB5">
      <w:pPr>
        <w:pStyle w:val="ListParagraph"/>
        <w:numPr>
          <w:ilvl w:val="1"/>
          <w:numId w:val="3"/>
        </w:numPr>
        <w:spacing w:after="0" w:line="360" w:lineRule="auto"/>
        <w:ind w:left="900" w:hanging="720"/>
        <w:jc w:val="both"/>
        <w:rPr>
          <w:rFonts w:ascii="Bookman Old Style" w:hAnsi="Bookman Old Style" w:cs="Arial"/>
          <w:color w:val="244061" w:themeColor="accent1" w:themeShade="80"/>
        </w:rPr>
      </w:pPr>
      <w:r w:rsidRPr="007E74F9">
        <w:rPr>
          <w:rFonts w:ascii="Bookman Old Style" w:hAnsi="Bookman Old Style" w:cs="Arial"/>
          <w:color w:val="244061" w:themeColor="accent1" w:themeShade="80"/>
        </w:rPr>
        <w:t>The first advance granted will be interest free. The second advance, if granted, will carry simple interest of 5 %.</w:t>
      </w:r>
    </w:p>
    <w:p w:rsidR="00075DB5" w:rsidRPr="007E74F9" w:rsidRDefault="00075DB5" w:rsidP="00075DB5">
      <w:pPr>
        <w:pStyle w:val="ListParagraph"/>
        <w:numPr>
          <w:ilvl w:val="1"/>
          <w:numId w:val="3"/>
        </w:numPr>
        <w:spacing w:after="0" w:line="360" w:lineRule="auto"/>
        <w:ind w:left="900" w:hanging="720"/>
        <w:jc w:val="both"/>
        <w:rPr>
          <w:rFonts w:ascii="Bookman Old Style" w:hAnsi="Bookman Old Style" w:cs="Arial"/>
          <w:color w:val="244061" w:themeColor="accent1" w:themeShade="80"/>
        </w:rPr>
      </w:pPr>
      <w:r w:rsidRPr="007E74F9">
        <w:rPr>
          <w:rFonts w:ascii="Bookman Old Style" w:hAnsi="Bookman Old Style" w:cs="Arial"/>
          <w:color w:val="244061" w:themeColor="accent1" w:themeShade="80"/>
        </w:rPr>
        <w:t>The advance granted will be recovered from the salary/wages/stipend of the employee in not more than 3 equal instalments commencing from the immediately succeeding month’s salary/wage. Where the advance carries interest, the instalment amount to be recovered will be inclusive of interest.</w:t>
      </w:r>
    </w:p>
    <w:p w:rsidR="00075DB5" w:rsidRDefault="00075DB5" w:rsidP="00075DB5">
      <w:pPr>
        <w:numPr>
          <w:ilvl w:val="1"/>
          <w:numId w:val="3"/>
        </w:numPr>
        <w:spacing w:after="0" w:line="360" w:lineRule="auto"/>
        <w:ind w:left="900" w:hanging="720"/>
        <w:jc w:val="both"/>
        <w:rPr>
          <w:rFonts w:ascii="Bookman Old Style" w:hAnsi="Bookman Old Style" w:cs="Arial"/>
          <w:color w:val="244061" w:themeColor="accent1" w:themeShade="80"/>
        </w:rPr>
      </w:pPr>
      <w:r w:rsidRPr="007E74F9">
        <w:rPr>
          <w:rFonts w:ascii="Bookman Old Style" w:hAnsi="Bookman Old Style" w:cs="Arial"/>
          <w:color w:val="244061" w:themeColor="accent1" w:themeShade="80"/>
        </w:rPr>
        <w:t>The recovery of the advance will be regulated in such a manner that the employee after this additional deduction would have at least 25% of his gross wages as take home. Thus, this factor will also be taken into account by the sanctioning authority while deciding on the quantum of advance to be granted to the employee.</w:t>
      </w:r>
    </w:p>
    <w:p w:rsidR="00075DB5" w:rsidRDefault="00075DB5" w:rsidP="00075DB5">
      <w:pPr>
        <w:spacing w:after="0" w:line="360" w:lineRule="auto"/>
        <w:jc w:val="both"/>
        <w:rPr>
          <w:rFonts w:ascii="Bookman Old Style" w:hAnsi="Bookman Old Style" w:cs="Arial"/>
          <w:color w:val="244061" w:themeColor="accent1" w:themeShade="80"/>
        </w:rPr>
      </w:pPr>
    </w:p>
    <w:p w:rsidR="00075DB5" w:rsidRDefault="00075DB5" w:rsidP="00075DB5">
      <w:pPr>
        <w:spacing w:after="0" w:line="360" w:lineRule="auto"/>
        <w:jc w:val="both"/>
        <w:rPr>
          <w:rFonts w:ascii="Bookman Old Style" w:hAnsi="Bookman Old Style" w:cs="Arial"/>
          <w:color w:val="244061" w:themeColor="accent1" w:themeShade="80"/>
        </w:rPr>
      </w:pPr>
    </w:p>
    <w:p w:rsidR="00075DB5" w:rsidRDefault="00075DB5" w:rsidP="00075DB5">
      <w:pPr>
        <w:spacing w:after="0" w:line="360" w:lineRule="auto"/>
        <w:jc w:val="both"/>
        <w:rPr>
          <w:rFonts w:ascii="Bookman Old Style" w:hAnsi="Bookman Old Style" w:cs="Arial"/>
          <w:color w:val="244061" w:themeColor="accent1" w:themeShade="80"/>
        </w:rPr>
      </w:pPr>
    </w:p>
    <w:p w:rsidR="00075DB5" w:rsidRDefault="00075DB5" w:rsidP="00075DB5">
      <w:pPr>
        <w:spacing w:after="0" w:line="360" w:lineRule="auto"/>
        <w:jc w:val="both"/>
        <w:rPr>
          <w:rFonts w:ascii="Bookman Old Style" w:hAnsi="Bookman Old Style" w:cs="Arial"/>
          <w:color w:val="244061" w:themeColor="accent1" w:themeShade="80"/>
        </w:rPr>
      </w:pPr>
    </w:p>
    <w:p w:rsidR="00075DB5" w:rsidRDefault="00075DB5" w:rsidP="00075DB5">
      <w:pPr>
        <w:spacing w:after="0" w:line="360" w:lineRule="auto"/>
        <w:jc w:val="both"/>
        <w:rPr>
          <w:rFonts w:ascii="Bookman Old Style" w:hAnsi="Bookman Old Style" w:cs="Arial"/>
          <w:color w:val="244061" w:themeColor="accent1" w:themeShade="80"/>
        </w:rPr>
      </w:pPr>
    </w:p>
    <w:p w:rsidR="00075DB5" w:rsidRDefault="00075DB5" w:rsidP="00075DB5">
      <w:pPr>
        <w:spacing w:after="0" w:line="360" w:lineRule="auto"/>
        <w:jc w:val="both"/>
        <w:rPr>
          <w:rFonts w:ascii="Bookman Old Style" w:hAnsi="Bookman Old Style" w:cs="Arial"/>
          <w:color w:val="244061" w:themeColor="accent1" w:themeShade="80"/>
        </w:rPr>
      </w:pPr>
    </w:p>
    <w:p w:rsidR="00075DB5" w:rsidRPr="007E74F9" w:rsidRDefault="00075DB5" w:rsidP="00075DB5">
      <w:pPr>
        <w:spacing w:after="0" w:line="360" w:lineRule="auto"/>
        <w:jc w:val="both"/>
        <w:rPr>
          <w:rFonts w:ascii="Bookman Old Style" w:hAnsi="Bookman Old Style" w:cs="Arial"/>
          <w:color w:val="244061" w:themeColor="accent1" w:themeShade="80"/>
        </w:rPr>
      </w:pPr>
    </w:p>
    <w:p w:rsidR="00075DB5" w:rsidRPr="006526EE" w:rsidRDefault="00075DB5" w:rsidP="00075DB5">
      <w:pPr>
        <w:spacing w:after="0" w:line="240" w:lineRule="auto"/>
        <w:ind w:left="900"/>
        <w:jc w:val="both"/>
        <w:rPr>
          <w:rFonts w:ascii="Bookman Old Style" w:hAnsi="Bookman Old Style" w:cs="Arial"/>
          <w:color w:val="0000FF"/>
        </w:rPr>
      </w:pPr>
    </w:p>
    <w:p w:rsidR="00075DB5" w:rsidRPr="00690073" w:rsidRDefault="00075DB5" w:rsidP="00075DB5">
      <w:pPr>
        <w:spacing w:line="360" w:lineRule="auto"/>
        <w:ind w:left="900" w:hanging="720"/>
        <w:jc w:val="both"/>
        <w:rPr>
          <w:rFonts w:ascii="Bookman Old Style" w:hAnsi="Bookman Old Style" w:cs="Arial"/>
          <w:b/>
          <w:color w:val="FF0000"/>
        </w:rPr>
      </w:pPr>
      <w:r w:rsidRPr="00690073">
        <w:rPr>
          <w:rFonts w:ascii="Bookman Old Style" w:hAnsi="Bookman Old Style" w:cs="Arial"/>
          <w:b/>
          <w:color w:val="C00000"/>
          <w:sz w:val="20"/>
          <w:szCs w:val="20"/>
        </w:rPr>
        <w:lastRenderedPageBreak/>
        <w:t>8.0</w:t>
      </w:r>
      <w:r w:rsidRPr="006C5E50">
        <w:rPr>
          <w:rFonts w:ascii="Bookman Old Style" w:hAnsi="Bookman Old Style" w:cs="Arial"/>
          <w:b/>
          <w:color w:val="C00000"/>
        </w:rPr>
        <w:tab/>
      </w:r>
      <w:r w:rsidRPr="006C5E50">
        <w:rPr>
          <w:rFonts w:ascii="Bookman Old Style" w:hAnsi="Bookman Old Style" w:cs="Arial"/>
          <w:b/>
          <w:color w:val="C00000"/>
          <w:u w:val="single"/>
        </w:rPr>
        <w:t>Processing of Applications</w:t>
      </w:r>
    </w:p>
    <w:p w:rsidR="00075DB5" w:rsidRPr="007E74F9" w:rsidRDefault="00075DB5" w:rsidP="00075DB5">
      <w:pPr>
        <w:spacing w:line="360" w:lineRule="auto"/>
        <w:ind w:left="900" w:hanging="720"/>
        <w:jc w:val="both"/>
        <w:rPr>
          <w:rFonts w:ascii="Bookman Old Style" w:hAnsi="Bookman Old Style" w:cs="Arial"/>
          <w:color w:val="244061" w:themeColor="accent1" w:themeShade="80"/>
        </w:rPr>
      </w:pPr>
      <w:r w:rsidRPr="00690073">
        <w:rPr>
          <w:rFonts w:ascii="Bookman Old Style" w:hAnsi="Bookman Old Style" w:cs="Arial"/>
          <w:b/>
          <w:color w:val="C00000"/>
          <w:sz w:val="20"/>
          <w:szCs w:val="20"/>
        </w:rPr>
        <w:t>8.1</w:t>
      </w:r>
      <w:r>
        <w:rPr>
          <w:rFonts w:ascii="Bookman Old Style" w:hAnsi="Bookman Old Style" w:cs="Arial"/>
          <w:color w:val="0000FF"/>
        </w:rPr>
        <w:tab/>
      </w:r>
      <w:r w:rsidRPr="00690073">
        <w:rPr>
          <w:rFonts w:ascii="Bookman Old Style" w:hAnsi="Bookman Old Style" w:cs="Arial"/>
          <w:b/>
          <w:color w:val="FF0000"/>
        </w:rPr>
        <w:t>Step 1:</w:t>
      </w:r>
      <w:r w:rsidRPr="006526EE">
        <w:rPr>
          <w:rFonts w:ascii="Bookman Old Style" w:hAnsi="Bookman Old Style" w:cs="Arial"/>
          <w:color w:val="0000FF"/>
          <w:sz w:val="24"/>
        </w:rPr>
        <w:t xml:space="preserve"> </w:t>
      </w:r>
      <w:r w:rsidRPr="007E74F9">
        <w:rPr>
          <w:rFonts w:ascii="Bookman Old Style" w:hAnsi="Bookman Old Style" w:cs="Arial"/>
          <w:color w:val="244061" w:themeColor="accent1" w:themeShade="80"/>
        </w:rPr>
        <w:t>Employee to fill up application form complete in all respects and submit to HOS/HOD concerned. The application form shall be signed by the surety.</w:t>
      </w:r>
    </w:p>
    <w:p w:rsidR="00075DB5" w:rsidRPr="007E74F9" w:rsidRDefault="00075DB5" w:rsidP="00075DB5">
      <w:pPr>
        <w:spacing w:line="360" w:lineRule="auto"/>
        <w:ind w:left="720"/>
        <w:rPr>
          <w:rFonts w:ascii="Bookman Old Style" w:hAnsi="Bookman Old Style" w:cs="Arial"/>
          <w:color w:val="244061" w:themeColor="accent1" w:themeShade="80"/>
        </w:rPr>
      </w:pPr>
      <w:r w:rsidRPr="00690073">
        <w:rPr>
          <w:rFonts w:ascii="Bookman Old Style" w:hAnsi="Bookman Old Style" w:cs="Arial"/>
          <w:b/>
          <w:color w:val="FF0000"/>
        </w:rPr>
        <w:t>Step</w:t>
      </w:r>
      <w:r>
        <w:rPr>
          <w:rFonts w:ascii="Bookman Old Style" w:hAnsi="Bookman Old Style" w:cs="Arial"/>
          <w:b/>
          <w:color w:val="FF0000"/>
        </w:rPr>
        <w:t xml:space="preserve"> </w:t>
      </w:r>
      <w:r w:rsidRPr="00690073">
        <w:rPr>
          <w:rFonts w:ascii="Bookman Old Style" w:hAnsi="Bookman Old Style" w:cs="Arial"/>
          <w:b/>
          <w:color w:val="FF0000"/>
        </w:rPr>
        <w:t>2:</w:t>
      </w:r>
      <w:r w:rsidRPr="006526EE">
        <w:rPr>
          <w:rFonts w:ascii="Bookman Old Style" w:hAnsi="Bookman Old Style" w:cs="Arial"/>
          <w:color w:val="0000FF"/>
          <w:sz w:val="24"/>
        </w:rPr>
        <w:t xml:space="preserve"> </w:t>
      </w:r>
      <w:r w:rsidRPr="007E74F9">
        <w:rPr>
          <w:rFonts w:ascii="Bookman Old Style" w:hAnsi="Bookman Old Style" w:cs="Arial"/>
          <w:color w:val="244061" w:themeColor="accent1" w:themeShade="80"/>
        </w:rPr>
        <w:t>HOS/HOD will satisfy himself on genuineness/reasonableness of the request, make his recommendation and send to Personnel department.</w:t>
      </w:r>
    </w:p>
    <w:p w:rsidR="00075DB5" w:rsidRPr="00B40C2C" w:rsidRDefault="00075DB5" w:rsidP="00075DB5">
      <w:pPr>
        <w:spacing w:line="360" w:lineRule="auto"/>
        <w:ind w:left="720"/>
        <w:jc w:val="both"/>
        <w:rPr>
          <w:rFonts w:ascii="Bookman Old Style" w:hAnsi="Bookman Old Style" w:cs="Arial"/>
          <w:color w:val="0000FF"/>
        </w:rPr>
      </w:pPr>
      <w:r w:rsidRPr="00973DBF">
        <w:rPr>
          <w:rFonts w:ascii="Bookman Old Style" w:hAnsi="Bookman Old Style" w:cs="Arial"/>
          <w:b/>
          <w:color w:val="FF0000"/>
        </w:rPr>
        <w:t>Step 3:</w:t>
      </w:r>
      <w:r w:rsidRPr="006526EE">
        <w:rPr>
          <w:rFonts w:ascii="Bookman Old Style" w:hAnsi="Bookman Old Style" w:cs="Arial"/>
          <w:color w:val="0000FF"/>
          <w:sz w:val="24"/>
        </w:rPr>
        <w:t xml:space="preserve"> </w:t>
      </w:r>
      <w:r w:rsidRPr="007E74F9">
        <w:rPr>
          <w:rFonts w:ascii="Bookman Old Style" w:hAnsi="Bookman Old Style" w:cs="Arial"/>
          <w:color w:val="244061" w:themeColor="accent1" w:themeShade="80"/>
        </w:rPr>
        <w:t>Personnel Department will scrutinize the application with respect to the Policy guidelines. If the request is found to be in order, it will send to Head – Personnel for approval</w:t>
      </w:r>
      <w:r w:rsidRPr="00B40C2C">
        <w:rPr>
          <w:rFonts w:ascii="Bookman Old Style" w:hAnsi="Bookman Old Style" w:cs="Arial"/>
          <w:color w:val="0000FF"/>
        </w:rPr>
        <w:t>.</w:t>
      </w:r>
    </w:p>
    <w:p w:rsidR="00075DB5" w:rsidRPr="007E74F9" w:rsidRDefault="00075DB5" w:rsidP="00075DB5">
      <w:pPr>
        <w:spacing w:line="360" w:lineRule="auto"/>
        <w:ind w:left="720"/>
        <w:jc w:val="both"/>
        <w:rPr>
          <w:rFonts w:ascii="Bookman Old Style" w:hAnsi="Bookman Old Style" w:cs="Arial"/>
          <w:color w:val="244061" w:themeColor="accent1" w:themeShade="80"/>
        </w:rPr>
      </w:pPr>
      <w:r w:rsidRPr="00A5740B">
        <w:rPr>
          <w:rFonts w:ascii="Bookman Old Style" w:hAnsi="Bookman Old Style" w:cs="Arial"/>
          <w:b/>
          <w:color w:val="FF0000"/>
        </w:rPr>
        <w:t>Step 4:</w:t>
      </w:r>
      <w:r w:rsidRPr="006526EE">
        <w:rPr>
          <w:rFonts w:ascii="Bookman Old Style" w:hAnsi="Bookman Old Style" w:cs="Arial"/>
          <w:color w:val="0000FF"/>
          <w:sz w:val="24"/>
        </w:rPr>
        <w:t xml:space="preserve"> </w:t>
      </w:r>
      <w:r w:rsidRPr="007E74F9">
        <w:rPr>
          <w:rFonts w:ascii="Bookman Old Style" w:hAnsi="Bookman Old Style" w:cs="Arial"/>
          <w:color w:val="244061" w:themeColor="accent1" w:themeShade="80"/>
        </w:rPr>
        <w:t>Head – Personnel will accord approval in the format and return to Personnel Department for making necessary entries in their system before sending the approved application to accounts. Where ever the approval of Plant Head is required, Head – Personnel after his endorsement will send the application to PH for his approval. Upon approval of PH, the application will be returned to Personnel Department for making necessary entries in their system after which it will be sent to Accounts.</w:t>
      </w:r>
    </w:p>
    <w:p w:rsidR="00075DB5" w:rsidRPr="007E74F9" w:rsidRDefault="00075DB5" w:rsidP="00075DB5">
      <w:pPr>
        <w:spacing w:line="360" w:lineRule="auto"/>
        <w:ind w:left="720"/>
        <w:jc w:val="both"/>
        <w:rPr>
          <w:rFonts w:ascii="Bookman Old Style" w:hAnsi="Bookman Old Style" w:cs="Arial"/>
          <w:color w:val="244061" w:themeColor="accent1" w:themeShade="80"/>
        </w:rPr>
      </w:pPr>
      <w:r w:rsidRPr="007E74F9">
        <w:rPr>
          <w:rFonts w:ascii="Bookman Old Style" w:hAnsi="Bookman Old Style" w:cs="Arial"/>
          <w:color w:val="244061" w:themeColor="accent1" w:themeShade="80"/>
        </w:rPr>
        <w:t>In the case of workmen category, the applications can be approved by Head-Personnel. In the case of Executives, the approving authority will be Plant Head. In the case of Executives in the level of Manager and above, the application has to be sent to Madurai for approval. Where exceptions will have to be made for clearing applications, such cases will be put up to the next higher authority for approval. In other words, if an exception has to be made in the case of request for salary advance made by a workman category person, the approving authority will be Plant Head and so on &amp; so forth.</w:t>
      </w:r>
    </w:p>
    <w:p w:rsidR="00075DB5" w:rsidRPr="007E74F9" w:rsidRDefault="00075DB5" w:rsidP="00075DB5">
      <w:pPr>
        <w:spacing w:line="360" w:lineRule="auto"/>
        <w:ind w:left="720"/>
        <w:jc w:val="both"/>
        <w:rPr>
          <w:rFonts w:ascii="Bookman Old Style" w:hAnsi="Bookman Old Style" w:cs="Arial"/>
          <w:color w:val="244061" w:themeColor="accent1" w:themeShade="80"/>
        </w:rPr>
      </w:pPr>
      <w:r w:rsidRPr="00A5740B">
        <w:rPr>
          <w:rFonts w:ascii="Bookman Old Style" w:hAnsi="Bookman Old Style" w:cs="Arial"/>
          <w:b/>
          <w:color w:val="FF0000"/>
          <w:sz w:val="24"/>
        </w:rPr>
        <w:t>Step 5:</w:t>
      </w:r>
      <w:r w:rsidRPr="006526EE">
        <w:rPr>
          <w:rFonts w:ascii="Bookman Old Style" w:hAnsi="Bookman Old Style" w:cs="Arial"/>
          <w:color w:val="0000FF"/>
          <w:sz w:val="24"/>
        </w:rPr>
        <w:t xml:space="preserve"> </w:t>
      </w:r>
      <w:r w:rsidRPr="007E74F9">
        <w:rPr>
          <w:rFonts w:ascii="Bookman Old Style" w:hAnsi="Bookman Old Style" w:cs="Arial"/>
          <w:color w:val="244061" w:themeColor="accent1" w:themeShade="80"/>
        </w:rPr>
        <w:t xml:space="preserve">Accounts department will satisfy themselves that the application has been processed properly. Subject to availability of funds, Accounts will arrange to remit the approved amount of advance  </w:t>
      </w:r>
    </w:p>
    <w:p w:rsidR="00075DB5" w:rsidRPr="007E74F9" w:rsidRDefault="00075DB5" w:rsidP="00075DB5">
      <w:pPr>
        <w:spacing w:line="360" w:lineRule="auto"/>
        <w:ind w:left="720"/>
        <w:jc w:val="both"/>
        <w:rPr>
          <w:rFonts w:ascii="Bookman Old Style" w:hAnsi="Bookman Old Style" w:cs="Arial"/>
          <w:color w:val="244061" w:themeColor="accent1" w:themeShade="80"/>
        </w:rPr>
      </w:pPr>
      <w:r w:rsidRPr="00A5740B">
        <w:rPr>
          <w:rFonts w:ascii="Bookman Old Style" w:hAnsi="Bookman Old Style" w:cs="Arial"/>
          <w:b/>
          <w:color w:val="FF0000"/>
          <w:sz w:val="24"/>
        </w:rPr>
        <w:lastRenderedPageBreak/>
        <w:t>Step 6:</w:t>
      </w:r>
      <w:r w:rsidRPr="006526EE">
        <w:rPr>
          <w:rFonts w:ascii="Bookman Old Style" w:hAnsi="Bookman Old Style" w:cs="Arial"/>
          <w:color w:val="0000FF"/>
          <w:sz w:val="24"/>
        </w:rPr>
        <w:t xml:space="preserve"> </w:t>
      </w:r>
      <w:r w:rsidRPr="007E74F9">
        <w:rPr>
          <w:rFonts w:ascii="Bookman Old Style" w:hAnsi="Bookman Old Style" w:cs="Arial"/>
          <w:color w:val="244061" w:themeColor="accent1" w:themeShade="80"/>
        </w:rPr>
        <w:t xml:space="preserve">In cases where the amount could not be sanctioned, the employee will be informed about </w:t>
      </w:r>
      <w:r w:rsidRPr="007E74F9">
        <w:rPr>
          <w:rFonts w:ascii="Bookman Old Style" w:hAnsi="Bookman Old Style" w:cs="Arial"/>
          <w:color w:val="244061" w:themeColor="accent1" w:themeShade="80"/>
        </w:rPr>
        <w:tab/>
        <w:t>it by Personnel department and the application returned to him through his HOD/HOS.</w:t>
      </w:r>
    </w:p>
    <w:p w:rsidR="00075DB5" w:rsidRPr="00B40C2C" w:rsidRDefault="00075DB5" w:rsidP="00075DB5">
      <w:pPr>
        <w:spacing w:line="360" w:lineRule="auto"/>
        <w:ind w:left="720" w:hanging="720"/>
        <w:jc w:val="both"/>
        <w:rPr>
          <w:rFonts w:ascii="Bookman Old Style" w:hAnsi="Bookman Old Style" w:cs="Arial"/>
          <w:bCs/>
          <w:color w:val="0000FF"/>
        </w:rPr>
      </w:pPr>
      <w:r w:rsidRPr="00A5740B">
        <w:rPr>
          <w:rFonts w:ascii="Bookman Old Style" w:hAnsi="Bookman Old Style" w:cs="Arial"/>
          <w:b/>
          <w:bCs/>
          <w:color w:val="C00000"/>
          <w:sz w:val="20"/>
          <w:szCs w:val="20"/>
        </w:rPr>
        <w:t>8.2</w:t>
      </w:r>
      <w:r w:rsidRPr="00B40C2C">
        <w:rPr>
          <w:rFonts w:ascii="Bookman Old Style" w:hAnsi="Bookman Old Style" w:cs="Arial"/>
          <w:bCs/>
          <w:color w:val="0000FF"/>
        </w:rPr>
        <w:tab/>
      </w:r>
      <w:r w:rsidRPr="007E74F9">
        <w:rPr>
          <w:rFonts w:ascii="Bookman Old Style" w:hAnsi="Bookman Old Style" w:cs="Arial"/>
          <w:bCs/>
          <w:color w:val="244061" w:themeColor="accent1" w:themeShade="80"/>
        </w:rPr>
        <w:t xml:space="preserve">The request for advance will be processed and approved within 2 days of receipt of application in </w:t>
      </w:r>
      <w:r w:rsidRPr="007E74F9">
        <w:rPr>
          <w:rFonts w:ascii="Bookman Old Style" w:hAnsi="Bookman Old Style" w:cs="Arial"/>
          <w:bCs/>
          <w:color w:val="244061" w:themeColor="accent1" w:themeShade="80"/>
        </w:rPr>
        <w:tab/>
        <w:t xml:space="preserve">Personnel department. The amount will be remitted to the employee concerned within 3 days of </w:t>
      </w:r>
      <w:r w:rsidRPr="007E74F9">
        <w:rPr>
          <w:rFonts w:ascii="Bookman Old Style" w:hAnsi="Bookman Old Style" w:cs="Arial"/>
          <w:bCs/>
          <w:color w:val="244061" w:themeColor="accent1" w:themeShade="80"/>
        </w:rPr>
        <w:tab/>
        <w:t>date of approval subject to availability of funds.</w:t>
      </w:r>
      <w:r w:rsidRPr="007E74F9">
        <w:rPr>
          <w:rFonts w:ascii="Bookman Old Style" w:hAnsi="Bookman Old Style" w:cs="Arial"/>
          <w:b/>
          <w:bCs/>
          <w:color w:val="244061" w:themeColor="accent1" w:themeShade="80"/>
        </w:rPr>
        <w:t xml:space="preserve"> </w:t>
      </w:r>
      <w:r w:rsidRPr="007E74F9">
        <w:rPr>
          <w:rFonts w:ascii="Bookman Old Style" w:hAnsi="Bookman Old Style" w:cs="Arial"/>
          <w:bCs/>
          <w:color w:val="244061" w:themeColor="accent1" w:themeShade="80"/>
        </w:rPr>
        <w:t>Where the requirement of the advance is urgent and needs immediate response, the remittance will be made</w:t>
      </w:r>
      <w:r w:rsidRPr="00B40C2C">
        <w:rPr>
          <w:rFonts w:ascii="Bookman Old Style" w:hAnsi="Bookman Old Style" w:cs="Arial"/>
          <w:bCs/>
          <w:color w:val="0000FF"/>
        </w:rPr>
        <w:t xml:space="preserve"> </w:t>
      </w:r>
      <w:r w:rsidRPr="007E74F9">
        <w:rPr>
          <w:rFonts w:ascii="Bookman Old Style" w:hAnsi="Bookman Old Style" w:cs="Arial"/>
          <w:bCs/>
          <w:color w:val="244061" w:themeColor="accent1" w:themeShade="80"/>
        </w:rPr>
        <w:t>earlier provided it is recommended by Personnel Department.</w:t>
      </w:r>
      <w:r w:rsidRPr="007E74F9">
        <w:rPr>
          <w:rFonts w:ascii="Bookman Old Style" w:hAnsi="Bookman Old Style" w:cs="Arial"/>
          <w:b/>
          <w:bCs/>
          <w:color w:val="244061" w:themeColor="accent1" w:themeShade="80"/>
        </w:rPr>
        <w:t xml:space="preserve"> </w:t>
      </w:r>
      <w:r w:rsidRPr="007E74F9">
        <w:rPr>
          <w:rFonts w:ascii="Bookman Old Style" w:hAnsi="Bookman Old Style" w:cs="Arial"/>
          <w:bCs/>
          <w:color w:val="244061" w:themeColor="accent1" w:themeShade="80"/>
        </w:rPr>
        <w:t>Such cases shall be few and far between</w:t>
      </w:r>
      <w:r w:rsidRPr="00B40C2C">
        <w:rPr>
          <w:rFonts w:ascii="Bookman Old Style" w:hAnsi="Bookman Old Style" w:cs="Arial"/>
          <w:bCs/>
          <w:color w:val="0000FF"/>
        </w:rPr>
        <w:t>.</w:t>
      </w:r>
    </w:p>
    <w:p w:rsidR="00075DB5" w:rsidRPr="007E74F9" w:rsidRDefault="00075DB5" w:rsidP="00075DB5">
      <w:pPr>
        <w:spacing w:line="360" w:lineRule="auto"/>
        <w:ind w:left="720" w:hanging="720"/>
        <w:jc w:val="both"/>
        <w:rPr>
          <w:rFonts w:ascii="Bookman Old Style" w:hAnsi="Bookman Old Style" w:cs="Arial"/>
          <w:bCs/>
          <w:color w:val="244061" w:themeColor="accent1" w:themeShade="80"/>
        </w:rPr>
      </w:pPr>
      <w:r w:rsidRPr="00A5740B">
        <w:rPr>
          <w:rFonts w:ascii="Bookman Old Style" w:hAnsi="Bookman Old Style" w:cs="Arial"/>
          <w:b/>
          <w:bCs/>
          <w:color w:val="C00000"/>
          <w:sz w:val="20"/>
          <w:szCs w:val="20"/>
        </w:rPr>
        <w:t>8.3</w:t>
      </w:r>
      <w:r w:rsidRPr="00B40C2C">
        <w:rPr>
          <w:rFonts w:ascii="Bookman Old Style" w:hAnsi="Bookman Old Style" w:cs="Arial"/>
          <w:bCs/>
          <w:color w:val="0000FF"/>
        </w:rPr>
        <w:tab/>
      </w:r>
      <w:r w:rsidRPr="007E74F9">
        <w:rPr>
          <w:rFonts w:ascii="Bookman Old Style" w:hAnsi="Bookman Old Style" w:cs="Arial"/>
          <w:bCs/>
          <w:color w:val="244061" w:themeColor="accent1" w:themeShade="80"/>
        </w:rPr>
        <w:t xml:space="preserve">No advance will be sanctioned nor paid to the employee on the last two days of the month. </w:t>
      </w:r>
      <w:r w:rsidRPr="007E74F9">
        <w:rPr>
          <w:rFonts w:ascii="Bookman Old Style" w:hAnsi="Bookman Old Style" w:cs="Arial"/>
          <w:bCs/>
          <w:color w:val="244061" w:themeColor="accent1" w:themeShade="80"/>
        </w:rPr>
        <w:tab/>
        <w:t>Advances will be paid preferably after the 10</w:t>
      </w:r>
      <w:r w:rsidRPr="007E74F9">
        <w:rPr>
          <w:rFonts w:ascii="Bookman Old Style" w:hAnsi="Bookman Old Style" w:cs="Arial"/>
          <w:bCs/>
          <w:color w:val="244061" w:themeColor="accent1" w:themeShade="80"/>
          <w:vertAlign w:val="superscript"/>
        </w:rPr>
        <w:t>th</w:t>
      </w:r>
      <w:r w:rsidRPr="007E74F9">
        <w:rPr>
          <w:rFonts w:ascii="Bookman Old Style" w:hAnsi="Bookman Old Style" w:cs="Arial"/>
          <w:bCs/>
          <w:color w:val="244061" w:themeColor="accent1" w:themeShade="80"/>
        </w:rPr>
        <w:t xml:space="preserve"> of the month subject to clause 5.3 above. Exceptions to the above would need the approval of Head-Personnel/PH, as the case may be.</w:t>
      </w:r>
    </w:p>
    <w:p w:rsidR="00075DB5" w:rsidRPr="006C5E50" w:rsidRDefault="00075DB5" w:rsidP="00075DB5">
      <w:pPr>
        <w:spacing w:after="0" w:line="360" w:lineRule="auto"/>
        <w:jc w:val="both"/>
        <w:rPr>
          <w:rFonts w:ascii="Bookman Old Style" w:hAnsi="Bookman Old Style" w:cs="Arial"/>
          <w:b/>
          <w:bCs/>
          <w:color w:val="C00000"/>
        </w:rPr>
      </w:pPr>
      <w:r w:rsidRPr="006C5E50">
        <w:rPr>
          <w:rFonts w:ascii="Bookman Old Style" w:hAnsi="Bookman Old Style" w:cs="Arial"/>
          <w:b/>
          <w:bCs/>
          <w:color w:val="C00000"/>
          <w:sz w:val="20"/>
          <w:szCs w:val="20"/>
        </w:rPr>
        <w:t>9.0</w:t>
      </w:r>
      <w:r w:rsidRPr="006C5E50">
        <w:rPr>
          <w:rFonts w:ascii="Bookman Old Style" w:hAnsi="Bookman Old Style" w:cs="Arial"/>
          <w:b/>
          <w:bCs/>
          <w:color w:val="C00000"/>
        </w:rPr>
        <w:t xml:space="preserve">  </w:t>
      </w:r>
      <w:r w:rsidRPr="006C5E50">
        <w:rPr>
          <w:rFonts w:ascii="Bookman Old Style" w:hAnsi="Bookman Old Style" w:cs="Arial"/>
          <w:b/>
          <w:bCs/>
          <w:color w:val="C00000"/>
        </w:rPr>
        <w:tab/>
      </w:r>
      <w:r w:rsidRPr="006C5E50">
        <w:rPr>
          <w:rFonts w:ascii="Bookman Old Style" w:hAnsi="Bookman Old Style" w:cs="Arial"/>
          <w:b/>
          <w:bCs/>
          <w:color w:val="C00000"/>
          <w:u w:val="single"/>
        </w:rPr>
        <w:t>Remittance of Advance</w:t>
      </w:r>
    </w:p>
    <w:p w:rsidR="00075DB5" w:rsidRPr="00B40C2C" w:rsidRDefault="00075DB5" w:rsidP="00075DB5">
      <w:pPr>
        <w:spacing w:after="0" w:line="240" w:lineRule="auto"/>
        <w:jc w:val="both"/>
        <w:rPr>
          <w:rFonts w:ascii="Bookman Old Style" w:hAnsi="Bookman Old Style" w:cs="Arial"/>
          <w:color w:val="0000FF"/>
        </w:rPr>
      </w:pPr>
      <w:r w:rsidRPr="00B40C2C">
        <w:rPr>
          <w:rFonts w:ascii="Bookman Old Style" w:hAnsi="Bookman Old Style" w:cs="Arial"/>
          <w:b/>
          <w:bCs/>
          <w:color w:val="0000FF"/>
        </w:rPr>
        <w:t xml:space="preserve">   </w:t>
      </w:r>
    </w:p>
    <w:p w:rsidR="00075DB5" w:rsidRPr="007E74F9" w:rsidRDefault="00075DB5" w:rsidP="00075DB5">
      <w:pPr>
        <w:spacing w:line="360" w:lineRule="auto"/>
        <w:ind w:left="720" w:hanging="720"/>
        <w:jc w:val="both"/>
        <w:rPr>
          <w:rFonts w:ascii="Bookman Old Style" w:hAnsi="Bookman Old Style" w:cs="Arial"/>
          <w:color w:val="244061" w:themeColor="accent1" w:themeShade="80"/>
        </w:rPr>
      </w:pPr>
      <w:r w:rsidRPr="009B5EA8">
        <w:rPr>
          <w:rFonts w:ascii="Bookman Old Style" w:hAnsi="Bookman Old Style" w:cs="Arial"/>
          <w:b/>
          <w:color w:val="C00000"/>
          <w:sz w:val="20"/>
          <w:szCs w:val="20"/>
        </w:rPr>
        <w:t>9.1</w:t>
      </w:r>
      <w:r w:rsidRPr="006526EE">
        <w:rPr>
          <w:rFonts w:ascii="Bookman Old Style" w:hAnsi="Bookman Old Style" w:cs="Arial"/>
          <w:color w:val="0000FF"/>
          <w:sz w:val="24"/>
        </w:rPr>
        <w:t xml:space="preserve"> </w:t>
      </w:r>
      <w:r>
        <w:rPr>
          <w:rFonts w:ascii="Bookman Old Style" w:hAnsi="Bookman Old Style" w:cs="Arial"/>
          <w:color w:val="0000FF"/>
        </w:rPr>
        <w:tab/>
      </w:r>
      <w:r w:rsidRPr="007E74F9">
        <w:rPr>
          <w:rFonts w:ascii="Bookman Old Style" w:hAnsi="Bookman Old Style" w:cs="Arial"/>
          <w:color w:val="244061" w:themeColor="accent1" w:themeShade="80"/>
        </w:rPr>
        <w:t xml:space="preserve">All salary advances will be remitted to the employee concerned by bank transfer in respect of those having bank account or if the advance amount is Rs.10,000 and above. In respect of others, it will </w:t>
      </w:r>
      <w:r w:rsidRPr="007E74F9">
        <w:rPr>
          <w:rFonts w:ascii="Bookman Old Style" w:hAnsi="Bookman Old Style" w:cs="Arial"/>
          <w:color w:val="244061" w:themeColor="accent1" w:themeShade="80"/>
        </w:rPr>
        <w:tab/>
        <w:t>be paid in cash and receipt obtained by Accounts.</w:t>
      </w:r>
    </w:p>
    <w:p w:rsidR="00075DB5" w:rsidRPr="007E74F9" w:rsidRDefault="00075DB5" w:rsidP="00075DB5">
      <w:pPr>
        <w:spacing w:line="360" w:lineRule="auto"/>
        <w:ind w:left="720" w:hanging="720"/>
        <w:jc w:val="both"/>
        <w:rPr>
          <w:rFonts w:ascii="Bookman Old Style" w:hAnsi="Bookman Old Style" w:cs="Arial"/>
          <w:color w:val="244061" w:themeColor="accent1" w:themeShade="80"/>
        </w:rPr>
      </w:pPr>
      <w:r w:rsidRPr="009B5EA8">
        <w:rPr>
          <w:rFonts w:ascii="Bookman Old Style" w:hAnsi="Bookman Old Style" w:cs="Arial"/>
          <w:b/>
          <w:color w:val="C00000"/>
          <w:sz w:val="20"/>
          <w:szCs w:val="20"/>
        </w:rPr>
        <w:t>9.2</w:t>
      </w:r>
      <w:r w:rsidRPr="00B40C2C">
        <w:rPr>
          <w:rFonts w:ascii="Bookman Old Style" w:hAnsi="Bookman Old Style" w:cs="Arial"/>
          <w:color w:val="0000FF"/>
        </w:rPr>
        <w:tab/>
      </w:r>
      <w:r w:rsidRPr="007E74F9">
        <w:rPr>
          <w:rFonts w:ascii="Bookman Old Style" w:hAnsi="Bookman Old Style" w:cs="Arial"/>
          <w:color w:val="244061" w:themeColor="accent1" w:themeShade="80"/>
        </w:rPr>
        <w:t xml:space="preserve">In case an employee exits from the Unit prior to the repayment of the advance drawn by him, the balance amount will be adjusted against his full and final settlement. This would include adjusting the amount against his leave salary. If there is still some advance amount outstanding against him, </w:t>
      </w:r>
      <w:r w:rsidRPr="007E74F9">
        <w:rPr>
          <w:rFonts w:ascii="Bookman Old Style" w:hAnsi="Bookman Old Style" w:cs="Arial"/>
          <w:color w:val="244061" w:themeColor="accent1" w:themeShade="80"/>
        </w:rPr>
        <w:tab/>
        <w:t>the employee will be advised to remit the sum before a relieving order is issued to him. Even after this, any outstanding amount will be recovered from the surety after informing him in advance.</w:t>
      </w:r>
    </w:p>
    <w:p w:rsidR="00075DB5" w:rsidRDefault="00075DB5" w:rsidP="00075DB5">
      <w:pPr>
        <w:spacing w:line="360" w:lineRule="auto"/>
        <w:ind w:left="720" w:hanging="720"/>
        <w:jc w:val="both"/>
        <w:rPr>
          <w:rFonts w:ascii="Bookman Old Style" w:hAnsi="Bookman Old Style" w:cs="Arial"/>
          <w:color w:val="244061" w:themeColor="accent1" w:themeShade="80"/>
        </w:rPr>
      </w:pPr>
      <w:r w:rsidRPr="005B02DE">
        <w:rPr>
          <w:rFonts w:ascii="Bookman Old Style" w:hAnsi="Bookman Old Style" w:cs="Arial"/>
          <w:b/>
          <w:color w:val="C00000"/>
          <w:sz w:val="20"/>
          <w:szCs w:val="20"/>
        </w:rPr>
        <w:t>9.3</w:t>
      </w:r>
      <w:r w:rsidRPr="00B40C2C">
        <w:rPr>
          <w:rFonts w:ascii="Bookman Old Style" w:hAnsi="Bookman Old Style" w:cs="Arial"/>
          <w:color w:val="0000FF"/>
        </w:rPr>
        <w:tab/>
      </w:r>
      <w:r w:rsidRPr="007E74F9">
        <w:rPr>
          <w:rFonts w:ascii="Bookman Old Style" w:hAnsi="Bookman Old Style" w:cs="Arial"/>
          <w:color w:val="244061" w:themeColor="accent1" w:themeShade="80"/>
        </w:rPr>
        <w:t xml:space="preserve">The recovery of the advance will commence from the </w:t>
      </w:r>
      <w:r w:rsidRPr="007E74F9">
        <w:rPr>
          <w:rFonts w:ascii="Bookman Old Style" w:hAnsi="Bookman Old Style" w:cs="Arial"/>
          <w:color w:val="244061" w:themeColor="accent1" w:themeShade="80"/>
        </w:rPr>
        <w:tab/>
        <w:t xml:space="preserve">month immediately succeeding the month in </w:t>
      </w:r>
      <w:r w:rsidRPr="007E74F9">
        <w:rPr>
          <w:rFonts w:ascii="Bookman Old Style" w:hAnsi="Bookman Old Style" w:cs="Arial"/>
          <w:color w:val="244061" w:themeColor="accent1" w:themeShade="80"/>
        </w:rPr>
        <w:tab/>
        <w:t>which the advance is sanctioned. The amount will be recovered from the salary/wages/stipend of the employee concerned.</w:t>
      </w:r>
    </w:p>
    <w:p w:rsidR="00075DB5" w:rsidRPr="007E74F9" w:rsidRDefault="00075DB5" w:rsidP="00075DB5">
      <w:pPr>
        <w:spacing w:line="360" w:lineRule="auto"/>
        <w:ind w:left="720" w:hanging="720"/>
        <w:jc w:val="both"/>
        <w:rPr>
          <w:rFonts w:ascii="Bookman Old Style" w:hAnsi="Bookman Old Style" w:cs="Arial"/>
          <w:color w:val="244061" w:themeColor="accent1" w:themeShade="80"/>
        </w:rPr>
      </w:pPr>
    </w:p>
    <w:p w:rsidR="00075DB5" w:rsidRPr="006C5E50" w:rsidRDefault="00075DB5" w:rsidP="00075DB5">
      <w:pPr>
        <w:spacing w:after="0" w:line="360" w:lineRule="auto"/>
        <w:jc w:val="both"/>
        <w:rPr>
          <w:rFonts w:ascii="Bookman Old Style" w:hAnsi="Bookman Old Style" w:cs="Arial"/>
          <w:b/>
          <w:color w:val="C00000"/>
        </w:rPr>
      </w:pPr>
      <w:r w:rsidRPr="006C5E50">
        <w:rPr>
          <w:rFonts w:ascii="Bookman Old Style" w:hAnsi="Bookman Old Style" w:cs="Arial"/>
          <w:b/>
          <w:color w:val="C00000"/>
          <w:sz w:val="20"/>
          <w:szCs w:val="20"/>
        </w:rPr>
        <w:lastRenderedPageBreak/>
        <w:t>10.0</w:t>
      </w:r>
      <w:r w:rsidRPr="006C5E50">
        <w:rPr>
          <w:rFonts w:ascii="Bookman Old Style" w:hAnsi="Bookman Old Style" w:cs="Arial"/>
          <w:b/>
          <w:color w:val="C00000"/>
        </w:rPr>
        <w:t xml:space="preserve">    </w:t>
      </w:r>
      <w:r w:rsidRPr="006C5E50">
        <w:rPr>
          <w:rFonts w:ascii="Bookman Old Style" w:hAnsi="Bookman Old Style" w:cs="Arial"/>
          <w:b/>
          <w:color w:val="C00000"/>
          <w:u w:val="single"/>
        </w:rPr>
        <w:t>Miscellaneous</w:t>
      </w:r>
    </w:p>
    <w:p w:rsidR="00075DB5" w:rsidRPr="00B40C2C" w:rsidRDefault="00075DB5" w:rsidP="00075DB5">
      <w:pPr>
        <w:spacing w:after="0" w:line="240" w:lineRule="auto"/>
        <w:jc w:val="both"/>
        <w:rPr>
          <w:rFonts w:ascii="Bookman Old Style" w:hAnsi="Bookman Old Style" w:cs="Arial"/>
          <w:b/>
          <w:color w:val="0000FF"/>
        </w:rPr>
      </w:pPr>
    </w:p>
    <w:p w:rsidR="00075DB5" w:rsidRPr="007E74F9" w:rsidRDefault="00075DB5" w:rsidP="00075DB5">
      <w:pPr>
        <w:spacing w:line="360" w:lineRule="auto"/>
        <w:ind w:left="720" w:hanging="720"/>
        <w:jc w:val="both"/>
        <w:rPr>
          <w:rFonts w:ascii="Bookman Old Style" w:hAnsi="Bookman Old Style" w:cs="Arial"/>
          <w:color w:val="244061" w:themeColor="accent1" w:themeShade="80"/>
        </w:rPr>
      </w:pPr>
      <w:r w:rsidRPr="00025DBB">
        <w:rPr>
          <w:rFonts w:ascii="Bookman Old Style" w:hAnsi="Bookman Old Style" w:cs="Arial"/>
          <w:b/>
          <w:color w:val="C00000"/>
          <w:sz w:val="20"/>
          <w:szCs w:val="20"/>
        </w:rPr>
        <w:t>10.1</w:t>
      </w:r>
      <w:r>
        <w:rPr>
          <w:rFonts w:ascii="Bookman Old Style" w:hAnsi="Bookman Old Style" w:cs="Arial"/>
          <w:color w:val="0000FF"/>
        </w:rPr>
        <w:tab/>
      </w:r>
      <w:r w:rsidRPr="007E74F9">
        <w:rPr>
          <w:rFonts w:ascii="Bookman Old Style" w:hAnsi="Bookman Old Style" w:cs="Arial"/>
          <w:color w:val="244061" w:themeColor="accent1" w:themeShade="80"/>
        </w:rPr>
        <w:t>The intent of this Policy is to help the employee tide over an emergency situation and is to be considered as a welfare measure. Misuse of this Policy will result in disciplinary action against the employee besides debarring him from such advance in future.</w:t>
      </w:r>
    </w:p>
    <w:p w:rsidR="00075DB5" w:rsidRPr="007E74F9" w:rsidRDefault="00075DB5" w:rsidP="00075DB5">
      <w:pPr>
        <w:spacing w:line="360" w:lineRule="auto"/>
        <w:ind w:left="720" w:hanging="720"/>
        <w:jc w:val="both"/>
        <w:rPr>
          <w:rFonts w:ascii="Bookman Old Style" w:hAnsi="Bookman Old Style" w:cs="Arial"/>
          <w:color w:val="244061" w:themeColor="accent1" w:themeShade="80"/>
        </w:rPr>
      </w:pPr>
      <w:r w:rsidRPr="00025DBB">
        <w:rPr>
          <w:rFonts w:ascii="Bookman Old Style" w:hAnsi="Bookman Old Style" w:cs="Arial"/>
          <w:b/>
          <w:color w:val="C00000"/>
          <w:sz w:val="20"/>
          <w:szCs w:val="20"/>
        </w:rPr>
        <w:t>10.2</w:t>
      </w:r>
      <w:r w:rsidRPr="00B40C2C">
        <w:rPr>
          <w:rFonts w:ascii="Bookman Old Style" w:hAnsi="Bookman Old Style" w:cs="Arial"/>
          <w:color w:val="0000FF"/>
        </w:rPr>
        <w:tab/>
      </w:r>
      <w:r w:rsidRPr="007E74F9">
        <w:rPr>
          <w:rFonts w:ascii="Bookman Old Style" w:hAnsi="Bookman Old Style" w:cs="Arial"/>
          <w:color w:val="244061" w:themeColor="accent1" w:themeShade="80"/>
        </w:rPr>
        <w:t xml:space="preserve">This Policy will be in force till </w:t>
      </w:r>
      <w:r>
        <w:rPr>
          <w:rFonts w:ascii="Bookman Old Style" w:hAnsi="Bookman Old Style" w:cs="Arial"/>
          <w:color w:val="244061" w:themeColor="accent1" w:themeShade="80"/>
        </w:rPr>
        <w:t>----------</w:t>
      </w:r>
      <w:r w:rsidRPr="007E74F9">
        <w:rPr>
          <w:rFonts w:ascii="Bookman Old Style" w:hAnsi="Bookman Old Style" w:cs="Arial"/>
          <w:color w:val="244061" w:themeColor="accent1" w:themeShade="80"/>
        </w:rPr>
        <w:t xml:space="preserve"> and will be reviewed for changes, if any. It is also </w:t>
      </w:r>
      <w:r w:rsidRPr="007E74F9">
        <w:rPr>
          <w:rFonts w:ascii="Bookman Old Style" w:hAnsi="Bookman Old Style" w:cs="Arial"/>
          <w:color w:val="244061" w:themeColor="accent1" w:themeShade="80"/>
        </w:rPr>
        <w:tab/>
        <w:t xml:space="preserve">liable to be withdrawn by the management at any time without notice &amp; without assigning any reasons. </w:t>
      </w:r>
    </w:p>
    <w:p w:rsidR="00075DB5" w:rsidRPr="007E74F9" w:rsidRDefault="00075DB5" w:rsidP="00075DB5">
      <w:pPr>
        <w:spacing w:line="360" w:lineRule="auto"/>
        <w:ind w:left="720" w:hanging="720"/>
        <w:jc w:val="both"/>
        <w:rPr>
          <w:rFonts w:ascii="Bookman Old Style" w:hAnsi="Bookman Old Style" w:cs="Arial"/>
          <w:color w:val="244061" w:themeColor="accent1" w:themeShade="80"/>
        </w:rPr>
      </w:pPr>
      <w:r w:rsidRPr="00025DBB">
        <w:rPr>
          <w:rFonts w:ascii="Bookman Old Style" w:hAnsi="Bookman Old Style" w:cs="Arial"/>
          <w:b/>
          <w:color w:val="C00000"/>
          <w:sz w:val="20"/>
          <w:szCs w:val="20"/>
        </w:rPr>
        <w:t>10.3</w:t>
      </w:r>
      <w:r w:rsidRPr="00B40C2C">
        <w:rPr>
          <w:rFonts w:ascii="Bookman Old Style" w:hAnsi="Bookman Old Style" w:cs="Arial"/>
          <w:color w:val="0000FF"/>
        </w:rPr>
        <w:tab/>
      </w:r>
      <w:r w:rsidRPr="007E74F9">
        <w:rPr>
          <w:rFonts w:ascii="Bookman Old Style" w:hAnsi="Bookman Old Style" w:cs="Arial"/>
          <w:color w:val="244061" w:themeColor="accent1" w:themeShade="80"/>
        </w:rPr>
        <w:t>The Policy does not confer any right what so ever on the employee to salary advance nor is it part of terms and conditions of his service. The final decision to grant or not to grant salary advance will rest with the management.</w:t>
      </w:r>
    </w:p>
    <w:p w:rsidR="00075DB5" w:rsidRPr="007E74F9" w:rsidRDefault="00075DB5" w:rsidP="00075DB5">
      <w:pPr>
        <w:spacing w:line="360" w:lineRule="auto"/>
        <w:ind w:left="720" w:hanging="720"/>
        <w:jc w:val="both"/>
        <w:rPr>
          <w:rFonts w:ascii="Bookman Old Style" w:hAnsi="Bookman Old Style" w:cs="Arial"/>
          <w:color w:val="244061" w:themeColor="accent1" w:themeShade="80"/>
        </w:rPr>
      </w:pPr>
      <w:r w:rsidRPr="00025DBB">
        <w:rPr>
          <w:rFonts w:ascii="Bookman Old Style" w:hAnsi="Bookman Old Style" w:cs="Arial"/>
          <w:b/>
          <w:color w:val="C00000"/>
          <w:sz w:val="20"/>
          <w:szCs w:val="20"/>
        </w:rPr>
        <w:t>10.4</w:t>
      </w:r>
      <w:r w:rsidRPr="006526EE">
        <w:rPr>
          <w:rFonts w:ascii="Bookman Old Style" w:hAnsi="Bookman Old Style" w:cs="Arial"/>
          <w:b/>
          <w:color w:val="0070C0"/>
        </w:rPr>
        <w:tab/>
      </w:r>
      <w:r w:rsidRPr="007E74F9">
        <w:rPr>
          <w:rFonts w:ascii="Bookman Old Style" w:hAnsi="Bookman Old Style" w:cs="Arial"/>
          <w:color w:val="244061" w:themeColor="accent1" w:themeShade="80"/>
        </w:rPr>
        <w:t>Any deviation from the provisions of the guidelines would require the approval of Plant Head.</w:t>
      </w:r>
    </w:p>
    <w:p w:rsidR="00075DB5" w:rsidRPr="007E74F9" w:rsidRDefault="00075DB5" w:rsidP="00075DB5">
      <w:pPr>
        <w:spacing w:line="360" w:lineRule="auto"/>
        <w:ind w:left="720" w:hanging="720"/>
        <w:jc w:val="both"/>
        <w:rPr>
          <w:rFonts w:ascii="Bookman Old Style" w:hAnsi="Bookman Old Style" w:cs="Arial"/>
          <w:color w:val="244061" w:themeColor="accent1" w:themeShade="80"/>
        </w:rPr>
      </w:pPr>
    </w:p>
    <w:p w:rsidR="00075DB5" w:rsidRDefault="00075DB5" w:rsidP="00075DB5">
      <w:pPr>
        <w:spacing w:line="360" w:lineRule="auto"/>
        <w:ind w:left="720" w:hanging="720"/>
        <w:jc w:val="both"/>
        <w:rPr>
          <w:rFonts w:ascii="Bookman Old Style" w:hAnsi="Bookman Old Style" w:cs="Arial"/>
          <w:color w:val="0000FF"/>
        </w:rPr>
      </w:pPr>
    </w:p>
    <w:p w:rsidR="00075DB5" w:rsidRDefault="00075DB5" w:rsidP="00075DB5">
      <w:pPr>
        <w:spacing w:line="360" w:lineRule="auto"/>
        <w:ind w:left="720" w:hanging="720"/>
        <w:jc w:val="both"/>
        <w:rPr>
          <w:rFonts w:ascii="Bookman Old Style" w:hAnsi="Bookman Old Style" w:cs="Arial"/>
          <w:color w:val="0000FF"/>
        </w:rPr>
      </w:pPr>
    </w:p>
    <w:p w:rsidR="00075DB5" w:rsidRDefault="00075DB5" w:rsidP="00075DB5">
      <w:pPr>
        <w:spacing w:line="360" w:lineRule="auto"/>
        <w:ind w:left="720" w:hanging="720"/>
        <w:jc w:val="both"/>
        <w:rPr>
          <w:rFonts w:ascii="Bookman Old Style" w:hAnsi="Bookman Old Style" w:cs="Arial"/>
          <w:color w:val="0000FF"/>
        </w:rPr>
      </w:pPr>
    </w:p>
    <w:p w:rsidR="00075DB5" w:rsidRDefault="00075DB5" w:rsidP="00075DB5">
      <w:pPr>
        <w:spacing w:line="360" w:lineRule="auto"/>
        <w:ind w:left="720" w:hanging="720"/>
        <w:jc w:val="both"/>
        <w:rPr>
          <w:rFonts w:ascii="Bookman Old Style" w:hAnsi="Bookman Old Style" w:cs="Arial"/>
          <w:color w:val="0000FF"/>
        </w:rPr>
      </w:pPr>
    </w:p>
    <w:p w:rsidR="00075DB5" w:rsidRDefault="00075DB5" w:rsidP="00075DB5">
      <w:pPr>
        <w:spacing w:line="360" w:lineRule="auto"/>
        <w:jc w:val="both"/>
        <w:rPr>
          <w:rFonts w:ascii="Bookman Old Style" w:hAnsi="Bookman Old Style" w:cs="Arial"/>
          <w:color w:val="0000FF"/>
        </w:rPr>
      </w:pPr>
    </w:p>
    <w:p w:rsidR="00075DB5" w:rsidRDefault="00075DB5" w:rsidP="00075DB5">
      <w:pPr>
        <w:spacing w:line="360" w:lineRule="auto"/>
        <w:ind w:left="720" w:hanging="720"/>
        <w:jc w:val="both"/>
        <w:rPr>
          <w:rFonts w:ascii="Bookman Old Style" w:hAnsi="Bookman Old Style" w:cs="Arial"/>
          <w:color w:val="0000FF"/>
        </w:rPr>
      </w:pPr>
    </w:p>
    <w:p w:rsidR="00075DB5" w:rsidRDefault="00075DB5" w:rsidP="00075DB5">
      <w:pPr>
        <w:spacing w:line="360" w:lineRule="auto"/>
        <w:ind w:left="720" w:hanging="720"/>
        <w:jc w:val="both"/>
        <w:rPr>
          <w:rFonts w:ascii="Bookman Old Style" w:hAnsi="Bookman Old Style" w:cs="Arial"/>
          <w:color w:val="0000FF"/>
        </w:rPr>
      </w:pPr>
    </w:p>
    <w:p w:rsidR="00075DB5" w:rsidRDefault="00075DB5" w:rsidP="00075DB5">
      <w:pPr>
        <w:spacing w:line="360" w:lineRule="auto"/>
        <w:ind w:left="720" w:hanging="720"/>
        <w:jc w:val="both"/>
        <w:rPr>
          <w:rFonts w:ascii="Bookman Old Style" w:hAnsi="Bookman Old Style" w:cs="Arial"/>
          <w:color w:val="0000FF"/>
        </w:rPr>
      </w:pPr>
    </w:p>
    <w:p w:rsidR="00075DB5" w:rsidRDefault="00075DB5" w:rsidP="00075DB5">
      <w:pPr>
        <w:spacing w:line="360" w:lineRule="auto"/>
        <w:ind w:left="720" w:hanging="720"/>
        <w:jc w:val="both"/>
        <w:rPr>
          <w:rFonts w:ascii="Bookman Old Style" w:hAnsi="Bookman Old Style" w:cs="Arial"/>
          <w:color w:val="0000FF"/>
        </w:rPr>
      </w:pPr>
    </w:p>
    <w:p w:rsidR="00075DB5" w:rsidRDefault="00075DB5" w:rsidP="00075DB5">
      <w:pPr>
        <w:spacing w:line="360" w:lineRule="auto"/>
        <w:ind w:left="720" w:hanging="720"/>
        <w:jc w:val="both"/>
        <w:rPr>
          <w:rFonts w:ascii="Bookman Old Style" w:hAnsi="Bookman Old Style" w:cs="Arial"/>
          <w:color w:val="0000FF"/>
        </w:rPr>
      </w:pPr>
    </w:p>
    <w:p w:rsidR="00075DB5" w:rsidRDefault="00075DB5" w:rsidP="00075DB5">
      <w:pPr>
        <w:spacing w:line="360" w:lineRule="auto"/>
        <w:jc w:val="both"/>
        <w:rPr>
          <w:rFonts w:ascii="Bookman Old Style" w:hAnsi="Bookman Old Style" w:cs="Arial"/>
          <w:color w:val="0000FF"/>
        </w:rPr>
      </w:pPr>
    </w:p>
    <w:tbl>
      <w:tblPr>
        <w:tblW w:w="9648" w:type="dxa"/>
        <w:tblInd w:w="-856" w:type="dxa"/>
        <w:tblLook w:val="04A0"/>
      </w:tblPr>
      <w:tblGrid>
        <w:gridCol w:w="3040"/>
        <w:gridCol w:w="2531"/>
        <w:gridCol w:w="2494"/>
        <w:gridCol w:w="1583"/>
      </w:tblGrid>
      <w:tr w:rsidR="00075DB5" w:rsidRPr="00842CFE" w:rsidTr="00D26F31">
        <w:trPr>
          <w:trHeight w:val="405"/>
        </w:trPr>
        <w:tc>
          <w:tcPr>
            <w:tcW w:w="9648" w:type="dxa"/>
            <w:gridSpan w:val="4"/>
            <w:tcBorders>
              <w:top w:val="nil"/>
              <w:left w:val="nil"/>
              <w:bottom w:val="nil"/>
              <w:right w:val="single" w:sz="8" w:space="0" w:color="000000"/>
            </w:tcBorders>
            <w:shd w:val="clear" w:color="auto" w:fill="auto"/>
            <w:noWrap/>
            <w:vAlign w:val="bottom"/>
            <w:hideMark/>
          </w:tcPr>
          <w:p w:rsidR="00075DB5" w:rsidRPr="00842CFE" w:rsidRDefault="00075DB5" w:rsidP="00D26F31">
            <w:pPr>
              <w:spacing w:after="0" w:line="240" w:lineRule="auto"/>
              <w:rPr>
                <w:rFonts w:ascii="Arial" w:eastAsia="Times New Roman" w:hAnsi="Arial" w:cs="Arial"/>
                <w:sz w:val="20"/>
                <w:szCs w:val="20"/>
              </w:rPr>
            </w:pPr>
            <w:r w:rsidRPr="00F2513C">
              <w:rPr>
                <w:rFonts w:ascii="Bookman Old Style" w:hAnsi="Bookman Old Style" w:cs="Arial"/>
                <w:b/>
                <w:noProof/>
                <w:color w:val="0070C0"/>
              </w:rPr>
              <w:lastRenderedPageBreak/>
              <w:pict>
                <v:shapetype id="_x0000_t202" coordsize="21600,21600" o:spt="202" path="m,l,21600r21600,l21600,xe">
                  <v:stroke joinstyle="miter"/>
                  <v:path gradientshapeok="t" o:connecttype="rect"/>
                </v:shapetype>
                <v:shape id="_x0000_s1026" type="#_x0000_t202" style="position:absolute;margin-left:161.85pt;margin-top:-23.8pt;width:126pt;height:19.4pt;z-index:251664384">
                  <v:textbox style="mso-next-textbox:#_x0000_s1026">
                    <w:txbxContent>
                      <w:p w:rsidR="00075DB5" w:rsidRPr="007C30BE" w:rsidRDefault="00075DB5" w:rsidP="00075DB5">
                        <w:pPr>
                          <w:jc w:val="center"/>
                          <w:rPr>
                            <w:rFonts w:ascii="Bookman Old Style" w:hAnsi="Bookman Old Style"/>
                            <w:color w:val="C00000"/>
                          </w:rPr>
                        </w:pPr>
                        <w:r>
                          <w:rPr>
                            <w:rFonts w:ascii="Bookman Old Style" w:hAnsi="Bookman Old Style"/>
                            <w:color w:val="C00000"/>
                          </w:rPr>
                          <w:t>Annexure I</w:t>
                        </w:r>
                      </w:p>
                    </w:txbxContent>
                  </v:textbox>
                </v:shape>
              </w:pict>
            </w:r>
          </w:p>
          <w:tbl>
            <w:tblPr>
              <w:tblW w:w="0" w:type="auto"/>
              <w:tblCellSpacing w:w="0" w:type="dxa"/>
              <w:tblCellMar>
                <w:left w:w="0" w:type="dxa"/>
                <w:right w:w="0" w:type="dxa"/>
              </w:tblCellMar>
              <w:tblLook w:val="04A0"/>
            </w:tblPr>
            <w:tblGrid>
              <w:gridCol w:w="9412"/>
            </w:tblGrid>
            <w:tr w:rsidR="00075DB5" w:rsidRPr="00842CFE" w:rsidTr="00D26F31">
              <w:trPr>
                <w:trHeight w:val="405"/>
                <w:tblCellSpacing w:w="0" w:type="dxa"/>
              </w:trPr>
              <w:tc>
                <w:tcPr>
                  <w:tcW w:w="9640" w:type="dxa"/>
                  <w:tcBorders>
                    <w:top w:val="single" w:sz="8" w:space="0" w:color="auto"/>
                    <w:left w:val="single" w:sz="8" w:space="0" w:color="auto"/>
                    <w:bottom w:val="nil"/>
                    <w:right w:val="single" w:sz="8" w:space="0" w:color="000000"/>
                  </w:tcBorders>
                  <w:shd w:val="clear" w:color="auto" w:fill="auto"/>
                  <w:vAlign w:val="bottom"/>
                  <w:hideMark/>
                </w:tcPr>
                <w:p w:rsidR="00075DB5" w:rsidRPr="00842CFE" w:rsidRDefault="00075DB5" w:rsidP="00D26F31">
                  <w:pPr>
                    <w:spacing w:after="0" w:line="240" w:lineRule="auto"/>
                    <w:jc w:val="center"/>
                    <w:rPr>
                      <w:rFonts w:ascii="Bookman Old Style" w:eastAsia="Times New Roman" w:hAnsi="Bookman Old Style" w:cs="Arial"/>
                      <w:b/>
                      <w:bCs/>
                      <w:sz w:val="16"/>
                      <w:szCs w:val="16"/>
                    </w:rPr>
                  </w:pPr>
                  <w:r>
                    <w:rPr>
                      <w:rFonts w:ascii="Bookman Old Style" w:eastAsia="Times New Roman" w:hAnsi="Bookman Old Style" w:cs="Arial"/>
                      <w:b/>
                      <w:bCs/>
                      <w:sz w:val="16"/>
                      <w:szCs w:val="16"/>
                    </w:rPr>
                    <w:t>COMPANY NAME</w:t>
                  </w:r>
                </w:p>
              </w:tc>
            </w:tr>
          </w:tbl>
          <w:p w:rsidR="00075DB5" w:rsidRPr="00842CFE" w:rsidRDefault="00075DB5" w:rsidP="00D26F31">
            <w:pPr>
              <w:spacing w:after="0" w:line="240" w:lineRule="auto"/>
              <w:rPr>
                <w:rFonts w:ascii="Arial" w:eastAsia="Times New Roman" w:hAnsi="Arial" w:cs="Arial"/>
                <w:sz w:val="20"/>
                <w:szCs w:val="20"/>
              </w:rPr>
            </w:pPr>
          </w:p>
        </w:tc>
      </w:tr>
      <w:tr w:rsidR="00075DB5" w:rsidRPr="00842CFE" w:rsidTr="00D26F31">
        <w:trPr>
          <w:trHeight w:val="285"/>
        </w:trPr>
        <w:tc>
          <w:tcPr>
            <w:tcW w:w="9648" w:type="dxa"/>
            <w:gridSpan w:val="4"/>
            <w:tcBorders>
              <w:top w:val="nil"/>
              <w:left w:val="single" w:sz="8" w:space="0" w:color="auto"/>
              <w:bottom w:val="nil"/>
              <w:right w:val="single" w:sz="8" w:space="0" w:color="000000"/>
            </w:tcBorders>
            <w:shd w:val="clear" w:color="auto" w:fill="auto"/>
            <w:vAlign w:val="center"/>
            <w:hideMark/>
          </w:tcPr>
          <w:p w:rsidR="00075DB5" w:rsidRPr="00842CFE" w:rsidRDefault="00075DB5" w:rsidP="00D26F31">
            <w:pPr>
              <w:spacing w:after="0" w:line="240" w:lineRule="auto"/>
              <w:jc w:val="center"/>
              <w:rPr>
                <w:rFonts w:ascii="Bookman Old Style" w:eastAsia="Times New Roman" w:hAnsi="Bookman Old Style" w:cs="Arial"/>
                <w:b/>
                <w:bCs/>
                <w:sz w:val="16"/>
                <w:szCs w:val="16"/>
                <w:u w:val="single"/>
              </w:rPr>
            </w:pPr>
            <w:r w:rsidRPr="00842CFE">
              <w:rPr>
                <w:rFonts w:ascii="Bookman Old Style" w:eastAsia="Times New Roman" w:hAnsi="Bookman Old Style" w:cs="Arial"/>
                <w:b/>
                <w:bCs/>
                <w:sz w:val="16"/>
                <w:szCs w:val="16"/>
                <w:u w:val="single"/>
              </w:rPr>
              <w:t>Salary Advance Application Form</w:t>
            </w:r>
          </w:p>
        </w:tc>
      </w:tr>
      <w:tr w:rsidR="00075DB5" w:rsidRPr="00842CFE" w:rsidTr="00D26F31">
        <w:trPr>
          <w:trHeight w:val="330"/>
        </w:trPr>
        <w:tc>
          <w:tcPr>
            <w:tcW w:w="964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75DB5" w:rsidRPr="00842CFE" w:rsidRDefault="00075DB5" w:rsidP="00D26F31">
            <w:pPr>
              <w:spacing w:after="0" w:line="240" w:lineRule="auto"/>
              <w:jc w:val="center"/>
              <w:rPr>
                <w:rFonts w:ascii="Verdana" w:eastAsia="Times New Roman" w:hAnsi="Verdana" w:cs="Arial"/>
                <w:b/>
                <w:bCs/>
                <w:sz w:val="16"/>
                <w:szCs w:val="16"/>
              </w:rPr>
            </w:pPr>
            <w:r w:rsidRPr="00842CFE">
              <w:rPr>
                <w:rFonts w:ascii="Verdana" w:eastAsia="Times New Roman" w:hAnsi="Verdana" w:cs="Arial"/>
                <w:b/>
                <w:bCs/>
                <w:sz w:val="16"/>
                <w:szCs w:val="16"/>
              </w:rPr>
              <w:t xml:space="preserve">To be filled by Applicant       </w:t>
            </w:r>
          </w:p>
        </w:tc>
      </w:tr>
      <w:tr w:rsidR="00075DB5" w:rsidRPr="00842CFE" w:rsidTr="00D26F31">
        <w:trPr>
          <w:trHeight w:val="40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Employee Name:</w:t>
            </w:r>
          </w:p>
        </w:tc>
        <w:tc>
          <w:tcPr>
            <w:tcW w:w="6608" w:type="dxa"/>
            <w:gridSpan w:val="3"/>
            <w:tcBorders>
              <w:top w:val="nil"/>
              <w:left w:val="nil"/>
              <w:bottom w:val="single" w:sz="4" w:space="0" w:color="auto"/>
              <w:right w:val="single" w:sz="8" w:space="0" w:color="000000"/>
            </w:tcBorders>
            <w:shd w:val="clear" w:color="auto" w:fill="auto"/>
            <w:vAlign w:val="center"/>
            <w:hideMark/>
          </w:tcPr>
          <w:p w:rsidR="00075DB5" w:rsidRPr="00842CFE" w:rsidRDefault="00075DB5" w:rsidP="00D26F31">
            <w:pPr>
              <w:spacing w:after="0" w:line="240" w:lineRule="auto"/>
              <w:jc w:val="center"/>
              <w:rPr>
                <w:rFonts w:ascii="Verdana" w:eastAsia="Times New Roman" w:hAnsi="Verdana" w:cs="Arial"/>
                <w:sz w:val="16"/>
                <w:szCs w:val="16"/>
              </w:rPr>
            </w:pPr>
            <w:r w:rsidRPr="00842CFE">
              <w:rPr>
                <w:rFonts w:ascii="Verdana" w:eastAsia="Times New Roman" w:hAnsi="Verdana" w:cs="Arial"/>
                <w:sz w:val="16"/>
                <w:szCs w:val="16"/>
              </w:rPr>
              <w:t> </w:t>
            </w:r>
          </w:p>
        </w:tc>
      </w:tr>
      <w:tr w:rsidR="00075DB5" w:rsidRPr="00842CFE" w:rsidTr="00D26F31">
        <w:trPr>
          <w:trHeight w:val="40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proofErr w:type="spellStart"/>
            <w:r w:rsidRPr="00842CFE">
              <w:rPr>
                <w:rFonts w:ascii="Verdana" w:eastAsia="Times New Roman" w:hAnsi="Verdana" w:cs="Arial"/>
                <w:sz w:val="16"/>
                <w:szCs w:val="16"/>
              </w:rPr>
              <w:t>E.Code</w:t>
            </w:r>
            <w:proofErr w:type="spellEnd"/>
            <w:r w:rsidRPr="00842CFE">
              <w:rPr>
                <w:rFonts w:ascii="Verdana" w:eastAsia="Times New Roman" w:hAnsi="Verdana" w:cs="Arial"/>
                <w:sz w:val="16"/>
                <w:szCs w:val="16"/>
              </w:rPr>
              <w:t>:</w:t>
            </w:r>
          </w:p>
        </w:tc>
        <w:tc>
          <w:tcPr>
            <w:tcW w:w="2531" w:type="dxa"/>
            <w:tcBorders>
              <w:top w:val="nil"/>
              <w:left w:val="nil"/>
              <w:bottom w:val="single" w:sz="4" w:space="0" w:color="auto"/>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 </w:t>
            </w:r>
          </w:p>
        </w:tc>
        <w:tc>
          <w:tcPr>
            <w:tcW w:w="2494" w:type="dxa"/>
            <w:tcBorders>
              <w:top w:val="nil"/>
              <w:left w:val="nil"/>
              <w:bottom w:val="single" w:sz="4" w:space="0" w:color="auto"/>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Designation:</w:t>
            </w:r>
          </w:p>
        </w:tc>
        <w:tc>
          <w:tcPr>
            <w:tcW w:w="1583" w:type="dxa"/>
            <w:tcBorders>
              <w:top w:val="nil"/>
              <w:left w:val="nil"/>
              <w:bottom w:val="single" w:sz="4" w:space="0" w:color="auto"/>
              <w:right w:val="single" w:sz="8"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 </w:t>
            </w:r>
          </w:p>
        </w:tc>
      </w:tr>
      <w:tr w:rsidR="00075DB5" w:rsidRPr="00842CFE" w:rsidTr="00D26F31">
        <w:trPr>
          <w:trHeight w:val="40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Department / Module:</w:t>
            </w:r>
          </w:p>
        </w:tc>
        <w:tc>
          <w:tcPr>
            <w:tcW w:w="2531" w:type="dxa"/>
            <w:tcBorders>
              <w:top w:val="nil"/>
              <w:left w:val="nil"/>
              <w:bottom w:val="single" w:sz="4" w:space="0" w:color="auto"/>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 </w:t>
            </w:r>
          </w:p>
        </w:tc>
        <w:tc>
          <w:tcPr>
            <w:tcW w:w="2494" w:type="dxa"/>
            <w:tcBorders>
              <w:top w:val="nil"/>
              <w:left w:val="nil"/>
              <w:bottom w:val="single" w:sz="4" w:space="0" w:color="auto"/>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Date of Joining:</w:t>
            </w:r>
          </w:p>
        </w:tc>
        <w:tc>
          <w:tcPr>
            <w:tcW w:w="1583" w:type="dxa"/>
            <w:tcBorders>
              <w:top w:val="nil"/>
              <w:left w:val="nil"/>
              <w:bottom w:val="single" w:sz="4" w:space="0" w:color="auto"/>
              <w:right w:val="single" w:sz="8"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 xml:space="preserve">        </w:t>
            </w:r>
          </w:p>
        </w:tc>
      </w:tr>
      <w:tr w:rsidR="00075DB5" w:rsidRPr="00842CFE" w:rsidTr="00D26F31">
        <w:trPr>
          <w:trHeight w:val="40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Gross Salary (Rs)</w:t>
            </w:r>
          </w:p>
        </w:tc>
        <w:tc>
          <w:tcPr>
            <w:tcW w:w="2531" w:type="dxa"/>
            <w:tcBorders>
              <w:top w:val="nil"/>
              <w:left w:val="nil"/>
              <w:bottom w:val="single" w:sz="4" w:space="0" w:color="auto"/>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 </w:t>
            </w:r>
          </w:p>
        </w:tc>
        <w:tc>
          <w:tcPr>
            <w:tcW w:w="2494" w:type="dxa"/>
            <w:tcBorders>
              <w:top w:val="nil"/>
              <w:left w:val="nil"/>
              <w:bottom w:val="single" w:sz="4" w:space="0" w:color="auto"/>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Take Home Salary (Rs)</w:t>
            </w:r>
          </w:p>
        </w:tc>
        <w:tc>
          <w:tcPr>
            <w:tcW w:w="1583" w:type="dxa"/>
            <w:tcBorders>
              <w:top w:val="nil"/>
              <w:left w:val="nil"/>
              <w:bottom w:val="single" w:sz="4" w:space="0" w:color="auto"/>
              <w:right w:val="single" w:sz="8"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 </w:t>
            </w:r>
          </w:p>
        </w:tc>
      </w:tr>
      <w:tr w:rsidR="00075DB5" w:rsidRPr="00842CFE" w:rsidTr="00D26F31">
        <w:trPr>
          <w:trHeight w:val="40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Purpose of Advance</w:t>
            </w:r>
          </w:p>
        </w:tc>
        <w:tc>
          <w:tcPr>
            <w:tcW w:w="6608" w:type="dxa"/>
            <w:gridSpan w:val="3"/>
            <w:tcBorders>
              <w:top w:val="single" w:sz="4" w:space="0" w:color="auto"/>
              <w:left w:val="nil"/>
              <w:bottom w:val="single" w:sz="4" w:space="0" w:color="auto"/>
              <w:right w:val="single" w:sz="8" w:space="0" w:color="000000"/>
            </w:tcBorders>
            <w:shd w:val="clear" w:color="auto" w:fill="auto"/>
            <w:vAlign w:val="center"/>
            <w:hideMark/>
          </w:tcPr>
          <w:p w:rsidR="00075DB5" w:rsidRPr="00842CFE" w:rsidRDefault="00075DB5" w:rsidP="00D26F31">
            <w:pPr>
              <w:spacing w:after="0" w:line="240" w:lineRule="auto"/>
              <w:jc w:val="center"/>
              <w:rPr>
                <w:rFonts w:ascii="Verdana" w:eastAsia="Times New Roman" w:hAnsi="Verdana" w:cs="Arial"/>
                <w:sz w:val="16"/>
                <w:szCs w:val="16"/>
              </w:rPr>
            </w:pPr>
            <w:r w:rsidRPr="00842CFE">
              <w:rPr>
                <w:rFonts w:ascii="Verdana" w:eastAsia="Times New Roman" w:hAnsi="Verdana" w:cs="Arial"/>
                <w:sz w:val="16"/>
                <w:szCs w:val="16"/>
              </w:rPr>
              <w:t> </w:t>
            </w:r>
          </w:p>
        </w:tc>
      </w:tr>
      <w:tr w:rsidR="00075DB5" w:rsidRPr="00842CFE" w:rsidTr="00D26F31">
        <w:trPr>
          <w:trHeight w:val="570"/>
        </w:trPr>
        <w:tc>
          <w:tcPr>
            <w:tcW w:w="3040" w:type="dxa"/>
            <w:tcBorders>
              <w:top w:val="nil"/>
              <w:left w:val="single" w:sz="8" w:space="0" w:color="auto"/>
              <w:bottom w:val="nil"/>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Amount applied (Rs)</w:t>
            </w:r>
          </w:p>
        </w:tc>
        <w:tc>
          <w:tcPr>
            <w:tcW w:w="2531" w:type="dxa"/>
            <w:tcBorders>
              <w:top w:val="nil"/>
              <w:left w:val="nil"/>
              <w:bottom w:val="nil"/>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 </w:t>
            </w:r>
          </w:p>
        </w:tc>
        <w:tc>
          <w:tcPr>
            <w:tcW w:w="2494" w:type="dxa"/>
            <w:tcBorders>
              <w:top w:val="nil"/>
              <w:left w:val="nil"/>
              <w:bottom w:val="nil"/>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No. of Installments (for recovery)</w:t>
            </w:r>
          </w:p>
        </w:tc>
        <w:tc>
          <w:tcPr>
            <w:tcW w:w="1583" w:type="dxa"/>
            <w:tcBorders>
              <w:top w:val="nil"/>
              <w:left w:val="nil"/>
              <w:bottom w:val="nil"/>
              <w:right w:val="single" w:sz="8"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 </w:t>
            </w:r>
          </w:p>
        </w:tc>
      </w:tr>
      <w:tr w:rsidR="00075DB5" w:rsidRPr="00842CFE" w:rsidTr="00D26F31">
        <w:trPr>
          <w:trHeight w:val="360"/>
        </w:trPr>
        <w:tc>
          <w:tcPr>
            <w:tcW w:w="964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75DB5" w:rsidRPr="00842CFE" w:rsidRDefault="00075DB5" w:rsidP="00D26F31">
            <w:pPr>
              <w:spacing w:after="0" w:line="240" w:lineRule="auto"/>
              <w:jc w:val="center"/>
              <w:rPr>
                <w:rFonts w:ascii="Verdana" w:eastAsia="Times New Roman" w:hAnsi="Verdana" w:cs="Arial"/>
                <w:b/>
                <w:bCs/>
                <w:sz w:val="16"/>
                <w:szCs w:val="16"/>
              </w:rPr>
            </w:pPr>
            <w:r w:rsidRPr="00842CFE">
              <w:rPr>
                <w:rFonts w:ascii="Verdana" w:eastAsia="Times New Roman" w:hAnsi="Verdana" w:cs="Arial"/>
                <w:b/>
                <w:bCs/>
                <w:sz w:val="16"/>
                <w:szCs w:val="16"/>
              </w:rPr>
              <w:t xml:space="preserve">Previous Advance Details </w:t>
            </w:r>
          </w:p>
        </w:tc>
      </w:tr>
      <w:tr w:rsidR="00075DB5" w:rsidRPr="00842CFE" w:rsidTr="00D26F31">
        <w:trPr>
          <w:trHeight w:val="840"/>
        </w:trPr>
        <w:tc>
          <w:tcPr>
            <w:tcW w:w="3040" w:type="dxa"/>
            <w:tcBorders>
              <w:top w:val="nil"/>
              <w:left w:val="single" w:sz="8" w:space="0" w:color="auto"/>
              <w:bottom w:val="single" w:sz="4" w:space="0" w:color="auto"/>
              <w:right w:val="nil"/>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Previous advance availed</w:t>
            </w:r>
            <w:r w:rsidRPr="00842CFE">
              <w:rPr>
                <w:rFonts w:ascii="Verdana" w:eastAsia="Times New Roman" w:hAnsi="Verdana" w:cs="Arial"/>
                <w:sz w:val="16"/>
                <w:szCs w:val="16"/>
              </w:rPr>
              <w:br/>
            </w:r>
            <w:r w:rsidRPr="00842CFE">
              <w:rPr>
                <w:rFonts w:ascii="Verdana" w:eastAsia="Times New Roman" w:hAnsi="Verdana" w:cs="Arial"/>
                <w:sz w:val="16"/>
                <w:szCs w:val="16"/>
              </w:rPr>
              <w:br/>
              <w:t>on     ________________</w:t>
            </w:r>
          </w:p>
        </w:tc>
        <w:tc>
          <w:tcPr>
            <w:tcW w:w="2531" w:type="dxa"/>
            <w:tcBorders>
              <w:top w:val="nil"/>
              <w:left w:val="single" w:sz="4" w:space="0" w:color="auto"/>
              <w:bottom w:val="single" w:sz="4" w:space="0" w:color="auto"/>
              <w:right w:val="single" w:sz="4" w:space="0" w:color="auto"/>
            </w:tcBorders>
            <w:shd w:val="clear" w:color="000000" w:fill="FFFFFF"/>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 xml:space="preserve">Sanctioned Advance </w:t>
            </w:r>
            <w:r w:rsidRPr="00842CFE">
              <w:rPr>
                <w:rFonts w:ascii="Verdana" w:eastAsia="Times New Roman" w:hAnsi="Verdana" w:cs="Arial"/>
                <w:sz w:val="16"/>
                <w:szCs w:val="16"/>
              </w:rPr>
              <w:br/>
            </w:r>
            <w:r w:rsidRPr="00842CFE">
              <w:rPr>
                <w:rFonts w:ascii="Verdana" w:eastAsia="Times New Roman" w:hAnsi="Verdana" w:cs="Arial"/>
                <w:sz w:val="16"/>
                <w:szCs w:val="16"/>
              </w:rPr>
              <w:br/>
              <w:t>Amount (Rs) _____________</w:t>
            </w:r>
          </w:p>
        </w:tc>
        <w:tc>
          <w:tcPr>
            <w:tcW w:w="4077" w:type="dxa"/>
            <w:gridSpan w:val="2"/>
            <w:tcBorders>
              <w:top w:val="nil"/>
              <w:left w:val="nil"/>
              <w:bottom w:val="single" w:sz="4" w:space="0" w:color="auto"/>
              <w:right w:val="single" w:sz="8" w:space="0" w:color="000000"/>
            </w:tcBorders>
            <w:shd w:val="clear" w:color="000000" w:fill="FFFFFF"/>
            <w:vAlign w:val="center"/>
            <w:hideMark/>
          </w:tcPr>
          <w:p w:rsidR="00075DB5" w:rsidRPr="00842CFE" w:rsidRDefault="00075DB5" w:rsidP="00D26F31">
            <w:pPr>
              <w:spacing w:after="0" w:line="240" w:lineRule="auto"/>
              <w:jc w:val="center"/>
              <w:rPr>
                <w:rFonts w:ascii="Verdana" w:eastAsia="Times New Roman" w:hAnsi="Verdana" w:cs="Arial"/>
                <w:sz w:val="16"/>
                <w:szCs w:val="16"/>
              </w:rPr>
            </w:pPr>
            <w:r w:rsidRPr="00842CFE">
              <w:rPr>
                <w:rFonts w:ascii="Verdana" w:eastAsia="Times New Roman" w:hAnsi="Verdana" w:cs="Arial"/>
                <w:sz w:val="16"/>
                <w:szCs w:val="16"/>
              </w:rPr>
              <w:t>Whether recovered in full</w:t>
            </w:r>
            <w:r w:rsidRPr="00842CFE">
              <w:rPr>
                <w:rFonts w:ascii="Verdana" w:eastAsia="Times New Roman" w:hAnsi="Verdana" w:cs="Arial"/>
                <w:sz w:val="16"/>
                <w:szCs w:val="16"/>
              </w:rPr>
              <w:br/>
              <w:t>Yes    /    No</w:t>
            </w:r>
          </w:p>
        </w:tc>
      </w:tr>
      <w:tr w:rsidR="00075DB5" w:rsidRPr="00842CFE" w:rsidTr="00D26F31">
        <w:trPr>
          <w:trHeight w:val="360"/>
        </w:trPr>
        <w:tc>
          <w:tcPr>
            <w:tcW w:w="9648" w:type="dxa"/>
            <w:gridSpan w:val="4"/>
            <w:tcBorders>
              <w:top w:val="nil"/>
              <w:left w:val="single" w:sz="8" w:space="0" w:color="auto"/>
              <w:bottom w:val="nil"/>
              <w:right w:val="single" w:sz="8" w:space="0" w:color="000000"/>
            </w:tcBorders>
            <w:shd w:val="clear" w:color="auto" w:fill="auto"/>
            <w:vAlign w:val="center"/>
            <w:hideMark/>
          </w:tcPr>
          <w:p w:rsidR="00075DB5" w:rsidRPr="00842CFE" w:rsidRDefault="00075DB5" w:rsidP="00D26F31">
            <w:pPr>
              <w:spacing w:after="0" w:line="240" w:lineRule="auto"/>
              <w:jc w:val="center"/>
              <w:rPr>
                <w:rFonts w:ascii="Verdana" w:eastAsia="Times New Roman" w:hAnsi="Verdana" w:cs="Arial"/>
                <w:b/>
                <w:bCs/>
                <w:sz w:val="16"/>
                <w:szCs w:val="16"/>
                <w:u w:val="single"/>
              </w:rPr>
            </w:pPr>
            <w:r w:rsidRPr="00842CFE">
              <w:rPr>
                <w:rFonts w:ascii="Verdana" w:eastAsia="Times New Roman" w:hAnsi="Verdana" w:cs="Arial"/>
                <w:b/>
                <w:bCs/>
                <w:sz w:val="16"/>
                <w:szCs w:val="16"/>
                <w:u w:val="single"/>
              </w:rPr>
              <w:t>Undertaking</w:t>
            </w:r>
          </w:p>
        </w:tc>
      </w:tr>
      <w:tr w:rsidR="00075DB5" w:rsidRPr="00842CFE" w:rsidTr="00D26F31">
        <w:trPr>
          <w:trHeight w:val="2460"/>
        </w:trPr>
        <w:tc>
          <w:tcPr>
            <w:tcW w:w="9648" w:type="dxa"/>
            <w:gridSpan w:val="4"/>
            <w:tcBorders>
              <w:top w:val="nil"/>
              <w:left w:val="single" w:sz="8" w:space="0" w:color="auto"/>
              <w:bottom w:val="nil"/>
              <w:right w:val="single" w:sz="8" w:space="0" w:color="000000"/>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 xml:space="preserve">1. I have read &amp; understood the Policy / Rules for grant of advance framed by the Company &amp; agree to abide by them. </w:t>
            </w:r>
            <w:r w:rsidRPr="00842CFE">
              <w:rPr>
                <w:rFonts w:ascii="Verdana" w:eastAsia="Times New Roman" w:hAnsi="Verdana" w:cs="Arial"/>
                <w:sz w:val="16"/>
                <w:szCs w:val="16"/>
              </w:rPr>
              <w:br/>
              <w:t>2. I authorize that the advance granted to me may be recovered in _________ installments from my Wages / Salary from the immediately succeeding month.</w:t>
            </w:r>
            <w:r w:rsidRPr="00842CFE">
              <w:rPr>
                <w:rFonts w:ascii="Verdana" w:eastAsia="Times New Roman" w:hAnsi="Verdana" w:cs="Arial"/>
                <w:sz w:val="16"/>
                <w:szCs w:val="16"/>
              </w:rPr>
              <w:br/>
              <w:t>3. I authorize that any outstanding amount of advance may be recovered from any amount due to me or from my full &amp; final settlement.</w:t>
            </w:r>
            <w:r w:rsidRPr="00842CFE">
              <w:rPr>
                <w:rFonts w:ascii="Verdana" w:eastAsia="Times New Roman" w:hAnsi="Verdana" w:cs="Arial"/>
                <w:sz w:val="16"/>
                <w:szCs w:val="16"/>
              </w:rPr>
              <w:br/>
              <w:t>4. I hereby undertake to repay to the Company any outstanding amount after recovery as per 3 above.</w:t>
            </w:r>
            <w:r w:rsidRPr="00842CFE">
              <w:rPr>
                <w:rFonts w:ascii="Verdana" w:eastAsia="Times New Roman" w:hAnsi="Verdana" w:cs="Arial"/>
                <w:sz w:val="16"/>
                <w:szCs w:val="16"/>
              </w:rPr>
              <w:br/>
              <w:t xml:space="preserve">5. I hereby agree that in the event of my failure to repay the entire advance granted to me, the outstanding amount may be recovered from my Surety. </w:t>
            </w:r>
            <w:r w:rsidRPr="00842CFE">
              <w:rPr>
                <w:rFonts w:ascii="Verdana" w:eastAsia="Times New Roman" w:hAnsi="Verdana" w:cs="Arial"/>
                <w:sz w:val="16"/>
                <w:szCs w:val="16"/>
              </w:rPr>
              <w:br/>
              <w:t xml:space="preserve">6. I undertake to use the advance only for the purpose for which it is granted. </w:t>
            </w:r>
          </w:p>
        </w:tc>
      </w:tr>
      <w:tr w:rsidR="00075DB5" w:rsidRPr="00842CFE" w:rsidTr="00D26F31">
        <w:trPr>
          <w:trHeight w:val="450"/>
        </w:trPr>
        <w:tc>
          <w:tcPr>
            <w:tcW w:w="9648" w:type="dxa"/>
            <w:gridSpan w:val="4"/>
            <w:tcBorders>
              <w:top w:val="single" w:sz="4" w:space="0" w:color="auto"/>
              <w:left w:val="single" w:sz="8" w:space="0" w:color="auto"/>
              <w:bottom w:val="nil"/>
              <w:right w:val="single" w:sz="8" w:space="0" w:color="000000"/>
            </w:tcBorders>
            <w:shd w:val="clear" w:color="auto" w:fill="auto"/>
            <w:vAlign w:val="center"/>
            <w:hideMark/>
          </w:tcPr>
          <w:p w:rsidR="00075DB5" w:rsidRPr="00842CFE" w:rsidRDefault="00075DB5" w:rsidP="00D26F31">
            <w:pPr>
              <w:spacing w:after="0" w:line="240" w:lineRule="auto"/>
              <w:rPr>
                <w:rFonts w:ascii="Verdana" w:eastAsia="Times New Roman" w:hAnsi="Verdana" w:cs="Arial"/>
                <w:b/>
                <w:bCs/>
                <w:sz w:val="16"/>
                <w:szCs w:val="16"/>
              </w:rPr>
            </w:pPr>
            <w:r w:rsidRPr="00842CFE">
              <w:rPr>
                <w:rFonts w:ascii="Verdana" w:eastAsia="Times New Roman" w:hAnsi="Verdana" w:cs="Arial"/>
                <w:b/>
                <w:bCs/>
                <w:sz w:val="16"/>
                <w:szCs w:val="16"/>
              </w:rPr>
              <w:t>Signature of Applicant with date:</w:t>
            </w:r>
          </w:p>
        </w:tc>
      </w:tr>
      <w:tr w:rsidR="00075DB5" w:rsidRPr="00842CFE" w:rsidTr="00D26F31">
        <w:trPr>
          <w:trHeight w:val="255"/>
        </w:trPr>
        <w:tc>
          <w:tcPr>
            <w:tcW w:w="964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75DB5" w:rsidRPr="00842CFE" w:rsidRDefault="00075DB5" w:rsidP="00D26F31">
            <w:pPr>
              <w:spacing w:after="0" w:line="240" w:lineRule="auto"/>
              <w:jc w:val="center"/>
              <w:rPr>
                <w:rFonts w:ascii="Verdana" w:eastAsia="Times New Roman" w:hAnsi="Verdana" w:cs="Arial"/>
                <w:b/>
                <w:bCs/>
                <w:sz w:val="16"/>
                <w:szCs w:val="16"/>
              </w:rPr>
            </w:pPr>
            <w:r w:rsidRPr="00842CFE">
              <w:rPr>
                <w:rFonts w:ascii="Verdana" w:eastAsia="Times New Roman" w:hAnsi="Verdana" w:cs="Arial"/>
                <w:b/>
                <w:bCs/>
                <w:sz w:val="16"/>
                <w:szCs w:val="16"/>
              </w:rPr>
              <w:t>Details of Surety</w:t>
            </w:r>
          </w:p>
        </w:tc>
      </w:tr>
      <w:tr w:rsidR="00075DB5" w:rsidRPr="00842CFE" w:rsidTr="00D26F31">
        <w:trPr>
          <w:trHeight w:val="28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Employee Name:</w:t>
            </w:r>
          </w:p>
        </w:tc>
        <w:tc>
          <w:tcPr>
            <w:tcW w:w="6608" w:type="dxa"/>
            <w:gridSpan w:val="3"/>
            <w:tcBorders>
              <w:top w:val="nil"/>
              <w:left w:val="nil"/>
              <w:bottom w:val="single" w:sz="4" w:space="0" w:color="auto"/>
              <w:right w:val="single" w:sz="8" w:space="0" w:color="000000"/>
            </w:tcBorders>
            <w:shd w:val="clear" w:color="auto" w:fill="auto"/>
            <w:vAlign w:val="center"/>
            <w:hideMark/>
          </w:tcPr>
          <w:p w:rsidR="00075DB5" w:rsidRPr="00842CFE" w:rsidRDefault="00075DB5" w:rsidP="00D26F31">
            <w:pPr>
              <w:spacing w:after="0" w:line="240" w:lineRule="auto"/>
              <w:jc w:val="center"/>
              <w:rPr>
                <w:rFonts w:ascii="Verdana" w:eastAsia="Times New Roman" w:hAnsi="Verdana" w:cs="Arial"/>
                <w:sz w:val="16"/>
                <w:szCs w:val="16"/>
              </w:rPr>
            </w:pPr>
            <w:r w:rsidRPr="00842CFE">
              <w:rPr>
                <w:rFonts w:ascii="Verdana" w:eastAsia="Times New Roman" w:hAnsi="Verdana" w:cs="Arial"/>
                <w:sz w:val="16"/>
                <w:szCs w:val="16"/>
              </w:rPr>
              <w:t> </w:t>
            </w:r>
          </w:p>
        </w:tc>
      </w:tr>
      <w:tr w:rsidR="00075DB5" w:rsidRPr="00842CFE" w:rsidTr="00D26F31">
        <w:trPr>
          <w:trHeight w:val="28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proofErr w:type="spellStart"/>
            <w:r w:rsidRPr="00842CFE">
              <w:rPr>
                <w:rFonts w:ascii="Verdana" w:eastAsia="Times New Roman" w:hAnsi="Verdana" w:cs="Arial"/>
                <w:sz w:val="16"/>
                <w:szCs w:val="16"/>
              </w:rPr>
              <w:t>E.Code</w:t>
            </w:r>
            <w:proofErr w:type="spellEnd"/>
            <w:r w:rsidRPr="00842CFE">
              <w:rPr>
                <w:rFonts w:ascii="Verdana" w:eastAsia="Times New Roman" w:hAnsi="Verdana" w:cs="Arial"/>
                <w:sz w:val="16"/>
                <w:szCs w:val="16"/>
              </w:rPr>
              <w:t>:</w:t>
            </w:r>
          </w:p>
        </w:tc>
        <w:tc>
          <w:tcPr>
            <w:tcW w:w="2531" w:type="dxa"/>
            <w:tcBorders>
              <w:top w:val="nil"/>
              <w:left w:val="nil"/>
              <w:bottom w:val="single" w:sz="4" w:space="0" w:color="auto"/>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 </w:t>
            </w:r>
          </w:p>
        </w:tc>
        <w:tc>
          <w:tcPr>
            <w:tcW w:w="2494" w:type="dxa"/>
            <w:tcBorders>
              <w:top w:val="nil"/>
              <w:left w:val="nil"/>
              <w:bottom w:val="single" w:sz="4" w:space="0" w:color="auto"/>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Designation:</w:t>
            </w:r>
          </w:p>
        </w:tc>
        <w:tc>
          <w:tcPr>
            <w:tcW w:w="1583" w:type="dxa"/>
            <w:tcBorders>
              <w:top w:val="nil"/>
              <w:left w:val="nil"/>
              <w:bottom w:val="single" w:sz="4" w:space="0" w:color="auto"/>
              <w:right w:val="single" w:sz="8"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 </w:t>
            </w:r>
          </w:p>
        </w:tc>
      </w:tr>
      <w:tr w:rsidR="00075DB5" w:rsidRPr="00842CFE" w:rsidTr="00D26F31">
        <w:trPr>
          <w:trHeight w:val="28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Department / Module:</w:t>
            </w:r>
          </w:p>
        </w:tc>
        <w:tc>
          <w:tcPr>
            <w:tcW w:w="2531" w:type="dxa"/>
            <w:tcBorders>
              <w:top w:val="nil"/>
              <w:left w:val="nil"/>
              <w:bottom w:val="single" w:sz="4" w:space="0" w:color="auto"/>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 </w:t>
            </w:r>
          </w:p>
        </w:tc>
        <w:tc>
          <w:tcPr>
            <w:tcW w:w="2494" w:type="dxa"/>
            <w:tcBorders>
              <w:top w:val="nil"/>
              <w:left w:val="nil"/>
              <w:bottom w:val="single" w:sz="4" w:space="0" w:color="auto"/>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Date of Joining:</w:t>
            </w:r>
          </w:p>
        </w:tc>
        <w:tc>
          <w:tcPr>
            <w:tcW w:w="1583" w:type="dxa"/>
            <w:tcBorders>
              <w:top w:val="nil"/>
              <w:left w:val="nil"/>
              <w:bottom w:val="single" w:sz="4" w:space="0" w:color="auto"/>
              <w:right w:val="single" w:sz="8"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 xml:space="preserve">        </w:t>
            </w:r>
          </w:p>
        </w:tc>
      </w:tr>
      <w:tr w:rsidR="00075DB5" w:rsidRPr="00842CFE" w:rsidTr="00D26F31">
        <w:trPr>
          <w:trHeight w:val="285"/>
        </w:trPr>
        <w:tc>
          <w:tcPr>
            <w:tcW w:w="9648" w:type="dxa"/>
            <w:gridSpan w:val="4"/>
            <w:tcBorders>
              <w:top w:val="nil"/>
              <w:left w:val="single" w:sz="8" w:space="0" w:color="auto"/>
              <w:bottom w:val="nil"/>
              <w:right w:val="single" w:sz="8" w:space="0" w:color="000000"/>
            </w:tcBorders>
            <w:shd w:val="clear" w:color="auto" w:fill="auto"/>
            <w:vAlign w:val="center"/>
            <w:hideMark/>
          </w:tcPr>
          <w:p w:rsidR="00075DB5" w:rsidRPr="00842CFE" w:rsidRDefault="00075DB5" w:rsidP="00D26F31">
            <w:pPr>
              <w:spacing w:after="0" w:line="240" w:lineRule="auto"/>
              <w:jc w:val="center"/>
              <w:rPr>
                <w:rFonts w:ascii="Verdana" w:eastAsia="Times New Roman" w:hAnsi="Verdana" w:cs="Arial"/>
                <w:b/>
                <w:bCs/>
                <w:sz w:val="16"/>
                <w:szCs w:val="16"/>
                <w:u w:val="single"/>
              </w:rPr>
            </w:pPr>
            <w:r w:rsidRPr="00842CFE">
              <w:rPr>
                <w:rFonts w:ascii="Verdana" w:eastAsia="Times New Roman" w:hAnsi="Verdana" w:cs="Arial"/>
                <w:b/>
                <w:bCs/>
                <w:sz w:val="16"/>
                <w:szCs w:val="16"/>
                <w:u w:val="single"/>
              </w:rPr>
              <w:t>Undertaking</w:t>
            </w:r>
          </w:p>
        </w:tc>
      </w:tr>
      <w:tr w:rsidR="00075DB5" w:rsidRPr="00842CFE" w:rsidTr="00D26F31">
        <w:trPr>
          <w:trHeight w:val="975"/>
        </w:trPr>
        <w:tc>
          <w:tcPr>
            <w:tcW w:w="9648" w:type="dxa"/>
            <w:gridSpan w:val="4"/>
            <w:tcBorders>
              <w:top w:val="nil"/>
              <w:left w:val="single" w:sz="8" w:space="0" w:color="auto"/>
              <w:bottom w:val="nil"/>
              <w:right w:val="single" w:sz="8" w:space="0" w:color="000000"/>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1. I hereby stand Surety for Mr.____________________________. 2. If the applicant defaults in repaying the advance amount to the company, I hereby undertake to bear the liability towards the same &amp; I hereby authorize the company to recover the outstanding amount from by Wages/Salary.</w:t>
            </w:r>
          </w:p>
        </w:tc>
      </w:tr>
      <w:tr w:rsidR="00075DB5" w:rsidRPr="00842CFE" w:rsidTr="00D26F31">
        <w:trPr>
          <w:trHeight w:val="315"/>
        </w:trPr>
        <w:tc>
          <w:tcPr>
            <w:tcW w:w="9648" w:type="dxa"/>
            <w:gridSpan w:val="4"/>
            <w:tcBorders>
              <w:top w:val="single" w:sz="4" w:space="0" w:color="auto"/>
              <w:left w:val="single" w:sz="8" w:space="0" w:color="auto"/>
              <w:bottom w:val="nil"/>
              <w:right w:val="single" w:sz="8" w:space="0" w:color="000000"/>
            </w:tcBorders>
            <w:shd w:val="clear" w:color="auto" w:fill="auto"/>
            <w:vAlign w:val="center"/>
            <w:hideMark/>
          </w:tcPr>
          <w:p w:rsidR="00075DB5" w:rsidRPr="00842CFE" w:rsidRDefault="00075DB5" w:rsidP="00D26F31">
            <w:pPr>
              <w:spacing w:after="0" w:line="240" w:lineRule="auto"/>
              <w:rPr>
                <w:rFonts w:ascii="Verdana" w:eastAsia="Times New Roman" w:hAnsi="Verdana" w:cs="Arial"/>
                <w:b/>
                <w:bCs/>
                <w:sz w:val="16"/>
                <w:szCs w:val="16"/>
              </w:rPr>
            </w:pPr>
            <w:r w:rsidRPr="00842CFE">
              <w:rPr>
                <w:rFonts w:ascii="Verdana" w:eastAsia="Times New Roman" w:hAnsi="Verdana" w:cs="Arial"/>
                <w:b/>
                <w:bCs/>
                <w:sz w:val="16"/>
                <w:szCs w:val="16"/>
              </w:rPr>
              <w:t>Signature of Surety with date:</w:t>
            </w:r>
          </w:p>
        </w:tc>
      </w:tr>
      <w:tr w:rsidR="00075DB5" w:rsidRPr="00842CFE" w:rsidTr="00D26F31">
        <w:trPr>
          <w:trHeight w:val="420"/>
        </w:trPr>
        <w:tc>
          <w:tcPr>
            <w:tcW w:w="964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75DB5" w:rsidRPr="00842CFE" w:rsidRDefault="00075DB5" w:rsidP="00D26F31">
            <w:pPr>
              <w:spacing w:after="0" w:line="240" w:lineRule="auto"/>
              <w:jc w:val="center"/>
              <w:rPr>
                <w:rFonts w:ascii="Verdana" w:eastAsia="Times New Roman" w:hAnsi="Verdana" w:cs="Arial"/>
                <w:b/>
                <w:bCs/>
                <w:sz w:val="16"/>
                <w:szCs w:val="16"/>
              </w:rPr>
            </w:pPr>
            <w:r w:rsidRPr="00842CFE">
              <w:rPr>
                <w:rFonts w:ascii="Verdana" w:eastAsia="Times New Roman" w:hAnsi="Verdana" w:cs="Arial"/>
                <w:b/>
                <w:bCs/>
                <w:sz w:val="16"/>
                <w:szCs w:val="16"/>
              </w:rPr>
              <w:t>For use in Concerned Department</w:t>
            </w:r>
          </w:p>
        </w:tc>
      </w:tr>
      <w:tr w:rsidR="00075DB5" w:rsidRPr="00842CFE" w:rsidTr="00D26F31">
        <w:trPr>
          <w:trHeight w:val="450"/>
        </w:trPr>
        <w:tc>
          <w:tcPr>
            <w:tcW w:w="9648" w:type="dxa"/>
            <w:gridSpan w:val="4"/>
            <w:tcBorders>
              <w:top w:val="nil"/>
              <w:left w:val="single" w:sz="8" w:space="0" w:color="auto"/>
              <w:bottom w:val="nil"/>
              <w:right w:val="single" w:sz="8" w:space="0" w:color="000000"/>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16"/>
                <w:szCs w:val="16"/>
              </w:rPr>
            </w:pPr>
            <w:r w:rsidRPr="00842CFE">
              <w:rPr>
                <w:rFonts w:ascii="Verdana" w:eastAsia="Times New Roman" w:hAnsi="Verdana" w:cs="Arial"/>
                <w:sz w:val="16"/>
                <w:szCs w:val="16"/>
              </w:rPr>
              <w:t>Recommended and forwarded to Personnel Department for further action.</w:t>
            </w:r>
          </w:p>
        </w:tc>
      </w:tr>
      <w:tr w:rsidR="00075DB5" w:rsidRPr="00842CFE" w:rsidTr="00D26F31">
        <w:trPr>
          <w:trHeight w:val="600"/>
        </w:trPr>
        <w:tc>
          <w:tcPr>
            <w:tcW w:w="3040" w:type="dxa"/>
            <w:tcBorders>
              <w:top w:val="nil"/>
              <w:left w:val="single" w:sz="8" w:space="0" w:color="auto"/>
              <w:bottom w:val="single" w:sz="8" w:space="0" w:color="auto"/>
              <w:right w:val="nil"/>
            </w:tcBorders>
            <w:shd w:val="clear" w:color="auto" w:fill="auto"/>
            <w:vAlign w:val="bottom"/>
            <w:hideMark/>
          </w:tcPr>
          <w:p w:rsidR="00075DB5" w:rsidRPr="00842CFE" w:rsidRDefault="00075DB5" w:rsidP="00D26F31">
            <w:pPr>
              <w:spacing w:after="0" w:line="240" w:lineRule="auto"/>
              <w:rPr>
                <w:rFonts w:ascii="Verdana" w:eastAsia="Times New Roman" w:hAnsi="Verdana" w:cs="Arial"/>
                <w:b/>
                <w:bCs/>
                <w:sz w:val="16"/>
                <w:szCs w:val="16"/>
              </w:rPr>
            </w:pPr>
            <w:r w:rsidRPr="00842CFE">
              <w:rPr>
                <w:rFonts w:ascii="Verdana" w:eastAsia="Times New Roman" w:hAnsi="Verdana" w:cs="Arial"/>
                <w:b/>
                <w:bCs/>
                <w:sz w:val="16"/>
                <w:szCs w:val="16"/>
              </w:rPr>
              <w:t>Signature / Date :</w:t>
            </w:r>
            <w:r w:rsidRPr="00842CFE">
              <w:rPr>
                <w:rFonts w:ascii="Verdana" w:eastAsia="Times New Roman" w:hAnsi="Verdana" w:cs="Arial"/>
                <w:b/>
                <w:bCs/>
                <w:sz w:val="16"/>
                <w:szCs w:val="16"/>
              </w:rPr>
              <w:br/>
              <w:t>(Head of Function)</w:t>
            </w:r>
          </w:p>
        </w:tc>
        <w:tc>
          <w:tcPr>
            <w:tcW w:w="2531" w:type="dxa"/>
            <w:tcBorders>
              <w:top w:val="nil"/>
              <w:left w:val="nil"/>
              <w:bottom w:val="single" w:sz="8" w:space="0" w:color="auto"/>
              <w:right w:val="nil"/>
            </w:tcBorders>
            <w:shd w:val="clear" w:color="auto" w:fill="auto"/>
            <w:vAlign w:val="bottom"/>
            <w:hideMark/>
          </w:tcPr>
          <w:p w:rsidR="00075DB5" w:rsidRPr="00842CFE" w:rsidRDefault="00075DB5" w:rsidP="00D26F31">
            <w:pPr>
              <w:spacing w:after="0" w:line="240" w:lineRule="auto"/>
              <w:rPr>
                <w:rFonts w:ascii="Verdana" w:eastAsia="Times New Roman" w:hAnsi="Verdana" w:cs="Arial"/>
                <w:b/>
                <w:bCs/>
                <w:sz w:val="16"/>
                <w:szCs w:val="16"/>
              </w:rPr>
            </w:pPr>
            <w:r w:rsidRPr="00842CFE">
              <w:rPr>
                <w:rFonts w:ascii="Verdana" w:eastAsia="Times New Roman" w:hAnsi="Verdana" w:cs="Arial"/>
                <w:b/>
                <w:bCs/>
                <w:sz w:val="16"/>
                <w:szCs w:val="16"/>
              </w:rPr>
              <w:t> </w:t>
            </w:r>
          </w:p>
        </w:tc>
        <w:tc>
          <w:tcPr>
            <w:tcW w:w="2494" w:type="dxa"/>
            <w:tcBorders>
              <w:top w:val="nil"/>
              <w:left w:val="nil"/>
              <w:bottom w:val="single" w:sz="8" w:space="0" w:color="auto"/>
              <w:right w:val="nil"/>
            </w:tcBorders>
            <w:shd w:val="clear" w:color="auto" w:fill="auto"/>
            <w:vAlign w:val="bottom"/>
            <w:hideMark/>
          </w:tcPr>
          <w:p w:rsidR="00075DB5" w:rsidRPr="00842CFE" w:rsidRDefault="00075DB5" w:rsidP="00D26F31">
            <w:pPr>
              <w:spacing w:after="0" w:line="240" w:lineRule="auto"/>
              <w:jc w:val="center"/>
              <w:rPr>
                <w:rFonts w:ascii="Verdana" w:eastAsia="Times New Roman" w:hAnsi="Verdana" w:cs="Arial"/>
                <w:b/>
                <w:bCs/>
                <w:sz w:val="16"/>
                <w:szCs w:val="16"/>
              </w:rPr>
            </w:pPr>
            <w:r w:rsidRPr="00842CFE">
              <w:rPr>
                <w:rFonts w:ascii="Verdana" w:eastAsia="Times New Roman" w:hAnsi="Verdana" w:cs="Arial"/>
                <w:b/>
                <w:bCs/>
                <w:sz w:val="16"/>
                <w:szCs w:val="16"/>
              </w:rPr>
              <w:t>Signature / Date :</w:t>
            </w:r>
            <w:r w:rsidRPr="00842CFE">
              <w:rPr>
                <w:rFonts w:ascii="Verdana" w:eastAsia="Times New Roman" w:hAnsi="Verdana" w:cs="Arial"/>
                <w:b/>
                <w:bCs/>
                <w:sz w:val="16"/>
                <w:szCs w:val="16"/>
              </w:rPr>
              <w:br/>
              <w:t>(Head of Department)</w:t>
            </w:r>
          </w:p>
        </w:tc>
        <w:tc>
          <w:tcPr>
            <w:tcW w:w="1583" w:type="dxa"/>
            <w:tcBorders>
              <w:top w:val="nil"/>
              <w:left w:val="nil"/>
              <w:bottom w:val="single" w:sz="8" w:space="0" w:color="auto"/>
              <w:right w:val="single" w:sz="8" w:space="0" w:color="auto"/>
            </w:tcBorders>
            <w:shd w:val="clear" w:color="auto" w:fill="auto"/>
            <w:vAlign w:val="bottom"/>
            <w:hideMark/>
          </w:tcPr>
          <w:p w:rsidR="00075DB5" w:rsidRPr="00842CFE" w:rsidRDefault="00075DB5" w:rsidP="00D26F31">
            <w:pPr>
              <w:spacing w:after="0" w:line="240" w:lineRule="auto"/>
              <w:rPr>
                <w:rFonts w:ascii="Verdana" w:eastAsia="Times New Roman" w:hAnsi="Verdana" w:cs="Arial"/>
                <w:b/>
                <w:bCs/>
                <w:sz w:val="16"/>
                <w:szCs w:val="16"/>
              </w:rPr>
            </w:pPr>
            <w:r w:rsidRPr="00842CFE">
              <w:rPr>
                <w:rFonts w:ascii="Verdana" w:eastAsia="Times New Roman" w:hAnsi="Verdana" w:cs="Arial"/>
                <w:b/>
                <w:bCs/>
                <w:sz w:val="16"/>
                <w:szCs w:val="16"/>
              </w:rPr>
              <w:t> </w:t>
            </w:r>
          </w:p>
        </w:tc>
      </w:tr>
      <w:tr w:rsidR="00075DB5" w:rsidRPr="00842CFE" w:rsidTr="00D26F31">
        <w:trPr>
          <w:trHeight w:val="300"/>
        </w:trPr>
        <w:tc>
          <w:tcPr>
            <w:tcW w:w="9648" w:type="dxa"/>
            <w:gridSpan w:val="4"/>
            <w:tcBorders>
              <w:top w:val="nil"/>
              <w:left w:val="nil"/>
              <w:bottom w:val="nil"/>
              <w:right w:val="nil"/>
            </w:tcBorders>
            <w:shd w:val="clear" w:color="auto" w:fill="auto"/>
            <w:vAlign w:val="bottom"/>
            <w:hideMark/>
          </w:tcPr>
          <w:p w:rsidR="00075DB5" w:rsidRPr="00842CFE" w:rsidRDefault="00075DB5" w:rsidP="00D26F31">
            <w:pPr>
              <w:spacing w:after="0" w:line="240" w:lineRule="auto"/>
              <w:jc w:val="right"/>
              <w:rPr>
                <w:rFonts w:ascii="Verdana" w:eastAsia="Times New Roman" w:hAnsi="Verdana" w:cs="Arial"/>
                <w:b/>
                <w:bCs/>
                <w:sz w:val="16"/>
                <w:szCs w:val="16"/>
              </w:rPr>
            </w:pPr>
            <w:r w:rsidRPr="00842CFE">
              <w:rPr>
                <w:rFonts w:ascii="Verdana" w:eastAsia="Times New Roman" w:hAnsi="Verdana" w:cs="Arial"/>
                <w:b/>
                <w:bCs/>
                <w:sz w:val="16"/>
                <w:szCs w:val="16"/>
              </w:rPr>
              <w:lastRenderedPageBreak/>
              <w:t>P.T.O</w:t>
            </w:r>
          </w:p>
        </w:tc>
      </w:tr>
    </w:tbl>
    <w:p w:rsidR="00075DB5" w:rsidRDefault="00075DB5" w:rsidP="00075DB5">
      <w:pPr>
        <w:spacing w:line="360" w:lineRule="auto"/>
        <w:jc w:val="both"/>
        <w:rPr>
          <w:rFonts w:ascii="Bookman Old Style" w:hAnsi="Bookman Old Style" w:cs="Arial"/>
          <w:b/>
          <w:color w:val="0000FF"/>
          <w:u w:val="single"/>
        </w:rPr>
      </w:pPr>
    </w:p>
    <w:p w:rsidR="00075DB5" w:rsidRDefault="00075DB5" w:rsidP="00075DB5">
      <w:pPr>
        <w:spacing w:line="360" w:lineRule="auto"/>
        <w:ind w:left="720" w:hanging="720"/>
        <w:jc w:val="both"/>
        <w:rPr>
          <w:rFonts w:ascii="Bookman Old Style" w:hAnsi="Bookman Old Style" w:cs="Arial"/>
          <w:b/>
          <w:color w:val="0000FF"/>
          <w:u w:val="single"/>
        </w:rPr>
      </w:pPr>
    </w:p>
    <w:tbl>
      <w:tblPr>
        <w:tblW w:w="9640" w:type="dxa"/>
        <w:tblInd w:w="-856" w:type="dxa"/>
        <w:tblLook w:val="04A0"/>
      </w:tblPr>
      <w:tblGrid>
        <w:gridCol w:w="2720"/>
        <w:gridCol w:w="2300"/>
        <w:gridCol w:w="2420"/>
        <w:gridCol w:w="2200"/>
      </w:tblGrid>
      <w:tr w:rsidR="00075DB5" w:rsidRPr="00842CFE" w:rsidTr="00D26F31">
        <w:trPr>
          <w:trHeight w:val="585"/>
        </w:trPr>
        <w:tc>
          <w:tcPr>
            <w:tcW w:w="96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75DB5" w:rsidRPr="00842CFE" w:rsidRDefault="00075DB5" w:rsidP="00D26F31">
            <w:pPr>
              <w:spacing w:after="0" w:line="240" w:lineRule="auto"/>
              <w:jc w:val="center"/>
              <w:rPr>
                <w:rFonts w:ascii="Verdana" w:eastAsia="Times New Roman" w:hAnsi="Verdana" w:cs="Arial"/>
                <w:b/>
                <w:bCs/>
                <w:sz w:val="20"/>
                <w:szCs w:val="20"/>
              </w:rPr>
            </w:pPr>
            <w:r w:rsidRPr="00842CFE">
              <w:rPr>
                <w:rFonts w:ascii="Verdana" w:eastAsia="Times New Roman" w:hAnsi="Verdana" w:cs="Arial"/>
                <w:b/>
                <w:bCs/>
                <w:sz w:val="20"/>
                <w:szCs w:val="20"/>
              </w:rPr>
              <w:t>For use in Personnel Department</w:t>
            </w:r>
          </w:p>
        </w:tc>
      </w:tr>
      <w:tr w:rsidR="00075DB5" w:rsidRPr="00842CFE" w:rsidTr="00D26F31">
        <w:trPr>
          <w:trHeight w:val="885"/>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20"/>
                <w:szCs w:val="20"/>
              </w:rPr>
            </w:pPr>
            <w:r w:rsidRPr="00842CFE">
              <w:rPr>
                <w:rFonts w:ascii="Verdana" w:eastAsia="Times New Roman" w:hAnsi="Verdana" w:cs="Arial"/>
                <w:sz w:val="20"/>
                <w:szCs w:val="20"/>
              </w:rPr>
              <w:t>No. of Years of Service of Applicant</w:t>
            </w:r>
          </w:p>
        </w:tc>
        <w:tc>
          <w:tcPr>
            <w:tcW w:w="2300" w:type="dxa"/>
            <w:tcBorders>
              <w:top w:val="nil"/>
              <w:left w:val="nil"/>
              <w:bottom w:val="single" w:sz="4" w:space="0" w:color="auto"/>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20"/>
                <w:szCs w:val="20"/>
              </w:rPr>
            </w:pPr>
            <w:r w:rsidRPr="00842CFE">
              <w:rPr>
                <w:rFonts w:ascii="Verdana" w:eastAsia="Times New Roman" w:hAnsi="Verdana" w:cs="Arial"/>
                <w:sz w:val="20"/>
                <w:szCs w:val="20"/>
              </w:rPr>
              <w:t> </w:t>
            </w:r>
          </w:p>
        </w:tc>
        <w:tc>
          <w:tcPr>
            <w:tcW w:w="2420" w:type="dxa"/>
            <w:tcBorders>
              <w:top w:val="nil"/>
              <w:left w:val="nil"/>
              <w:bottom w:val="single" w:sz="4" w:space="0" w:color="auto"/>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20"/>
                <w:szCs w:val="20"/>
              </w:rPr>
            </w:pPr>
            <w:r w:rsidRPr="00842CFE">
              <w:rPr>
                <w:rFonts w:ascii="Verdana" w:eastAsia="Times New Roman" w:hAnsi="Verdana" w:cs="Arial"/>
                <w:sz w:val="20"/>
                <w:szCs w:val="20"/>
              </w:rPr>
              <w:t>His Attendance record of last one Year (LOP details)</w:t>
            </w:r>
          </w:p>
        </w:tc>
        <w:tc>
          <w:tcPr>
            <w:tcW w:w="2200" w:type="dxa"/>
            <w:tcBorders>
              <w:top w:val="nil"/>
              <w:left w:val="nil"/>
              <w:bottom w:val="single" w:sz="4" w:space="0" w:color="auto"/>
              <w:right w:val="single" w:sz="8"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20"/>
                <w:szCs w:val="20"/>
              </w:rPr>
            </w:pPr>
            <w:r w:rsidRPr="00842CFE">
              <w:rPr>
                <w:rFonts w:ascii="Verdana" w:eastAsia="Times New Roman" w:hAnsi="Verdana" w:cs="Arial"/>
                <w:sz w:val="20"/>
                <w:szCs w:val="20"/>
              </w:rPr>
              <w:t> </w:t>
            </w:r>
          </w:p>
        </w:tc>
      </w:tr>
      <w:tr w:rsidR="00075DB5" w:rsidRPr="00842CFE" w:rsidTr="00D26F31">
        <w:trPr>
          <w:trHeight w:val="705"/>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20"/>
                <w:szCs w:val="20"/>
              </w:rPr>
            </w:pPr>
            <w:r w:rsidRPr="00842CFE">
              <w:rPr>
                <w:rFonts w:ascii="Verdana" w:eastAsia="Times New Roman" w:hAnsi="Verdana" w:cs="Arial"/>
                <w:sz w:val="20"/>
                <w:szCs w:val="20"/>
              </w:rPr>
              <w:t>His Disciplinary record</w:t>
            </w:r>
          </w:p>
        </w:tc>
        <w:tc>
          <w:tcPr>
            <w:tcW w:w="6920" w:type="dxa"/>
            <w:gridSpan w:val="3"/>
            <w:tcBorders>
              <w:top w:val="single" w:sz="4" w:space="0" w:color="auto"/>
              <w:left w:val="nil"/>
              <w:bottom w:val="single" w:sz="4" w:space="0" w:color="auto"/>
              <w:right w:val="single" w:sz="8" w:space="0" w:color="000000"/>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20"/>
                <w:szCs w:val="20"/>
              </w:rPr>
            </w:pPr>
            <w:r w:rsidRPr="00842CFE">
              <w:rPr>
                <w:rFonts w:ascii="Verdana" w:eastAsia="Times New Roman" w:hAnsi="Verdana" w:cs="Arial"/>
                <w:sz w:val="20"/>
                <w:szCs w:val="20"/>
              </w:rPr>
              <w:t>Satisfactory      /     Not Satisfactory</w:t>
            </w:r>
          </w:p>
        </w:tc>
      </w:tr>
      <w:tr w:rsidR="00075DB5" w:rsidRPr="00842CFE" w:rsidTr="00D26F31">
        <w:trPr>
          <w:trHeight w:val="1710"/>
        </w:trPr>
        <w:tc>
          <w:tcPr>
            <w:tcW w:w="964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20"/>
                <w:szCs w:val="20"/>
              </w:rPr>
            </w:pPr>
            <w:r w:rsidRPr="00842CFE">
              <w:rPr>
                <w:rFonts w:ascii="Verdana" w:eastAsia="Times New Roman" w:hAnsi="Verdana" w:cs="Arial"/>
                <w:sz w:val="20"/>
                <w:szCs w:val="20"/>
              </w:rPr>
              <w:t>Particulars verified and found in order. Eligible / Not Eligible for Advance. Advance of Rs. ______________may be</w:t>
            </w:r>
            <w:r w:rsidRPr="00842CFE">
              <w:rPr>
                <w:rFonts w:ascii="Verdana" w:eastAsia="Times New Roman" w:hAnsi="Verdana" w:cs="Arial"/>
                <w:sz w:val="20"/>
                <w:szCs w:val="20"/>
              </w:rPr>
              <w:br/>
            </w:r>
            <w:r w:rsidRPr="00842CFE">
              <w:rPr>
                <w:rFonts w:ascii="Verdana" w:eastAsia="Times New Roman" w:hAnsi="Verdana" w:cs="Arial"/>
                <w:sz w:val="20"/>
                <w:szCs w:val="20"/>
              </w:rPr>
              <w:br/>
              <w:t xml:space="preserve">granted. To be recovered in _______ installments at the rate of Rs.________________ per month from the </w:t>
            </w:r>
            <w:r w:rsidRPr="00842CFE">
              <w:rPr>
                <w:rFonts w:ascii="Verdana" w:eastAsia="Times New Roman" w:hAnsi="Verdana" w:cs="Arial"/>
                <w:sz w:val="20"/>
                <w:szCs w:val="20"/>
              </w:rPr>
              <w:br/>
            </w:r>
            <w:r w:rsidRPr="00842CFE">
              <w:rPr>
                <w:rFonts w:ascii="Verdana" w:eastAsia="Times New Roman" w:hAnsi="Verdana" w:cs="Arial"/>
                <w:sz w:val="20"/>
                <w:szCs w:val="20"/>
              </w:rPr>
              <w:br/>
              <w:t xml:space="preserve">salary/wages from the month of ____________. </w:t>
            </w:r>
          </w:p>
        </w:tc>
      </w:tr>
      <w:tr w:rsidR="00075DB5" w:rsidRPr="00842CFE" w:rsidTr="00D26F31">
        <w:trPr>
          <w:trHeight w:val="840"/>
        </w:trPr>
        <w:tc>
          <w:tcPr>
            <w:tcW w:w="5020" w:type="dxa"/>
            <w:gridSpan w:val="2"/>
            <w:tcBorders>
              <w:top w:val="single" w:sz="4" w:space="0" w:color="auto"/>
              <w:left w:val="single" w:sz="8" w:space="0" w:color="auto"/>
              <w:bottom w:val="nil"/>
              <w:right w:val="nil"/>
            </w:tcBorders>
            <w:shd w:val="clear" w:color="auto" w:fill="auto"/>
            <w:vAlign w:val="center"/>
            <w:hideMark/>
          </w:tcPr>
          <w:p w:rsidR="00075DB5" w:rsidRPr="00842CFE" w:rsidRDefault="00075DB5" w:rsidP="00D26F31">
            <w:pPr>
              <w:spacing w:after="0" w:line="240" w:lineRule="auto"/>
              <w:rPr>
                <w:rFonts w:ascii="Verdana" w:eastAsia="Times New Roman" w:hAnsi="Verdana" w:cs="Arial"/>
                <w:b/>
                <w:bCs/>
                <w:sz w:val="20"/>
                <w:szCs w:val="20"/>
              </w:rPr>
            </w:pPr>
            <w:r w:rsidRPr="00842CFE">
              <w:rPr>
                <w:rFonts w:ascii="Verdana" w:eastAsia="Times New Roman" w:hAnsi="Verdana" w:cs="Arial"/>
                <w:b/>
                <w:bCs/>
                <w:sz w:val="20"/>
                <w:szCs w:val="20"/>
              </w:rPr>
              <w:t>Signature of Executive with date :</w:t>
            </w:r>
          </w:p>
        </w:tc>
        <w:tc>
          <w:tcPr>
            <w:tcW w:w="2420" w:type="dxa"/>
            <w:tcBorders>
              <w:top w:val="nil"/>
              <w:left w:val="nil"/>
              <w:bottom w:val="nil"/>
              <w:right w:val="nil"/>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20"/>
                <w:szCs w:val="20"/>
              </w:rPr>
            </w:pPr>
            <w:r w:rsidRPr="00842CFE">
              <w:rPr>
                <w:rFonts w:ascii="Verdana" w:eastAsia="Times New Roman" w:hAnsi="Verdana" w:cs="Arial"/>
                <w:sz w:val="20"/>
                <w:szCs w:val="20"/>
              </w:rPr>
              <w:t> </w:t>
            </w:r>
          </w:p>
        </w:tc>
        <w:tc>
          <w:tcPr>
            <w:tcW w:w="2200" w:type="dxa"/>
            <w:tcBorders>
              <w:top w:val="nil"/>
              <w:left w:val="nil"/>
              <w:bottom w:val="nil"/>
              <w:right w:val="single" w:sz="8" w:space="0" w:color="auto"/>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20"/>
                <w:szCs w:val="20"/>
              </w:rPr>
            </w:pPr>
            <w:r w:rsidRPr="00842CFE">
              <w:rPr>
                <w:rFonts w:ascii="Verdana" w:eastAsia="Times New Roman" w:hAnsi="Verdana" w:cs="Arial"/>
                <w:sz w:val="20"/>
                <w:szCs w:val="20"/>
              </w:rPr>
              <w:t> </w:t>
            </w:r>
          </w:p>
        </w:tc>
      </w:tr>
      <w:tr w:rsidR="00075DB5" w:rsidRPr="00842CFE" w:rsidTr="00D26F31">
        <w:trPr>
          <w:trHeight w:val="525"/>
        </w:trPr>
        <w:tc>
          <w:tcPr>
            <w:tcW w:w="96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75DB5" w:rsidRPr="00842CFE" w:rsidRDefault="00075DB5" w:rsidP="00D26F31">
            <w:pPr>
              <w:spacing w:after="0" w:line="240" w:lineRule="auto"/>
              <w:jc w:val="center"/>
              <w:rPr>
                <w:rFonts w:ascii="Verdana" w:eastAsia="Times New Roman" w:hAnsi="Verdana" w:cs="Arial"/>
                <w:b/>
                <w:bCs/>
                <w:sz w:val="20"/>
                <w:szCs w:val="20"/>
              </w:rPr>
            </w:pPr>
            <w:r w:rsidRPr="00842CFE">
              <w:rPr>
                <w:rFonts w:ascii="Verdana" w:eastAsia="Times New Roman" w:hAnsi="Verdana" w:cs="Arial"/>
                <w:b/>
                <w:bCs/>
                <w:sz w:val="20"/>
                <w:szCs w:val="20"/>
              </w:rPr>
              <w:t xml:space="preserve">Approval </w:t>
            </w:r>
          </w:p>
        </w:tc>
      </w:tr>
      <w:tr w:rsidR="00075DB5" w:rsidRPr="00842CFE" w:rsidTr="00D26F31">
        <w:trPr>
          <w:trHeight w:val="705"/>
        </w:trPr>
        <w:tc>
          <w:tcPr>
            <w:tcW w:w="9640" w:type="dxa"/>
            <w:gridSpan w:val="4"/>
            <w:tcBorders>
              <w:top w:val="nil"/>
              <w:left w:val="single" w:sz="8" w:space="0" w:color="auto"/>
              <w:bottom w:val="nil"/>
              <w:right w:val="single" w:sz="8" w:space="0" w:color="000000"/>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20"/>
                <w:szCs w:val="20"/>
              </w:rPr>
            </w:pPr>
            <w:r w:rsidRPr="00842CFE">
              <w:rPr>
                <w:rFonts w:ascii="Verdana" w:eastAsia="Times New Roman" w:hAnsi="Verdana" w:cs="Arial"/>
                <w:sz w:val="20"/>
                <w:szCs w:val="20"/>
              </w:rPr>
              <w:br/>
              <w:t>Approved Advance of Rs. _______________. To be recovered in ________ installments.</w:t>
            </w:r>
          </w:p>
        </w:tc>
      </w:tr>
      <w:tr w:rsidR="00075DB5" w:rsidRPr="00842CFE" w:rsidTr="00D26F31">
        <w:trPr>
          <w:trHeight w:val="735"/>
        </w:trPr>
        <w:tc>
          <w:tcPr>
            <w:tcW w:w="5020" w:type="dxa"/>
            <w:gridSpan w:val="2"/>
            <w:tcBorders>
              <w:top w:val="nil"/>
              <w:left w:val="single" w:sz="8" w:space="0" w:color="auto"/>
              <w:bottom w:val="single" w:sz="8" w:space="0" w:color="auto"/>
              <w:right w:val="nil"/>
            </w:tcBorders>
            <w:shd w:val="clear" w:color="auto" w:fill="auto"/>
            <w:vAlign w:val="bottom"/>
            <w:hideMark/>
          </w:tcPr>
          <w:p w:rsidR="00075DB5" w:rsidRPr="00842CFE" w:rsidRDefault="00075DB5" w:rsidP="00D26F31">
            <w:pPr>
              <w:spacing w:after="0" w:line="240" w:lineRule="auto"/>
              <w:rPr>
                <w:rFonts w:ascii="Verdana" w:eastAsia="Times New Roman" w:hAnsi="Verdana" w:cs="Arial"/>
                <w:b/>
                <w:bCs/>
                <w:sz w:val="20"/>
                <w:szCs w:val="20"/>
              </w:rPr>
            </w:pPr>
            <w:r w:rsidRPr="00842CFE">
              <w:rPr>
                <w:rFonts w:ascii="Verdana" w:eastAsia="Times New Roman" w:hAnsi="Verdana" w:cs="Arial"/>
                <w:b/>
                <w:bCs/>
                <w:sz w:val="20"/>
                <w:szCs w:val="20"/>
              </w:rPr>
              <w:t>Signature of Head Personnel with date</w:t>
            </w:r>
          </w:p>
        </w:tc>
        <w:tc>
          <w:tcPr>
            <w:tcW w:w="4620" w:type="dxa"/>
            <w:gridSpan w:val="2"/>
            <w:tcBorders>
              <w:top w:val="nil"/>
              <w:left w:val="nil"/>
              <w:bottom w:val="nil"/>
              <w:right w:val="single" w:sz="8" w:space="0" w:color="000000"/>
            </w:tcBorders>
            <w:shd w:val="clear" w:color="auto" w:fill="auto"/>
            <w:vAlign w:val="bottom"/>
            <w:hideMark/>
          </w:tcPr>
          <w:p w:rsidR="00075DB5" w:rsidRPr="00842CFE" w:rsidRDefault="00075DB5" w:rsidP="00D26F31">
            <w:pPr>
              <w:spacing w:after="0" w:line="240" w:lineRule="auto"/>
              <w:jc w:val="center"/>
              <w:rPr>
                <w:rFonts w:ascii="Verdana" w:eastAsia="Times New Roman" w:hAnsi="Verdana" w:cs="Arial"/>
                <w:b/>
                <w:bCs/>
                <w:sz w:val="20"/>
                <w:szCs w:val="20"/>
              </w:rPr>
            </w:pPr>
            <w:r w:rsidRPr="00842CFE">
              <w:rPr>
                <w:rFonts w:ascii="Verdana" w:eastAsia="Times New Roman" w:hAnsi="Verdana" w:cs="Arial"/>
                <w:b/>
                <w:bCs/>
                <w:sz w:val="20"/>
                <w:szCs w:val="20"/>
              </w:rPr>
              <w:t>Signature of Plant Head with date</w:t>
            </w:r>
          </w:p>
        </w:tc>
      </w:tr>
      <w:tr w:rsidR="00075DB5" w:rsidRPr="00842CFE" w:rsidTr="00D26F31">
        <w:trPr>
          <w:trHeight w:val="465"/>
        </w:trPr>
        <w:tc>
          <w:tcPr>
            <w:tcW w:w="96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75DB5" w:rsidRPr="00842CFE" w:rsidRDefault="00075DB5" w:rsidP="00D26F31">
            <w:pPr>
              <w:spacing w:after="0" w:line="240" w:lineRule="auto"/>
              <w:jc w:val="center"/>
              <w:rPr>
                <w:rFonts w:ascii="Verdana" w:eastAsia="Times New Roman" w:hAnsi="Verdana" w:cs="Arial"/>
                <w:b/>
                <w:bCs/>
                <w:sz w:val="20"/>
                <w:szCs w:val="20"/>
              </w:rPr>
            </w:pPr>
            <w:r w:rsidRPr="00842CFE">
              <w:rPr>
                <w:rFonts w:ascii="Verdana" w:eastAsia="Times New Roman" w:hAnsi="Verdana" w:cs="Arial"/>
                <w:b/>
                <w:bCs/>
                <w:sz w:val="20"/>
                <w:szCs w:val="20"/>
              </w:rPr>
              <w:t>For Use in Accounts Department</w:t>
            </w:r>
          </w:p>
        </w:tc>
      </w:tr>
      <w:tr w:rsidR="00075DB5" w:rsidRPr="00842CFE" w:rsidTr="00D26F31">
        <w:trPr>
          <w:trHeight w:val="1410"/>
        </w:trPr>
        <w:tc>
          <w:tcPr>
            <w:tcW w:w="9640" w:type="dxa"/>
            <w:gridSpan w:val="4"/>
            <w:tcBorders>
              <w:top w:val="nil"/>
              <w:left w:val="single" w:sz="8" w:space="0" w:color="auto"/>
              <w:bottom w:val="nil"/>
              <w:right w:val="single" w:sz="8" w:space="0" w:color="000000"/>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20"/>
                <w:szCs w:val="20"/>
              </w:rPr>
            </w:pPr>
            <w:r w:rsidRPr="00842CFE">
              <w:rPr>
                <w:rFonts w:ascii="Verdana" w:eastAsia="Times New Roman" w:hAnsi="Verdana" w:cs="Arial"/>
                <w:sz w:val="20"/>
                <w:szCs w:val="20"/>
              </w:rPr>
              <w:t>Passed for payment of Rs. _____________. Amount paid by Cash/</w:t>
            </w:r>
            <w:proofErr w:type="spellStart"/>
            <w:r w:rsidRPr="00842CFE">
              <w:rPr>
                <w:rFonts w:ascii="Verdana" w:eastAsia="Times New Roman" w:hAnsi="Verdana" w:cs="Arial"/>
                <w:sz w:val="20"/>
                <w:szCs w:val="20"/>
              </w:rPr>
              <w:t>Cheque</w:t>
            </w:r>
            <w:proofErr w:type="spellEnd"/>
            <w:r w:rsidRPr="00842CFE">
              <w:rPr>
                <w:rFonts w:ascii="Verdana" w:eastAsia="Times New Roman" w:hAnsi="Verdana" w:cs="Arial"/>
                <w:sz w:val="20"/>
                <w:szCs w:val="20"/>
              </w:rPr>
              <w:t xml:space="preserve"> number ____________ dated </w:t>
            </w:r>
            <w:proofErr w:type="gramStart"/>
            <w:r w:rsidRPr="00842CFE">
              <w:rPr>
                <w:rFonts w:ascii="Verdana" w:eastAsia="Times New Roman" w:hAnsi="Verdana" w:cs="Arial"/>
                <w:sz w:val="20"/>
                <w:szCs w:val="20"/>
              </w:rPr>
              <w:t>on  _</w:t>
            </w:r>
            <w:proofErr w:type="gramEnd"/>
            <w:r w:rsidRPr="00842CFE">
              <w:rPr>
                <w:rFonts w:ascii="Verdana" w:eastAsia="Times New Roman" w:hAnsi="Verdana" w:cs="Arial"/>
                <w:sz w:val="20"/>
                <w:szCs w:val="20"/>
              </w:rPr>
              <w:t xml:space="preserve">________. </w:t>
            </w:r>
            <w:r w:rsidRPr="00842CFE">
              <w:rPr>
                <w:rFonts w:ascii="Verdana" w:eastAsia="Times New Roman" w:hAnsi="Verdana" w:cs="Arial"/>
                <w:sz w:val="20"/>
                <w:szCs w:val="20"/>
              </w:rPr>
              <w:br/>
            </w:r>
            <w:r w:rsidRPr="00842CFE">
              <w:rPr>
                <w:rFonts w:ascii="Verdana" w:eastAsia="Times New Roman" w:hAnsi="Verdana" w:cs="Arial"/>
                <w:sz w:val="20"/>
                <w:szCs w:val="20"/>
              </w:rPr>
              <w:br/>
              <w:t xml:space="preserve">Recovery to be effected from ____________. </w:t>
            </w:r>
          </w:p>
        </w:tc>
      </w:tr>
      <w:tr w:rsidR="00075DB5" w:rsidRPr="00842CFE" w:rsidTr="00D26F31">
        <w:trPr>
          <w:trHeight w:val="540"/>
        </w:trPr>
        <w:tc>
          <w:tcPr>
            <w:tcW w:w="5020" w:type="dxa"/>
            <w:gridSpan w:val="2"/>
            <w:tcBorders>
              <w:top w:val="nil"/>
              <w:left w:val="single" w:sz="8" w:space="0" w:color="auto"/>
              <w:bottom w:val="single" w:sz="8" w:space="0" w:color="auto"/>
              <w:right w:val="nil"/>
            </w:tcBorders>
            <w:shd w:val="clear" w:color="auto" w:fill="auto"/>
            <w:vAlign w:val="bottom"/>
            <w:hideMark/>
          </w:tcPr>
          <w:p w:rsidR="00075DB5" w:rsidRPr="00842CFE" w:rsidRDefault="00075DB5" w:rsidP="00D26F31">
            <w:pPr>
              <w:spacing w:after="0" w:line="240" w:lineRule="auto"/>
              <w:rPr>
                <w:rFonts w:ascii="Verdana" w:eastAsia="Times New Roman" w:hAnsi="Verdana" w:cs="Arial"/>
                <w:b/>
                <w:bCs/>
                <w:sz w:val="20"/>
                <w:szCs w:val="20"/>
              </w:rPr>
            </w:pPr>
            <w:r w:rsidRPr="00842CFE">
              <w:rPr>
                <w:rFonts w:ascii="Verdana" w:eastAsia="Times New Roman" w:hAnsi="Verdana" w:cs="Arial"/>
                <w:b/>
                <w:bCs/>
                <w:sz w:val="20"/>
                <w:szCs w:val="20"/>
              </w:rPr>
              <w:t xml:space="preserve">Signature of Executive with date </w:t>
            </w:r>
          </w:p>
        </w:tc>
        <w:tc>
          <w:tcPr>
            <w:tcW w:w="4620" w:type="dxa"/>
            <w:gridSpan w:val="2"/>
            <w:tcBorders>
              <w:top w:val="nil"/>
              <w:left w:val="nil"/>
              <w:bottom w:val="nil"/>
              <w:right w:val="single" w:sz="8" w:space="0" w:color="000000"/>
            </w:tcBorders>
            <w:shd w:val="clear" w:color="auto" w:fill="auto"/>
            <w:vAlign w:val="bottom"/>
            <w:hideMark/>
          </w:tcPr>
          <w:p w:rsidR="00075DB5" w:rsidRPr="00842CFE" w:rsidRDefault="00075DB5" w:rsidP="00D26F31">
            <w:pPr>
              <w:spacing w:after="0" w:line="240" w:lineRule="auto"/>
              <w:jc w:val="center"/>
              <w:rPr>
                <w:rFonts w:ascii="Verdana" w:eastAsia="Times New Roman" w:hAnsi="Verdana" w:cs="Arial"/>
                <w:b/>
                <w:bCs/>
                <w:sz w:val="20"/>
                <w:szCs w:val="20"/>
              </w:rPr>
            </w:pPr>
            <w:r w:rsidRPr="00842CFE">
              <w:rPr>
                <w:rFonts w:ascii="Verdana" w:eastAsia="Times New Roman" w:hAnsi="Verdana" w:cs="Arial"/>
                <w:b/>
                <w:bCs/>
                <w:sz w:val="20"/>
                <w:szCs w:val="20"/>
              </w:rPr>
              <w:t>Signature of Manager Accounts with date</w:t>
            </w:r>
          </w:p>
        </w:tc>
      </w:tr>
      <w:tr w:rsidR="00075DB5" w:rsidRPr="00842CFE" w:rsidTr="00D26F31">
        <w:trPr>
          <w:trHeight w:val="510"/>
        </w:trPr>
        <w:tc>
          <w:tcPr>
            <w:tcW w:w="96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75DB5" w:rsidRPr="00842CFE" w:rsidRDefault="00075DB5" w:rsidP="00D26F31">
            <w:pPr>
              <w:spacing w:after="0" w:line="240" w:lineRule="auto"/>
              <w:jc w:val="center"/>
              <w:rPr>
                <w:rFonts w:ascii="Verdana" w:eastAsia="Times New Roman" w:hAnsi="Verdana" w:cs="Arial"/>
                <w:b/>
                <w:bCs/>
                <w:sz w:val="20"/>
                <w:szCs w:val="20"/>
              </w:rPr>
            </w:pPr>
            <w:r w:rsidRPr="00842CFE">
              <w:rPr>
                <w:rFonts w:ascii="Verdana" w:eastAsia="Times New Roman" w:hAnsi="Verdana" w:cs="Arial"/>
                <w:b/>
                <w:bCs/>
                <w:sz w:val="20"/>
                <w:szCs w:val="20"/>
              </w:rPr>
              <w:t>Receipt by Applicant</w:t>
            </w:r>
          </w:p>
        </w:tc>
      </w:tr>
      <w:tr w:rsidR="00075DB5" w:rsidRPr="00842CFE" w:rsidTr="00D26F31">
        <w:trPr>
          <w:trHeight w:val="1080"/>
        </w:trPr>
        <w:tc>
          <w:tcPr>
            <w:tcW w:w="9640" w:type="dxa"/>
            <w:gridSpan w:val="4"/>
            <w:tcBorders>
              <w:top w:val="single" w:sz="8" w:space="0" w:color="auto"/>
              <w:left w:val="single" w:sz="8" w:space="0" w:color="auto"/>
              <w:bottom w:val="nil"/>
              <w:right w:val="single" w:sz="8" w:space="0" w:color="000000"/>
            </w:tcBorders>
            <w:shd w:val="clear" w:color="auto" w:fill="auto"/>
            <w:vAlign w:val="center"/>
            <w:hideMark/>
          </w:tcPr>
          <w:p w:rsidR="00075DB5" w:rsidRPr="00842CFE" w:rsidRDefault="00075DB5" w:rsidP="00D26F31">
            <w:pPr>
              <w:spacing w:after="0" w:line="240" w:lineRule="auto"/>
              <w:rPr>
                <w:rFonts w:ascii="Verdana" w:eastAsia="Times New Roman" w:hAnsi="Verdana" w:cs="Arial"/>
                <w:sz w:val="20"/>
                <w:szCs w:val="20"/>
              </w:rPr>
            </w:pPr>
            <w:r w:rsidRPr="00842CFE">
              <w:rPr>
                <w:rFonts w:ascii="Verdana" w:eastAsia="Times New Roman" w:hAnsi="Verdana" w:cs="Arial"/>
                <w:sz w:val="20"/>
                <w:szCs w:val="20"/>
              </w:rPr>
              <w:t>Received Advance of Rupees _______________ in Cash/</w:t>
            </w:r>
            <w:proofErr w:type="spellStart"/>
            <w:r w:rsidRPr="00842CFE">
              <w:rPr>
                <w:rFonts w:ascii="Verdana" w:eastAsia="Times New Roman" w:hAnsi="Verdana" w:cs="Arial"/>
                <w:sz w:val="20"/>
                <w:szCs w:val="20"/>
              </w:rPr>
              <w:t>Cheque</w:t>
            </w:r>
            <w:proofErr w:type="spellEnd"/>
            <w:r w:rsidRPr="00842CFE">
              <w:rPr>
                <w:rFonts w:ascii="Verdana" w:eastAsia="Times New Roman" w:hAnsi="Verdana" w:cs="Arial"/>
                <w:sz w:val="20"/>
                <w:szCs w:val="20"/>
              </w:rPr>
              <w:t xml:space="preserve"> bearing number _____________ dated ___________</w:t>
            </w:r>
          </w:p>
        </w:tc>
      </w:tr>
      <w:tr w:rsidR="00075DB5" w:rsidRPr="00842CFE" w:rsidTr="00D26F31">
        <w:trPr>
          <w:trHeight w:val="80"/>
        </w:trPr>
        <w:tc>
          <w:tcPr>
            <w:tcW w:w="9640" w:type="dxa"/>
            <w:gridSpan w:val="4"/>
            <w:tcBorders>
              <w:top w:val="nil"/>
              <w:left w:val="single" w:sz="8" w:space="0" w:color="auto"/>
              <w:bottom w:val="single" w:sz="8" w:space="0" w:color="auto"/>
              <w:right w:val="single" w:sz="8" w:space="0" w:color="000000"/>
            </w:tcBorders>
            <w:shd w:val="clear" w:color="auto" w:fill="auto"/>
            <w:vAlign w:val="bottom"/>
            <w:hideMark/>
          </w:tcPr>
          <w:p w:rsidR="00075DB5" w:rsidRPr="00842CFE" w:rsidRDefault="00075DB5" w:rsidP="00D26F31">
            <w:pPr>
              <w:spacing w:after="0" w:line="240" w:lineRule="auto"/>
              <w:jc w:val="right"/>
              <w:rPr>
                <w:rFonts w:ascii="Verdana" w:eastAsia="Times New Roman" w:hAnsi="Verdana" w:cs="Arial"/>
                <w:b/>
                <w:bCs/>
                <w:sz w:val="20"/>
                <w:szCs w:val="20"/>
              </w:rPr>
            </w:pPr>
            <w:r w:rsidRPr="00842CFE">
              <w:rPr>
                <w:rFonts w:ascii="Verdana" w:eastAsia="Times New Roman" w:hAnsi="Verdana" w:cs="Arial"/>
                <w:b/>
                <w:bCs/>
                <w:sz w:val="20"/>
                <w:szCs w:val="20"/>
              </w:rPr>
              <w:t>Signature of the Applicant with date</w:t>
            </w:r>
          </w:p>
        </w:tc>
      </w:tr>
    </w:tbl>
    <w:p w:rsidR="00075DB5" w:rsidRDefault="00075DB5" w:rsidP="00075DB5">
      <w:pPr>
        <w:spacing w:line="360" w:lineRule="auto"/>
        <w:jc w:val="both"/>
        <w:rPr>
          <w:rFonts w:ascii="Bookman Old Style" w:hAnsi="Bookman Old Style" w:cs="Arial"/>
          <w:b/>
          <w:color w:val="0000FF"/>
          <w:u w:val="single"/>
        </w:rPr>
      </w:pPr>
    </w:p>
    <w:p w:rsidR="00075DB5" w:rsidRPr="00842CFE" w:rsidRDefault="00075DB5" w:rsidP="00075DB5">
      <w:pPr>
        <w:spacing w:line="360" w:lineRule="auto"/>
        <w:jc w:val="both"/>
        <w:rPr>
          <w:rFonts w:ascii="Bookman Old Style" w:hAnsi="Bookman Old Style" w:cs="Arial"/>
          <w:b/>
          <w:color w:val="0000FF"/>
          <w:u w:val="single"/>
        </w:rPr>
      </w:pPr>
    </w:p>
    <w:p w:rsidR="00926182" w:rsidRDefault="00926182"/>
    <w:sectPr w:rsidR="009261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155"/>
    <w:multiLevelType w:val="multilevel"/>
    <w:tmpl w:val="B2447716"/>
    <w:lvl w:ilvl="0">
      <w:start w:val="5"/>
      <w:numFmt w:val="decimal"/>
      <w:lvlText w:val="%1.0"/>
      <w:lvlJc w:val="left"/>
      <w:pPr>
        <w:ind w:left="375" w:hanging="375"/>
      </w:pPr>
      <w:rPr>
        <w:rFonts w:hint="default"/>
        <w:color w:val="C00000"/>
        <w:sz w:val="20"/>
        <w:szCs w:val="20"/>
      </w:rPr>
    </w:lvl>
    <w:lvl w:ilvl="1">
      <w:start w:val="1"/>
      <w:numFmt w:val="decimal"/>
      <w:lvlText w:val="%1.%2"/>
      <w:lvlJc w:val="left"/>
      <w:pPr>
        <w:ind w:left="645" w:hanging="375"/>
      </w:pPr>
      <w:rPr>
        <w:rFonts w:hint="default"/>
        <w:b/>
        <w:color w:val="C00000"/>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5A04D9B"/>
    <w:multiLevelType w:val="multilevel"/>
    <w:tmpl w:val="94A2729E"/>
    <w:lvl w:ilvl="0">
      <w:start w:val="1"/>
      <w:numFmt w:val="decimal"/>
      <w:lvlText w:val="%1.0"/>
      <w:lvlJc w:val="left"/>
      <w:pPr>
        <w:ind w:left="750" w:hanging="750"/>
      </w:pPr>
      <w:rPr>
        <w:rFonts w:hint="default"/>
        <w:b/>
        <w:color w:val="C00000"/>
        <w:sz w:val="20"/>
        <w:szCs w:val="20"/>
        <w:u w:val="none"/>
      </w:rPr>
    </w:lvl>
    <w:lvl w:ilvl="1">
      <w:start w:val="1"/>
      <w:numFmt w:val="decimal"/>
      <w:lvlText w:val="%1.%2"/>
      <w:lvlJc w:val="left"/>
      <w:pPr>
        <w:ind w:left="1470" w:hanging="750"/>
      </w:pPr>
      <w:rPr>
        <w:rFonts w:hint="default"/>
        <w:b w:val="0"/>
        <w:u w:val="none"/>
      </w:rPr>
    </w:lvl>
    <w:lvl w:ilvl="2">
      <w:start w:val="1"/>
      <w:numFmt w:val="decimal"/>
      <w:lvlText w:val="%1.%2.%3"/>
      <w:lvlJc w:val="left"/>
      <w:pPr>
        <w:ind w:left="2190" w:hanging="750"/>
      </w:pPr>
      <w:rPr>
        <w:rFonts w:hint="default"/>
        <w:b w:val="0"/>
        <w:u w:val="none"/>
      </w:rPr>
    </w:lvl>
    <w:lvl w:ilvl="3">
      <w:start w:val="1"/>
      <w:numFmt w:val="decimal"/>
      <w:lvlText w:val="%1.%2.%3.%4"/>
      <w:lvlJc w:val="left"/>
      <w:pPr>
        <w:ind w:left="2910" w:hanging="75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
    <w:nsid w:val="20D5462D"/>
    <w:multiLevelType w:val="multilevel"/>
    <w:tmpl w:val="1768738E"/>
    <w:lvl w:ilvl="0">
      <w:start w:val="1"/>
      <w:numFmt w:val="decimal"/>
      <w:lvlText w:val="%1"/>
      <w:lvlJc w:val="left"/>
      <w:pPr>
        <w:ind w:left="360" w:hanging="360"/>
      </w:pPr>
      <w:rPr>
        <w:rFonts w:hint="default"/>
        <w:b/>
        <w:color w:val="C00000"/>
        <w:sz w:val="20"/>
      </w:rPr>
    </w:lvl>
    <w:lvl w:ilvl="1">
      <w:start w:val="2"/>
      <w:numFmt w:val="decimal"/>
      <w:lvlText w:val="%1.%2"/>
      <w:lvlJc w:val="left"/>
      <w:pPr>
        <w:ind w:left="360" w:hanging="360"/>
      </w:pPr>
      <w:rPr>
        <w:rFonts w:hint="default"/>
        <w:b/>
        <w:color w:val="C00000"/>
        <w:sz w:val="20"/>
        <w:szCs w:val="20"/>
      </w:rPr>
    </w:lvl>
    <w:lvl w:ilvl="2">
      <w:start w:val="1"/>
      <w:numFmt w:val="decimal"/>
      <w:lvlText w:val="%1.%2.%3"/>
      <w:lvlJc w:val="left"/>
      <w:pPr>
        <w:ind w:left="720" w:hanging="720"/>
      </w:pPr>
      <w:rPr>
        <w:rFonts w:hint="default"/>
        <w:b/>
        <w:color w:val="C00000"/>
        <w:sz w:val="20"/>
      </w:rPr>
    </w:lvl>
    <w:lvl w:ilvl="3">
      <w:start w:val="1"/>
      <w:numFmt w:val="decimal"/>
      <w:lvlText w:val="%1.%2.%3.%4"/>
      <w:lvlJc w:val="left"/>
      <w:pPr>
        <w:ind w:left="1080" w:hanging="1080"/>
      </w:pPr>
      <w:rPr>
        <w:rFonts w:hint="default"/>
        <w:b/>
        <w:color w:val="C00000"/>
        <w:sz w:val="20"/>
      </w:rPr>
    </w:lvl>
    <w:lvl w:ilvl="4">
      <w:start w:val="1"/>
      <w:numFmt w:val="decimal"/>
      <w:lvlText w:val="%1.%2.%3.%4.%5"/>
      <w:lvlJc w:val="left"/>
      <w:pPr>
        <w:ind w:left="1080" w:hanging="1080"/>
      </w:pPr>
      <w:rPr>
        <w:rFonts w:hint="default"/>
        <w:b/>
        <w:color w:val="C00000"/>
        <w:sz w:val="20"/>
      </w:rPr>
    </w:lvl>
    <w:lvl w:ilvl="5">
      <w:start w:val="1"/>
      <w:numFmt w:val="decimal"/>
      <w:lvlText w:val="%1.%2.%3.%4.%5.%6"/>
      <w:lvlJc w:val="left"/>
      <w:pPr>
        <w:ind w:left="1440" w:hanging="1440"/>
      </w:pPr>
      <w:rPr>
        <w:rFonts w:hint="default"/>
        <w:b/>
        <w:color w:val="C00000"/>
        <w:sz w:val="20"/>
      </w:rPr>
    </w:lvl>
    <w:lvl w:ilvl="6">
      <w:start w:val="1"/>
      <w:numFmt w:val="decimal"/>
      <w:lvlText w:val="%1.%2.%3.%4.%5.%6.%7"/>
      <w:lvlJc w:val="left"/>
      <w:pPr>
        <w:ind w:left="1440" w:hanging="1440"/>
      </w:pPr>
      <w:rPr>
        <w:rFonts w:hint="default"/>
        <w:b/>
        <w:color w:val="C00000"/>
        <w:sz w:val="20"/>
      </w:rPr>
    </w:lvl>
    <w:lvl w:ilvl="7">
      <w:start w:val="1"/>
      <w:numFmt w:val="decimal"/>
      <w:lvlText w:val="%1.%2.%3.%4.%5.%6.%7.%8"/>
      <w:lvlJc w:val="left"/>
      <w:pPr>
        <w:ind w:left="1800" w:hanging="1800"/>
      </w:pPr>
      <w:rPr>
        <w:rFonts w:hint="default"/>
        <w:b/>
        <w:color w:val="C00000"/>
        <w:sz w:val="20"/>
      </w:rPr>
    </w:lvl>
    <w:lvl w:ilvl="8">
      <w:start w:val="1"/>
      <w:numFmt w:val="decimal"/>
      <w:lvlText w:val="%1.%2.%3.%4.%5.%6.%7.%8.%9"/>
      <w:lvlJc w:val="left"/>
      <w:pPr>
        <w:ind w:left="1800" w:hanging="1800"/>
      </w:pPr>
      <w:rPr>
        <w:rFonts w:hint="default"/>
        <w:b/>
        <w:color w:val="C00000"/>
        <w:sz w:val="20"/>
      </w:rPr>
    </w:lvl>
  </w:abstractNum>
  <w:abstractNum w:abstractNumId="3">
    <w:nsid w:val="367016FE"/>
    <w:multiLevelType w:val="hybridMultilevel"/>
    <w:tmpl w:val="3A007CD4"/>
    <w:lvl w:ilvl="0" w:tplc="7560417E">
      <w:start w:val="4"/>
      <w:numFmt w:val="bullet"/>
      <w:lvlText w:val=""/>
      <w:lvlJc w:val="left"/>
      <w:pPr>
        <w:tabs>
          <w:tab w:val="num" w:pos="1080"/>
        </w:tabs>
        <w:ind w:left="1080" w:hanging="360"/>
      </w:pPr>
      <w:rPr>
        <w:rFonts w:ascii="Symbol" w:eastAsia="Times New Roman" w:hAnsi="Symbol" w:cs="Arial" w:hint="default"/>
        <w:b/>
        <w:color w:val="FF000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075DB5"/>
    <w:rsid w:val="00075DB5"/>
    <w:rsid w:val="00926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5DB5"/>
    <w:pPr>
      <w:keepNext/>
      <w:spacing w:after="0" w:line="240" w:lineRule="auto"/>
      <w:jc w:val="both"/>
      <w:outlineLvl w:val="0"/>
    </w:pPr>
    <w:rPr>
      <w:rFonts w:ascii="Tahoma" w:eastAsia="Times New Roman" w:hAnsi="Tahom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DB5"/>
    <w:rPr>
      <w:rFonts w:ascii="Tahoma" w:eastAsia="Times New Roman" w:hAnsi="Tahoma" w:cs="Times New Roman"/>
      <w:b/>
      <w:sz w:val="20"/>
      <w:szCs w:val="20"/>
      <w:u w:val="single"/>
    </w:rPr>
  </w:style>
  <w:style w:type="paragraph" w:styleId="ListParagraph">
    <w:name w:val="List Paragraph"/>
    <w:basedOn w:val="Normal"/>
    <w:qFormat/>
    <w:rsid w:val="00075DB5"/>
    <w:pPr>
      <w:ind w:left="720"/>
      <w:contextualSpacing/>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1937</Words>
  <Characters>11041</Characters>
  <Application>Microsoft Office Word</Application>
  <DocSecurity>0</DocSecurity>
  <Lines>92</Lines>
  <Paragraphs>25</Paragraphs>
  <ScaleCrop>false</ScaleCrop>
  <Company/>
  <LinksUpToDate>false</LinksUpToDate>
  <CharactersWithSpaces>12953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2013-07-06T06:42:00Z</dcterms:created>
  <dcterms:modified xsi:type="dcterms:W3CDTF">2013-07-06T06:45:00Z</dcterms:modified>
</cp:coreProperties>
</file>