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B3C" w:rsidRDefault="008C6B3C">
      <w:pPr>
        <w:rPr>
          <w:rFonts w:ascii="Calibri" w:hAnsi="Calibri"/>
        </w:rPr>
      </w:pPr>
    </w:p>
    <w:p w:rsidR="000F4745" w:rsidRDefault="000F4745">
      <w:pPr>
        <w:rPr>
          <w:rFonts w:ascii="Calibri" w:hAnsi="Calibri"/>
        </w:rPr>
      </w:pPr>
    </w:p>
    <w:p w:rsidR="000F4745" w:rsidRDefault="000F4745">
      <w:pPr>
        <w:rPr>
          <w:rFonts w:ascii="Calibri" w:hAnsi="Calibri"/>
        </w:rPr>
      </w:pPr>
    </w:p>
    <w:p w:rsidR="000F4745" w:rsidRDefault="000F4745">
      <w:pPr>
        <w:rPr>
          <w:rFonts w:ascii="Calibri" w:hAnsi="Calibri"/>
        </w:rPr>
      </w:pPr>
    </w:p>
    <w:p w:rsidR="000F4745" w:rsidRDefault="000F4745">
      <w:pPr>
        <w:rPr>
          <w:rFonts w:ascii="Calibri" w:hAnsi="Calibri"/>
        </w:rPr>
      </w:pPr>
    </w:p>
    <w:p w:rsidR="000F4745" w:rsidRDefault="000F4745">
      <w:pPr>
        <w:rPr>
          <w:rFonts w:ascii="Calibri" w:hAnsi="Calibri"/>
        </w:rPr>
      </w:pPr>
    </w:p>
    <w:p w:rsidR="000F4745" w:rsidRDefault="000F4745">
      <w:pPr>
        <w:rPr>
          <w:rFonts w:ascii="Calibri" w:hAnsi="Calibri"/>
        </w:rPr>
      </w:pPr>
    </w:p>
    <w:p w:rsidR="000F4745" w:rsidRDefault="000F4745">
      <w:pPr>
        <w:rPr>
          <w:rFonts w:ascii="Calibri" w:hAnsi="Calibri"/>
        </w:rPr>
      </w:pPr>
    </w:p>
    <w:p w:rsidR="000F4745" w:rsidRDefault="000F4745">
      <w:pPr>
        <w:rPr>
          <w:rFonts w:ascii="Calibri" w:hAnsi="Calibri"/>
        </w:rPr>
      </w:pPr>
    </w:p>
    <w:p w:rsidR="000F4745" w:rsidRDefault="000F4745">
      <w:pPr>
        <w:rPr>
          <w:rFonts w:ascii="Calibri" w:hAnsi="Calibri"/>
        </w:rPr>
      </w:pPr>
    </w:p>
    <w:p w:rsidR="000F4745" w:rsidRPr="009226B4" w:rsidRDefault="000F4745">
      <w:pPr>
        <w:rPr>
          <w:rFonts w:ascii="Calibri" w:hAnsi="Calibri"/>
        </w:rPr>
      </w:pPr>
    </w:p>
    <w:p w:rsidR="00853006" w:rsidRPr="009226B4" w:rsidRDefault="00853006" w:rsidP="00853006">
      <w:pPr>
        <w:widowControl w:val="0"/>
        <w:autoSpaceDE w:val="0"/>
        <w:autoSpaceDN w:val="0"/>
        <w:adjustRightInd w:val="0"/>
        <w:spacing w:line="680" w:lineRule="exact"/>
        <w:rPr>
          <w:rFonts w:ascii="Calibri" w:hAnsi="Calibri"/>
          <w:b/>
          <w:bCs/>
          <w:i w:val="0"/>
          <w:iCs w:val="0"/>
          <w:color w:val="000000"/>
          <w:sz w:val="46"/>
          <w:szCs w:val="46"/>
        </w:rPr>
      </w:pPr>
    </w:p>
    <w:p w:rsidR="00853006" w:rsidRPr="009226B4" w:rsidRDefault="00853006" w:rsidP="00853006">
      <w:pPr>
        <w:widowControl w:val="0"/>
        <w:autoSpaceDE w:val="0"/>
        <w:autoSpaceDN w:val="0"/>
        <w:adjustRightInd w:val="0"/>
        <w:spacing w:line="680" w:lineRule="exact"/>
        <w:jc w:val="center"/>
        <w:rPr>
          <w:rFonts w:ascii="Calibri" w:hAnsi="Calibri"/>
          <w:color w:val="000000"/>
          <w:sz w:val="46"/>
          <w:szCs w:val="46"/>
        </w:rPr>
      </w:pPr>
      <w:r w:rsidRPr="009226B4">
        <w:rPr>
          <w:rFonts w:ascii="Calibri" w:hAnsi="Calibri"/>
          <w:b/>
          <w:bCs/>
          <w:i w:val="0"/>
          <w:iCs w:val="0"/>
          <w:color w:val="000000"/>
          <w:sz w:val="46"/>
          <w:szCs w:val="46"/>
        </w:rPr>
        <w:t>Employee Handbook</w:t>
      </w:r>
    </w:p>
    <w:p w:rsidR="00853006" w:rsidRPr="009226B4" w:rsidRDefault="00853006" w:rsidP="00853006">
      <w:pPr>
        <w:widowControl w:val="0"/>
        <w:autoSpaceDE w:val="0"/>
        <w:autoSpaceDN w:val="0"/>
        <w:adjustRightInd w:val="0"/>
        <w:spacing w:line="360" w:lineRule="exact"/>
        <w:jc w:val="center"/>
        <w:rPr>
          <w:rFonts w:ascii="Calibri" w:hAnsi="Calibri"/>
          <w:i w:val="0"/>
          <w:iCs w:val="0"/>
          <w:color w:val="000000"/>
        </w:rPr>
      </w:pPr>
      <w:r w:rsidRPr="009226B4">
        <w:rPr>
          <w:rFonts w:ascii="Calibri" w:hAnsi="Calibri"/>
          <w:i w:val="0"/>
          <w:iCs w:val="0"/>
          <w:color w:val="000000"/>
        </w:rPr>
        <w:t>Version No.1</w:t>
      </w:r>
    </w:p>
    <w:p w:rsidR="00853006" w:rsidRPr="009226B4" w:rsidRDefault="00853006" w:rsidP="00853006">
      <w:pPr>
        <w:widowControl w:val="0"/>
        <w:autoSpaceDE w:val="0"/>
        <w:autoSpaceDN w:val="0"/>
        <w:adjustRightInd w:val="0"/>
        <w:spacing w:line="360" w:lineRule="exact"/>
        <w:jc w:val="center"/>
        <w:rPr>
          <w:rFonts w:ascii="Calibri" w:hAnsi="Calibri"/>
          <w:i w:val="0"/>
          <w:iCs w:val="0"/>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8"/>
        <w:gridCol w:w="6228"/>
      </w:tblGrid>
      <w:tr w:rsidR="006C606E" w:rsidRPr="009226B4" w:rsidTr="00BC4417">
        <w:trPr>
          <w:trHeight w:val="935"/>
        </w:trPr>
        <w:tc>
          <w:tcPr>
            <w:tcW w:w="3348" w:type="dxa"/>
            <w:shd w:val="clear" w:color="auto" w:fill="A6A6A6"/>
          </w:tcPr>
          <w:p w:rsidR="006C606E" w:rsidRPr="009226B4" w:rsidRDefault="006C606E" w:rsidP="00C271B2">
            <w:pPr>
              <w:widowControl w:val="0"/>
              <w:autoSpaceDE w:val="0"/>
              <w:autoSpaceDN w:val="0"/>
              <w:adjustRightInd w:val="0"/>
              <w:spacing w:line="360" w:lineRule="exact"/>
              <w:jc w:val="center"/>
              <w:rPr>
                <w:rFonts w:ascii="Calibri" w:hAnsi="Calibri"/>
                <w:color w:val="000000"/>
                <w:sz w:val="22"/>
                <w:szCs w:val="22"/>
              </w:rPr>
            </w:pPr>
            <w:r w:rsidRPr="009226B4">
              <w:rPr>
                <w:rFonts w:ascii="Calibri" w:hAnsi="Calibri"/>
                <w:color w:val="000000"/>
                <w:sz w:val="22"/>
                <w:szCs w:val="22"/>
              </w:rPr>
              <w:t>Approved By</w:t>
            </w:r>
          </w:p>
        </w:tc>
        <w:tc>
          <w:tcPr>
            <w:tcW w:w="6228" w:type="dxa"/>
          </w:tcPr>
          <w:p w:rsidR="006C606E" w:rsidRPr="009226B4" w:rsidRDefault="006C606E" w:rsidP="00C271B2">
            <w:pPr>
              <w:widowControl w:val="0"/>
              <w:autoSpaceDE w:val="0"/>
              <w:autoSpaceDN w:val="0"/>
              <w:adjustRightInd w:val="0"/>
              <w:spacing w:line="360" w:lineRule="exact"/>
              <w:rPr>
                <w:rFonts w:ascii="Calibri" w:hAnsi="Calibri"/>
                <w:color w:val="000000"/>
                <w:sz w:val="22"/>
                <w:szCs w:val="22"/>
              </w:rPr>
            </w:pPr>
            <w:r w:rsidRPr="009226B4">
              <w:rPr>
                <w:rFonts w:ascii="Calibri" w:hAnsi="Calibri"/>
                <w:color w:val="000000"/>
                <w:sz w:val="22"/>
                <w:szCs w:val="22"/>
              </w:rPr>
              <w:t xml:space="preserve">                              </w:t>
            </w:r>
            <w:r>
              <w:rPr>
                <w:rFonts w:ascii="Calibri" w:hAnsi="Calibri"/>
                <w:color w:val="000000"/>
                <w:sz w:val="22"/>
                <w:szCs w:val="22"/>
              </w:rPr>
              <w:t xml:space="preserve">  </w:t>
            </w:r>
            <w:r w:rsidRPr="009226B4">
              <w:rPr>
                <w:rFonts w:ascii="Calibri" w:hAnsi="Calibri"/>
                <w:color w:val="000000"/>
                <w:sz w:val="22"/>
                <w:szCs w:val="22"/>
              </w:rPr>
              <w:t>Managing Director</w:t>
            </w:r>
          </w:p>
          <w:p w:rsidR="006C606E" w:rsidRPr="009226B4" w:rsidRDefault="006C606E" w:rsidP="00C271B2">
            <w:pPr>
              <w:widowControl w:val="0"/>
              <w:autoSpaceDE w:val="0"/>
              <w:autoSpaceDN w:val="0"/>
              <w:adjustRightInd w:val="0"/>
              <w:spacing w:line="360" w:lineRule="exact"/>
              <w:rPr>
                <w:rFonts w:ascii="Calibri" w:hAnsi="Calibri"/>
                <w:color w:val="000000"/>
                <w:sz w:val="22"/>
                <w:szCs w:val="22"/>
              </w:rPr>
            </w:pPr>
            <w:r w:rsidRPr="009226B4">
              <w:rPr>
                <w:rFonts w:ascii="Calibri" w:hAnsi="Calibri"/>
                <w:color w:val="000000"/>
                <w:sz w:val="22"/>
                <w:szCs w:val="22"/>
              </w:rPr>
              <w:t xml:space="preserve">                              </w:t>
            </w:r>
            <w:r>
              <w:rPr>
                <w:rFonts w:ascii="Calibri" w:hAnsi="Calibri"/>
                <w:color w:val="000000"/>
                <w:sz w:val="22"/>
                <w:szCs w:val="22"/>
              </w:rPr>
              <w:t xml:space="preserve">  </w:t>
            </w:r>
            <w:r w:rsidRPr="009226B4">
              <w:rPr>
                <w:rFonts w:ascii="Calibri" w:hAnsi="Calibri"/>
                <w:color w:val="000000"/>
                <w:sz w:val="22"/>
                <w:szCs w:val="22"/>
              </w:rPr>
              <w:t>Signatures:</w:t>
            </w:r>
          </w:p>
        </w:tc>
      </w:tr>
      <w:tr w:rsidR="006C606E" w:rsidRPr="009226B4" w:rsidTr="00BC4417">
        <w:trPr>
          <w:trHeight w:val="890"/>
        </w:trPr>
        <w:tc>
          <w:tcPr>
            <w:tcW w:w="3348" w:type="dxa"/>
            <w:shd w:val="clear" w:color="auto" w:fill="A6A6A6"/>
          </w:tcPr>
          <w:p w:rsidR="006C606E" w:rsidRPr="009226B4" w:rsidRDefault="006C606E" w:rsidP="00C271B2">
            <w:pPr>
              <w:widowControl w:val="0"/>
              <w:autoSpaceDE w:val="0"/>
              <w:autoSpaceDN w:val="0"/>
              <w:adjustRightInd w:val="0"/>
              <w:spacing w:line="360" w:lineRule="exact"/>
              <w:jc w:val="center"/>
              <w:rPr>
                <w:rFonts w:ascii="Calibri" w:hAnsi="Calibri"/>
                <w:color w:val="000000"/>
                <w:sz w:val="22"/>
                <w:szCs w:val="22"/>
              </w:rPr>
            </w:pPr>
            <w:r w:rsidRPr="009226B4">
              <w:rPr>
                <w:rFonts w:ascii="Calibri" w:hAnsi="Calibri"/>
                <w:color w:val="000000"/>
                <w:sz w:val="22"/>
                <w:szCs w:val="22"/>
              </w:rPr>
              <w:t>Prepared By</w:t>
            </w:r>
          </w:p>
        </w:tc>
        <w:tc>
          <w:tcPr>
            <w:tcW w:w="6228" w:type="dxa"/>
          </w:tcPr>
          <w:p w:rsidR="006C606E" w:rsidRPr="009226B4" w:rsidRDefault="006C606E" w:rsidP="00C271B2">
            <w:pPr>
              <w:widowControl w:val="0"/>
              <w:autoSpaceDE w:val="0"/>
              <w:autoSpaceDN w:val="0"/>
              <w:adjustRightInd w:val="0"/>
              <w:spacing w:line="360" w:lineRule="exact"/>
              <w:jc w:val="center"/>
              <w:rPr>
                <w:rFonts w:ascii="Calibri" w:hAnsi="Calibri"/>
                <w:color w:val="000000"/>
                <w:sz w:val="22"/>
                <w:szCs w:val="22"/>
              </w:rPr>
            </w:pPr>
            <w:r w:rsidRPr="009226B4">
              <w:rPr>
                <w:rFonts w:ascii="Calibri" w:hAnsi="Calibri"/>
                <w:color w:val="000000"/>
                <w:sz w:val="22"/>
                <w:szCs w:val="22"/>
              </w:rPr>
              <w:t>Human Resource Department</w:t>
            </w:r>
          </w:p>
          <w:p w:rsidR="006C606E" w:rsidRPr="009226B4" w:rsidRDefault="006C606E" w:rsidP="00C271B2">
            <w:pPr>
              <w:widowControl w:val="0"/>
              <w:autoSpaceDE w:val="0"/>
              <w:autoSpaceDN w:val="0"/>
              <w:adjustRightInd w:val="0"/>
              <w:spacing w:line="360" w:lineRule="exact"/>
              <w:rPr>
                <w:rFonts w:ascii="Calibri" w:hAnsi="Calibri"/>
                <w:color w:val="000000"/>
                <w:sz w:val="22"/>
                <w:szCs w:val="22"/>
              </w:rPr>
            </w:pPr>
            <w:r w:rsidRPr="009226B4">
              <w:rPr>
                <w:rFonts w:ascii="Calibri" w:hAnsi="Calibri"/>
                <w:color w:val="000000"/>
                <w:sz w:val="22"/>
                <w:szCs w:val="22"/>
              </w:rPr>
              <w:t xml:space="preserve">                             </w:t>
            </w:r>
            <w:r>
              <w:rPr>
                <w:rFonts w:ascii="Calibri" w:hAnsi="Calibri"/>
                <w:color w:val="000000"/>
                <w:sz w:val="22"/>
                <w:szCs w:val="22"/>
              </w:rPr>
              <w:t xml:space="preserve">    </w:t>
            </w:r>
            <w:r w:rsidRPr="009226B4">
              <w:rPr>
                <w:rFonts w:ascii="Calibri" w:hAnsi="Calibri"/>
                <w:color w:val="000000"/>
                <w:sz w:val="22"/>
                <w:szCs w:val="22"/>
              </w:rPr>
              <w:t xml:space="preserve">Signatures: </w:t>
            </w:r>
          </w:p>
        </w:tc>
      </w:tr>
      <w:tr w:rsidR="006C606E" w:rsidRPr="009226B4" w:rsidTr="00BC4417">
        <w:trPr>
          <w:trHeight w:val="1160"/>
        </w:trPr>
        <w:tc>
          <w:tcPr>
            <w:tcW w:w="3348" w:type="dxa"/>
            <w:shd w:val="clear" w:color="auto" w:fill="A6A6A6"/>
          </w:tcPr>
          <w:p w:rsidR="006C606E" w:rsidRPr="009226B4" w:rsidRDefault="006C606E" w:rsidP="00BC4417">
            <w:pPr>
              <w:widowControl w:val="0"/>
              <w:autoSpaceDE w:val="0"/>
              <w:autoSpaceDN w:val="0"/>
              <w:adjustRightInd w:val="0"/>
              <w:spacing w:line="360" w:lineRule="exact"/>
              <w:jc w:val="center"/>
              <w:rPr>
                <w:rFonts w:ascii="Calibri" w:hAnsi="Calibri"/>
                <w:color w:val="000000"/>
                <w:sz w:val="22"/>
                <w:szCs w:val="22"/>
              </w:rPr>
            </w:pPr>
            <w:r w:rsidRPr="009226B4">
              <w:rPr>
                <w:rFonts w:ascii="Calibri" w:hAnsi="Calibri"/>
                <w:color w:val="000000"/>
                <w:sz w:val="22"/>
                <w:szCs w:val="22"/>
              </w:rPr>
              <w:t>Effective Date</w:t>
            </w:r>
          </w:p>
        </w:tc>
        <w:tc>
          <w:tcPr>
            <w:tcW w:w="6228" w:type="dxa"/>
          </w:tcPr>
          <w:p w:rsidR="006C606E" w:rsidRPr="009226B4" w:rsidRDefault="006C606E" w:rsidP="00BC4417">
            <w:pPr>
              <w:widowControl w:val="0"/>
              <w:autoSpaceDE w:val="0"/>
              <w:autoSpaceDN w:val="0"/>
              <w:adjustRightInd w:val="0"/>
              <w:spacing w:line="360" w:lineRule="exact"/>
              <w:jc w:val="center"/>
              <w:rPr>
                <w:rFonts w:ascii="Calibri" w:hAnsi="Calibri"/>
                <w:color w:val="000000"/>
                <w:sz w:val="22"/>
                <w:szCs w:val="22"/>
              </w:rPr>
            </w:pPr>
          </w:p>
        </w:tc>
      </w:tr>
    </w:tbl>
    <w:p w:rsidR="00BC4417" w:rsidRPr="009226B4" w:rsidRDefault="00BC4417" w:rsidP="00853006">
      <w:pPr>
        <w:widowControl w:val="0"/>
        <w:autoSpaceDE w:val="0"/>
        <w:autoSpaceDN w:val="0"/>
        <w:adjustRightInd w:val="0"/>
        <w:spacing w:line="360" w:lineRule="exact"/>
        <w:jc w:val="center"/>
        <w:rPr>
          <w:rFonts w:ascii="Calibri" w:hAnsi="Calibri"/>
          <w:color w:val="000000"/>
        </w:rPr>
      </w:pPr>
    </w:p>
    <w:p w:rsidR="00BC4417" w:rsidRPr="009226B4" w:rsidRDefault="00BC4417" w:rsidP="00BC4417">
      <w:pPr>
        <w:spacing w:line="276" w:lineRule="auto"/>
        <w:rPr>
          <w:rFonts w:ascii="Calibri" w:hAnsi="Calibri"/>
          <w:color w:val="000000"/>
        </w:rPr>
      </w:pPr>
      <w:r w:rsidRPr="009226B4">
        <w:rPr>
          <w:rFonts w:ascii="Calibri" w:hAnsi="Calibri"/>
          <w:color w:val="000000"/>
        </w:rPr>
        <w:br w:type="page"/>
      </w:r>
    </w:p>
    <w:p w:rsidR="00BC4417" w:rsidRPr="009226B4" w:rsidRDefault="00BC4417" w:rsidP="00BC4417">
      <w:pPr>
        <w:spacing w:line="276" w:lineRule="auto"/>
        <w:rPr>
          <w:rFonts w:ascii="Calibri" w:hAnsi="Calibri"/>
          <w:color w:val="000000"/>
        </w:rPr>
      </w:pPr>
    </w:p>
    <w:p w:rsidR="00BC4417" w:rsidRPr="009226B4" w:rsidRDefault="00BC4417" w:rsidP="00BC4417">
      <w:pPr>
        <w:spacing w:line="276" w:lineRule="auto"/>
        <w:jc w:val="center"/>
        <w:rPr>
          <w:rFonts w:ascii="Calibri" w:hAnsi="Calibri"/>
          <w:color w:val="000000"/>
        </w:rPr>
      </w:pPr>
      <w:r w:rsidRPr="009226B4">
        <w:rPr>
          <w:rFonts w:ascii="Calibri" w:hAnsi="Calibri"/>
          <w:b/>
          <w:bCs/>
          <w:i w:val="0"/>
          <w:iCs w:val="0"/>
          <w:color w:val="000000"/>
          <w:sz w:val="32"/>
          <w:szCs w:val="32"/>
          <w:u w:val="single"/>
        </w:rPr>
        <w:t>REVISION HISTORY</w:t>
      </w:r>
    </w:p>
    <w:tbl>
      <w:tblPr>
        <w:tblW w:w="10438"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
        <w:gridCol w:w="1350"/>
        <w:gridCol w:w="1170"/>
        <w:gridCol w:w="1260"/>
        <w:gridCol w:w="1890"/>
        <w:gridCol w:w="3688"/>
      </w:tblGrid>
      <w:tr w:rsidR="00FB169F" w:rsidRPr="009226B4" w:rsidTr="00BC4417">
        <w:trPr>
          <w:trHeight w:val="650"/>
        </w:trPr>
        <w:tc>
          <w:tcPr>
            <w:tcW w:w="1080" w:type="dxa"/>
            <w:shd w:val="clear" w:color="auto" w:fill="A6A6A6"/>
          </w:tcPr>
          <w:p w:rsidR="00BC4417" w:rsidRPr="009226B4" w:rsidRDefault="00BC4417" w:rsidP="00BC4417">
            <w:pPr>
              <w:widowControl w:val="0"/>
              <w:autoSpaceDE w:val="0"/>
              <w:autoSpaceDN w:val="0"/>
              <w:adjustRightInd w:val="0"/>
              <w:spacing w:line="360" w:lineRule="exact"/>
              <w:jc w:val="center"/>
              <w:rPr>
                <w:rFonts w:ascii="Calibri" w:hAnsi="Calibri"/>
                <w:color w:val="000000"/>
                <w:sz w:val="22"/>
                <w:szCs w:val="22"/>
              </w:rPr>
            </w:pPr>
            <w:r w:rsidRPr="009226B4">
              <w:rPr>
                <w:rFonts w:ascii="Calibri" w:hAnsi="Calibri"/>
                <w:color w:val="000000"/>
                <w:sz w:val="22"/>
                <w:szCs w:val="22"/>
              </w:rPr>
              <w:t>S No</w:t>
            </w:r>
          </w:p>
        </w:tc>
        <w:tc>
          <w:tcPr>
            <w:tcW w:w="1350" w:type="dxa"/>
            <w:shd w:val="clear" w:color="auto" w:fill="A6A6A6"/>
          </w:tcPr>
          <w:p w:rsidR="00BC4417" w:rsidRPr="009226B4" w:rsidRDefault="00BC4417" w:rsidP="00BC4417">
            <w:pPr>
              <w:widowControl w:val="0"/>
              <w:autoSpaceDE w:val="0"/>
              <w:autoSpaceDN w:val="0"/>
              <w:adjustRightInd w:val="0"/>
              <w:spacing w:line="360" w:lineRule="exact"/>
              <w:jc w:val="center"/>
              <w:rPr>
                <w:rFonts w:ascii="Calibri" w:hAnsi="Calibri"/>
                <w:color w:val="000000"/>
                <w:sz w:val="22"/>
                <w:szCs w:val="22"/>
              </w:rPr>
            </w:pPr>
            <w:r w:rsidRPr="009226B4">
              <w:rPr>
                <w:rFonts w:ascii="Calibri" w:hAnsi="Calibri"/>
                <w:color w:val="000000"/>
                <w:sz w:val="22"/>
                <w:szCs w:val="22"/>
              </w:rPr>
              <w:t>Date Of Revision</w:t>
            </w:r>
          </w:p>
        </w:tc>
        <w:tc>
          <w:tcPr>
            <w:tcW w:w="1170" w:type="dxa"/>
            <w:shd w:val="clear" w:color="auto" w:fill="A6A6A6"/>
          </w:tcPr>
          <w:p w:rsidR="00BC4417" w:rsidRPr="009226B4" w:rsidRDefault="00BC4417" w:rsidP="00BC4417">
            <w:pPr>
              <w:widowControl w:val="0"/>
              <w:autoSpaceDE w:val="0"/>
              <w:autoSpaceDN w:val="0"/>
              <w:adjustRightInd w:val="0"/>
              <w:spacing w:line="360" w:lineRule="exact"/>
              <w:jc w:val="center"/>
              <w:rPr>
                <w:rFonts w:ascii="Calibri" w:hAnsi="Calibri"/>
                <w:color w:val="000000"/>
                <w:sz w:val="22"/>
                <w:szCs w:val="22"/>
              </w:rPr>
            </w:pPr>
            <w:r w:rsidRPr="009226B4">
              <w:rPr>
                <w:rFonts w:ascii="Calibri" w:hAnsi="Calibri"/>
                <w:color w:val="000000"/>
                <w:sz w:val="22"/>
                <w:szCs w:val="22"/>
              </w:rPr>
              <w:t>Version No</w:t>
            </w:r>
          </w:p>
        </w:tc>
        <w:tc>
          <w:tcPr>
            <w:tcW w:w="1260" w:type="dxa"/>
            <w:shd w:val="clear" w:color="auto" w:fill="A6A6A6"/>
          </w:tcPr>
          <w:p w:rsidR="00BC4417" w:rsidRPr="009226B4" w:rsidRDefault="00BC4417" w:rsidP="00BC4417">
            <w:pPr>
              <w:widowControl w:val="0"/>
              <w:autoSpaceDE w:val="0"/>
              <w:autoSpaceDN w:val="0"/>
              <w:adjustRightInd w:val="0"/>
              <w:spacing w:line="360" w:lineRule="exact"/>
              <w:jc w:val="center"/>
              <w:rPr>
                <w:rFonts w:ascii="Calibri" w:hAnsi="Calibri"/>
                <w:color w:val="000000"/>
                <w:sz w:val="22"/>
                <w:szCs w:val="22"/>
              </w:rPr>
            </w:pPr>
            <w:r w:rsidRPr="009226B4">
              <w:rPr>
                <w:rFonts w:ascii="Calibri" w:hAnsi="Calibri"/>
                <w:color w:val="000000"/>
                <w:sz w:val="22"/>
                <w:szCs w:val="22"/>
              </w:rPr>
              <w:t>Page No</w:t>
            </w:r>
          </w:p>
        </w:tc>
        <w:tc>
          <w:tcPr>
            <w:tcW w:w="1890" w:type="dxa"/>
            <w:shd w:val="clear" w:color="auto" w:fill="A6A6A6"/>
          </w:tcPr>
          <w:p w:rsidR="00BC4417" w:rsidRPr="009226B4" w:rsidRDefault="00BC4417" w:rsidP="00BC4417">
            <w:pPr>
              <w:widowControl w:val="0"/>
              <w:autoSpaceDE w:val="0"/>
              <w:autoSpaceDN w:val="0"/>
              <w:adjustRightInd w:val="0"/>
              <w:spacing w:line="360" w:lineRule="exact"/>
              <w:jc w:val="center"/>
              <w:rPr>
                <w:rFonts w:ascii="Calibri" w:hAnsi="Calibri"/>
                <w:color w:val="000000"/>
                <w:sz w:val="22"/>
                <w:szCs w:val="22"/>
              </w:rPr>
            </w:pPr>
            <w:r w:rsidRPr="009226B4">
              <w:rPr>
                <w:rFonts w:ascii="Calibri" w:hAnsi="Calibri"/>
                <w:color w:val="000000"/>
                <w:sz w:val="22"/>
                <w:szCs w:val="22"/>
              </w:rPr>
              <w:t>Section/Line/Para</w:t>
            </w:r>
          </w:p>
        </w:tc>
        <w:tc>
          <w:tcPr>
            <w:tcW w:w="3688" w:type="dxa"/>
            <w:shd w:val="clear" w:color="auto" w:fill="A6A6A6"/>
          </w:tcPr>
          <w:p w:rsidR="00BC4417" w:rsidRPr="009226B4" w:rsidRDefault="00BC4417" w:rsidP="00BC4417">
            <w:pPr>
              <w:widowControl w:val="0"/>
              <w:autoSpaceDE w:val="0"/>
              <w:autoSpaceDN w:val="0"/>
              <w:adjustRightInd w:val="0"/>
              <w:spacing w:line="360" w:lineRule="exact"/>
              <w:jc w:val="center"/>
              <w:rPr>
                <w:rFonts w:ascii="Calibri" w:hAnsi="Calibri"/>
                <w:color w:val="000000"/>
                <w:sz w:val="22"/>
                <w:szCs w:val="22"/>
              </w:rPr>
            </w:pPr>
            <w:r w:rsidRPr="009226B4">
              <w:rPr>
                <w:rFonts w:ascii="Calibri" w:hAnsi="Calibri"/>
                <w:color w:val="000000"/>
                <w:sz w:val="22"/>
                <w:szCs w:val="22"/>
              </w:rPr>
              <w:t>Description Of Change</w:t>
            </w:r>
          </w:p>
        </w:tc>
      </w:tr>
      <w:tr w:rsidR="00FB169F" w:rsidRPr="009226B4" w:rsidTr="00BC4417">
        <w:trPr>
          <w:trHeight w:val="623"/>
        </w:trPr>
        <w:tc>
          <w:tcPr>
            <w:tcW w:w="1080" w:type="dxa"/>
          </w:tcPr>
          <w:p w:rsidR="00BC4417" w:rsidRPr="009226B4" w:rsidRDefault="00BC4417" w:rsidP="00BC4417">
            <w:pPr>
              <w:widowControl w:val="0"/>
              <w:autoSpaceDE w:val="0"/>
              <w:autoSpaceDN w:val="0"/>
              <w:adjustRightInd w:val="0"/>
              <w:spacing w:line="360" w:lineRule="exact"/>
              <w:jc w:val="center"/>
              <w:rPr>
                <w:rFonts w:ascii="Calibri" w:hAnsi="Calibri"/>
                <w:color w:val="000000"/>
                <w:sz w:val="22"/>
                <w:szCs w:val="22"/>
              </w:rPr>
            </w:pPr>
          </w:p>
        </w:tc>
        <w:tc>
          <w:tcPr>
            <w:tcW w:w="1350" w:type="dxa"/>
          </w:tcPr>
          <w:p w:rsidR="00BC4417" w:rsidRPr="009226B4" w:rsidRDefault="00BC4417" w:rsidP="00BC4417">
            <w:pPr>
              <w:widowControl w:val="0"/>
              <w:autoSpaceDE w:val="0"/>
              <w:autoSpaceDN w:val="0"/>
              <w:adjustRightInd w:val="0"/>
              <w:spacing w:line="360" w:lineRule="exact"/>
              <w:jc w:val="center"/>
              <w:rPr>
                <w:rFonts w:ascii="Calibri" w:hAnsi="Calibri"/>
                <w:color w:val="000000"/>
                <w:sz w:val="22"/>
                <w:szCs w:val="22"/>
              </w:rPr>
            </w:pPr>
          </w:p>
        </w:tc>
        <w:tc>
          <w:tcPr>
            <w:tcW w:w="1170" w:type="dxa"/>
          </w:tcPr>
          <w:p w:rsidR="00BC4417" w:rsidRPr="009226B4" w:rsidRDefault="00BC4417" w:rsidP="00BC4417">
            <w:pPr>
              <w:widowControl w:val="0"/>
              <w:autoSpaceDE w:val="0"/>
              <w:autoSpaceDN w:val="0"/>
              <w:adjustRightInd w:val="0"/>
              <w:spacing w:line="360" w:lineRule="exact"/>
              <w:jc w:val="center"/>
              <w:rPr>
                <w:rFonts w:ascii="Calibri" w:hAnsi="Calibri"/>
                <w:color w:val="000000"/>
                <w:sz w:val="22"/>
                <w:szCs w:val="22"/>
              </w:rPr>
            </w:pPr>
          </w:p>
        </w:tc>
        <w:tc>
          <w:tcPr>
            <w:tcW w:w="1260" w:type="dxa"/>
          </w:tcPr>
          <w:p w:rsidR="00BC4417" w:rsidRPr="009226B4" w:rsidRDefault="00BC4417" w:rsidP="00BC4417">
            <w:pPr>
              <w:widowControl w:val="0"/>
              <w:autoSpaceDE w:val="0"/>
              <w:autoSpaceDN w:val="0"/>
              <w:adjustRightInd w:val="0"/>
              <w:spacing w:line="360" w:lineRule="exact"/>
              <w:jc w:val="center"/>
              <w:rPr>
                <w:rFonts w:ascii="Calibri" w:hAnsi="Calibri"/>
                <w:color w:val="000000"/>
                <w:sz w:val="22"/>
                <w:szCs w:val="22"/>
              </w:rPr>
            </w:pPr>
          </w:p>
        </w:tc>
        <w:tc>
          <w:tcPr>
            <w:tcW w:w="1890" w:type="dxa"/>
          </w:tcPr>
          <w:p w:rsidR="00BC4417" w:rsidRPr="009226B4" w:rsidRDefault="00BC4417" w:rsidP="00BC4417">
            <w:pPr>
              <w:widowControl w:val="0"/>
              <w:autoSpaceDE w:val="0"/>
              <w:autoSpaceDN w:val="0"/>
              <w:adjustRightInd w:val="0"/>
              <w:spacing w:line="360" w:lineRule="exact"/>
              <w:jc w:val="center"/>
              <w:rPr>
                <w:rFonts w:ascii="Calibri" w:hAnsi="Calibri"/>
                <w:color w:val="000000"/>
                <w:sz w:val="22"/>
                <w:szCs w:val="22"/>
              </w:rPr>
            </w:pPr>
          </w:p>
        </w:tc>
        <w:tc>
          <w:tcPr>
            <w:tcW w:w="3688" w:type="dxa"/>
          </w:tcPr>
          <w:p w:rsidR="00BC4417" w:rsidRPr="009226B4" w:rsidRDefault="00BC4417" w:rsidP="00BC4417">
            <w:pPr>
              <w:widowControl w:val="0"/>
              <w:autoSpaceDE w:val="0"/>
              <w:autoSpaceDN w:val="0"/>
              <w:adjustRightInd w:val="0"/>
              <w:spacing w:line="360" w:lineRule="exact"/>
              <w:jc w:val="center"/>
              <w:rPr>
                <w:rFonts w:ascii="Calibri" w:hAnsi="Calibri"/>
                <w:color w:val="000000"/>
                <w:sz w:val="22"/>
                <w:szCs w:val="22"/>
              </w:rPr>
            </w:pPr>
          </w:p>
        </w:tc>
      </w:tr>
      <w:tr w:rsidR="00FB169F" w:rsidRPr="009226B4" w:rsidTr="00BC4417">
        <w:trPr>
          <w:trHeight w:val="532"/>
        </w:trPr>
        <w:tc>
          <w:tcPr>
            <w:tcW w:w="1080" w:type="dxa"/>
          </w:tcPr>
          <w:p w:rsidR="00BC4417" w:rsidRPr="009226B4" w:rsidRDefault="00BC4417" w:rsidP="00BC4417">
            <w:pPr>
              <w:widowControl w:val="0"/>
              <w:autoSpaceDE w:val="0"/>
              <w:autoSpaceDN w:val="0"/>
              <w:adjustRightInd w:val="0"/>
              <w:spacing w:line="360" w:lineRule="exact"/>
              <w:jc w:val="center"/>
              <w:rPr>
                <w:rFonts w:ascii="Calibri" w:hAnsi="Calibri"/>
                <w:color w:val="000000"/>
                <w:sz w:val="22"/>
                <w:szCs w:val="22"/>
              </w:rPr>
            </w:pPr>
          </w:p>
        </w:tc>
        <w:tc>
          <w:tcPr>
            <w:tcW w:w="1350" w:type="dxa"/>
          </w:tcPr>
          <w:p w:rsidR="00BC4417" w:rsidRPr="009226B4" w:rsidRDefault="00BC4417" w:rsidP="00BC4417">
            <w:pPr>
              <w:widowControl w:val="0"/>
              <w:autoSpaceDE w:val="0"/>
              <w:autoSpaceDN w:val="0"/>
              <w:adjustRightInd w:val="0"/>
              <w:spacing w:line="360" w:lineRule="exact"/>
              <w:jc w:val="center"/>
              <w:rPr>
                <w:rFonts w:ascii="Calibri" w:hAnsi="Calibri"/>
                <w:color w:val="000000"/>
                <w:sz w:val="22"/>
                <w:szCs w:val="22"/>
              </w:rPr>
            </w:pPr>
          </w:p>
        </w:tc>
        <w:tc>
          <w:tcPr>
            <w:tcW w:w="1170" w:type="dxa"/>
          </w:tcPr>
          <w:p w:rsidR="00BC4417" w:rsidRPr="009226B4" w:rsidRDefault="00BC4417" w:rsidP="00BC4417">
            <w:pPr>
              <w:widowControl w:val="0"/>
              <w:autoSpaceDE w:val="0"/>
              <w:autoSpaceDN w:val="0"/>
              <w:adjustRightInd w:val="0"/>
              <w:spacing w:line="360" w:lineRule="exact"/>
              <w:jc w:val="center"/>
              <w:rPr>
                <w:rFonts w:ascii="Calibri" w:hAnsi="Calibri"/>
                <w:color w:val="000000"/>
                <w:sz w:val="22"/>
                <w:szCs w:val="22"/>
              </w:rPr>
            </w:pPr>
          </w:p>
        </w:tc>
        <w:tc>
          <w:tcPr>
            <w:tcW w:w="1260" w:type="dxa"/>
          </w:tcPr>
          <w:p w:rsidR="00BC4417" w:rsidRPr="009226B4" w:rsidRDefault="00BC4417" w:rsidP="00BC4417">
            <w:pPr>
              <w:widowControl w:val="0"/>
              <w:autoSpaceDE w:val="0"/>
              <w:autoSpaceDN w:val="0"/>
              <w:adjustRightInd w:val="0"/>
              <w:spacing w:line="360" w:lineRule="exact"/>
              <w:jc w:val="center"/>
              <w:rPr>
                <w:rFonts w:ascii="Calibri" w:hAnsi="Calibri"/>
                <w:color w:val="000000"/>
                <w:sz w:val="22"/>
                <w:szCs w:val="22"/>
              </w:rPr>
            </w:pPr>
          </w:p>
        </w:tc>
        <w:tc>
          <w:tcPr>
            <w:tcW w:w="1890" w:type="dxa"/>
          </w:tcPr>
          <w:p w:rsidR="00BC4417" w:rsidRPr="009226B4" w:rsidRDefault="00BC4417" w:rsidP="00BC4417">
            <w:pPr>
              <w:widowControl w:val="0"/>
              <w:autoSpaceDE w:val="0"/>
              <w:autoSpaceDN w:val="0"/>
              <w:adjustRightInd w:val="0"/>
              <w:spacing w:line="360" w:lineRule="exact"/>
              <w:jc w:val="center"/>
              <w:rPr>
                <w:rFonts w:ascii="Calibri" w:hAnsi="Calibri"/>
                <w:color w:val="000000"/>
                <w:sz w:val="22"/>
                <w:szCs w:val="22"/>
              </w:rPr>
            </w:pPr>
          </w:p>
        </w:tc>
        <w:tc>
          <w:tcPr>
            <w:tcW w:w="3688" w:type="dxa"/>
          </w:tcPr>
          <w:p w:rsidR="00BC4417" w:rsidRPr="009226B4" w:rsidRDefault="00BC4417" w:rsidP="00BC4417">
            <w:pPr>
              <w:widowControl w:val="0"/>
              <w:autoSpaceDE w:val="0"/>
              <w:autoSpaceDN w:val="0"/>
              <w:adjustRightInd w:val="0"/>
              <w:spacing w:line="360" w:lineRule="exact"/>
              <w:jc w:val="center"/>
              <w:rPr>
                <w:rFonts w:ascii="Calibri" w:hAnsi="Calibri"/>
                <w:color w:val="000000"/>
                <w:sz w:val="22"/>
                <w:szCs w:val="22"/>
              </w:rPr>
            </w:pPr>
          </w:p>
        </w:tc>
      </w:tr>
      <w:tr w:rsidR="00FB169F" w:rsidRPr="009226B4" w:rsidTr="00BC4417">
        <w:trPr>
          <w:trHeight w:val="532"/>
        </w:trPr>
        <w:tc>
          <w:tcPr>
            <w:tcW w:w="1080" w:type="dxa"/>
          </w:tcPr>
          <w:p w:rsidR="00BC4417" w:rsidRPr="009226B4" w:rsidRDefault="00BC4417" w:rsidP="00BC4417">
            <w:pPr>
              <w:widowControl w:val="0"/>
              <w:autoSpaceDE w:val="0"/>
              <w:autoSpaceDN w:val="0"/>
              <w:adjustRightInd w:val="0"/>
              <w:spacing w:line="360" w:lineRule="exact"/>
              <w:jc w:val="center"/>
              <w:rPr>
                <w:rFonts w:ascii="Calibri" w:hAnsi="Calibri"/>
                <w:color w:val="000000"/>
                <w:sz w:val="22"/>
                <w:szCs w:val="22"/>
              </w:rPr>
            </w:pPr>
          </w:p>
        </w:tc>
        <w:tc>
          <w:tcPr>
            <w:tcW w:w="1350" w:type="dxa"/>
          </w:tcPr>
          <w:p w:rsidR="00BC4417" w:rsidRPr="009226B4" w:rsidRDefault="00BC4417" w:rsidP="00BC4417">
            <w:pPr>
              <w:widowControl w:val="0"/>
              <w:autoSpaceDE w:val="0"/>
              <w:autoSpaceDN w:val="0"/>
              <w:adjustRightInd w:val="0"/>
              <w:spacing w:line="360" w:lineRule="exact"/>
              <w:jc w:val="center"/>
              <w:rPr>
                <w:rFonts w:ascii="Calibri" w:hAnsi="Calibri"/>
                <w:color w:val="000000"/>
                <w:sz w:val="22"/>
                <w:szCs w:val="22"/>
              </w:rPr>
            </w:pPr>
          </w:p>
        </w:tc>
        <w:tc>
          <w:tcPr>
            <w:tcW w:w="1170" w:type="dxa"/>
          </w:tcPr>
          <w:p w:rsidR="00BC4417" w:rsidRPr="009226B4" w:rsidRDefault="00BC4417" w:rsidP="00BC4417">
            <w:pPr>
              <w:widowControl w:val="0"/>
              <w:autoSpaceDE w:val="0"/>
              <w:autoSpaceDN w:val="0"/>
              <w:adjustRightInd w:val="0"/>
              <w:spacing w:line="360" w:lineRule="exact"/>
              <w:jc w:val="center"/>
              <w:rPr>
                <w:rFonts w:ascii="Calibri" w:hAnsi="Calibri"/>
                <w:color w:val="000000"/>
                <w:sz w:val="22"/>
                <w:szCs w:val="22"/>
              </w:rPr>
            </w:pPr>
          </w:p>
        </w:tc>
        <w:tc>
          <w:tcPr>
            <w:tcW w:w="1260" w:type="dxa"/>
          </w:tcPr>
          <w:p w:rsidR="00BC4417" w:rsidRPr="009226B4" w:rsidRDefault="00BC4417" w:rsidP="00BC4417">
            <w:pPr>
              <w:widowControl w:val="0"/>
              <w:autoSpaceDE w:val="0"/>
              <w:autoSpaceDN w:val="0"/>
              <w:adjustRightInd w:val="0"/>
              <w:spacing w:line="360" w:lineRule="exact"/>
              <w:jc w:val="center"/>
              <w:rPr>
                <w:rFonts w:ascii="Calibri" w:hAnsi="Calibri"/>
                <w:color w:val="000000"/>
                <w:sz w:val="22"/>
                <w:szCs w:val="22"/>
              </w:rPr>
            </w:pPr>
          </w:p>
        </w:tc>
        <w:tc>
          <w:tcPr>
            <w:tcW w:w="1890" w:type="dxa"/>
          </w:tcPr>
          <w:p w:rsidR="00BC4417" w:rsidRPr="009226B4" w:rsidRDefault="00BC4417" w:rsidP="00BC4417">
            <w:pPr>
              <w:widowControl w:val="0"/>
              <w:autoSpaceDE w:val="0"/>
              <w:autoSpaceDN w:val="0"/>
              <w:adjustRightInd w:val="0"/>
              <w:spacing w:line="360" w:lineRule="exact"/>
              <w:jc w:val="center"/>
              <w:rPr>
                <w:rFonts w:ascii="Calibri" w:hAnsi="Calibri"/>
                <w:color w:val="000000"/>
                <w:sz w:val="22"/>
                <w:szCs w:val="22"/>
              </w:rPr>
            </w:pPr>
          </w:p>
        </w:tc>
        <w:tc>
          <w:tcPr>
            <w:tcW w:w="3688" w:type="dxa"/>
          </w:tcPr>
          <w:p w:rsidR="00BC4417" w:rsidRPr="009226B4" w:rsidRDefault="00BC4417" w:rsidP="00BC4417">
            <w:pPr>
              <w:widowControl w:val="0"/>
              <w:autoSpaceDE w:val="0"/>
              <w:autoSpaceDN w:val="0"/>
              <w:adjustRightInd w:val="0"/>
              <w:spacing w:line="360" w:lineRule="exact"/>
              <w:jc w:val="center"/>
              <w:rPr>
                <w:rFonts w:ascii="Calibri" w:hAnsi="Calibri"/>
                <w:color w:val="000000"/>
                <w:sz w:val="22"/>
                <w:szCs w:val="22"/>
              </w:rPr>
            </w:pPr>
          </w:p>
        </w:tc>
      </w:tr>
      <w:tr w:rsidR="00FB169F" w:rsidRPr="009226B4" w:rsidTr="00BC4417">
        <w:trPr>
          <w:trHeight w:val="532"/>
        </w:trPr>
        <w:tc>
          <w:tcPr>
            <w:tcW w:w="1080" w:type="dxa"/>
          </w:tcPr>
          <w:p w:rsidR="00BC4417" w:rsidRPr="009226B4" w:rsidRDefault="00BC4417" w:rsidP="00BC4417">
            <w:pPr>
              <w:widowControl w:val="0"/>
              <w:autoSpaceDE w:val="0"/>
              <w:autoSpaceDN w:val="0"/>
              <w:adjustRightInd w:val="0"/>
              <w:spacing w:line="360" w:lineRule="exact"/>
              <w:jc w:val="center"/>
              <w:rPr>
                <w:rFonts w:ascii="Calibri" w:hAnsi="Calibri"/>
                <w:color w:val="000000"/>
                <w:sz w:val="22"/>
                <w:szCs w:val="22"/>
              </w:rPr>
            </w:pPr>
          </w:p>
        </w:tc>
        <w:tc>
          <w:tcPr>
            <w:tcW w:w="1350" w:type="dxa"/>
          </w:tcPr>
          <w:p w:rsidR="00BC4417" w:rsidRPr="009226B4" w:rsidRDefault="00BC4417" w:rsidP="00BC4417">
            <w:pPr>
              <w:widowControl w:val="0"/>
              <w:autoSpaceDE w:val="0"/>
              <w:autoSpaceDN w:val="0"/>
              <w:adjustRightInd w:val="0"/>
              <w:spacing w:line="360" w:lineRule="exact"/>
              <w:jc w:val="center"/>
              <w:rPr>
                <w:rFonts w:ascii="Calibri" w:hAnsi="Calibri"/>
                <w:color w:val="000000"/>
                <w:sz w:val="22"/>
                <w:szCs w:val="22"/>
              </w:rPr>
            </w:pPr>
          </w:p>
        </w:tc>
        <w:tc>
          <w:tcPr>
            <w:tcW w:w="1170" w:type="dxa"/>
          </w:tcPr>
          <w:p w:rsidR="00BC4417" w:rsidRPr="009226B4" w:rsidRDefault="00BC4417" w:rsidP="00BC4417">
            <w:pPr>
              <w:widowControl w:val="0"/>
              <w:autoSpaceDE w:val="0"/>
              <w:autoSpaceDN w:val="0"/>
              <w:adjustRightInd w:val="0"/>
              <w:spacing w:line="360" w:lineRule="exact"/>
              <w:jc w:val="center"/>
              <w:rPr>
                <w:rFonts w:ascii="Calibri" w:hAnsi="Calibri"/>
                <w:color w:val="000000"/>
                <w:sz w:val="22"/>
                <w:szCs w:val="22"/>
              </w:rPr>
            </w:pPr>
          </w:p>
        </w:tc>
        <w:tc>
          <w:tcPr>
            <w:tcW w:w="1260" w:type="dxa"/>
          </w:tcPr>
          <w:p w:rsidR="00BC4417" w:rsidRPr="009226B4" w:rsidRDefault="00BC4417" w:rsidP="00BC4417">
            <w:pPr>
              <w:widowControl w:val="0"/>
              <w:autoSpaceDE w:val="0"/>
              <w:autoSpaceDN w:val="0"/>
              <w:adjustRightInd w:val="0"/>
              <w:spacing w:line="360" w:lineRule="exact"/>
              <w:jc w:val="center"/>
              <w:rPr>
                <w:rFonts w:ascii="Calibri" w:hAnsi="Calibri"/>
                <w:color w:val="000000"/>
                <w:sz w:val="22"/>
                <w:szCs w:val="22"/>
              </w:rPr>
            </w:pPr>
          </w:p>
        </w:tc>
        <w:tc>
          <w:tcPr>
            <w:tcW w:w="1890" w:type="dxa"/>
          </w:tcPr>
          <w:p w:rsidR="00BC4417" w:rsidRPr="009226B4" w:rsidRDefault="00BC4417" w:rsidP="00BC4417">
            <w:pPr>
              <w:widowControl w:val="0"/>
              <w:autoSpaceDE w:val="0"/>
              <w:autoSpaceDN w:val="0"/>
              <w:adjustRightInd w:val="0"/>
              <w:spacing w:line="360" w:lineRule="exact"/>
              <w:jc w:val="center"/>
              <w:rPr>
                <w:rFonts w:ascii="Calibri" w:hAnsi="Calibri"/>
                <w:color w:val="000000"/>
                <w:sz w:val="22"/>
                <w:szCs w:val="22"/>
              </w:rPr>
            </w:pPr>
          </w:p>
        </w:tc>
        <w:tc>
          <w:tcPr>
            <w:tcW w:w="3688" w:type="dxa"/>
          </w:tcPr>
          <w:p w:rsidR="00BC4417" w:rsidRPr="009226B4" w:rsidRDefault="00BC4417" w:rsidP="00BC4417">
            <w:pPr>
              <w:widowControl w:val="0"/>
              <w:autoSpaceDE w:val="0"/>
              <w:autoSpaceDN w:val="0"/>
              <w:adjustRightInd w:val="0"/>
              <w:spacing w:line="360" w:lineRule="exact"/>
              <w:jc w:val="center"/>
              <w:rPr>
                <w:rFonts w:ascii="Calibri" w:hAnsi="Calibri"/>
                <w:color w:val="000000"/>
                <w:sz w:val="22"/>
                <w:szCs w:val="22"/>
              </w:rPr>
            </w:pPr>
          </w:p>
        </w:tc>
      </w:tr>
      <w:tr w:rsidR="00FB169F" w:rsidRPr="009226B4" w:rsidTr="00BC4417">
        <w:trPr>
          <w:trHeight w:val="623"/>
        </w:trPr>
        <w:tc>
          <w:tcPr>
            <w:tcW w:w="1080" w:type="dxa"/>
          </w:tcPr>
          <w:p w:rsidR="00BC4417" w:rsidRPr="009226B4" w:rsidRDefault="00BC4417" w:rsidP="00BC4417">
            <w:pPr>
              <w:widowControl w:val="0"/>
              <w:autoSpaceDE w:val="0"/>
              <w:autoSpaceDN w:val="0"/>
              <w:adjustRightInd w:val="0"/>
              <w:spacing w:line="360" w:lineRule="exact"/>
              <w:jc w:val="center"/>
              <w:rPr>
                <w:rFonts w:ascii="Calibri" w:hAnsi="Calibri"/>
                <w:color w:val="000000"/>
                <w:sz w:val="22"/>
                <w:szCs w:val="22"/>
              </w:rPr>
            </w:pPr>
          </w:p>
        </w:tc>
        <w:tc>
          <w:tcPr>
            <w:tcW w:w="1350" w:type="dxa"/>
          </w:tcPr>
          <w:p w:rsidR="00BC4417" w:rsidRPr="009226B4" w:rsidRDefault="00BC4417" w:rsidP="00BC4417">
            <w:pPr>
              <w:widowControl w:val="0"/>
              <w:autoSpaceDE w:val="0"/>
              <w:autoSpaceDN w:val="0"/>
              <w:adjustRightInd w:val="0"/>
              <w:spacing w:line="360" w:lineRule="exact"/>
              <w:jc w:val="center"/>
              <w:rPr>
                <w:rFonts w:ascii="Calibri" w:hAnsi="Calibri"/>
                <w:color w:val="000000"/>
                <w:sz w:val="22"/>
                <w:szCs w:val="22"/>
              </w:rPr>
            </w:pPr>
          </w:p>
        </w:tc>
        <w:tc>
          <w:tcPr>
            <w:tcW w:w="1170" w:type="dxa"/>
          </w:tcPr>
          <w:p w:rsidR="00BC4417" w:rsidRPr="009226B4" w:rsidRDefault="00BC4417" w:rsidP="00BC4417">
            <w:pPr>
              <w:widowControl w:val="0"/>
              <w:autoSpaceDE w:val="0"/>
              <w:autoSpaceDN w:val="0"/>
              <w:adjustRightInd w:val="0"/>
              <w:spacing w:line="360" w:lineRule="exact"/>
              <w:jc w:val="center"/>
              <w:rPr>
                <w:rFonts w:ascii="Calibri" w:hAnsi="Calibri"/>
                <w:color w:val="000000"/>
                <w:sz w:val="22"/>
                <w:szCs w:val="22"/>
              </w:rPr>
            </w:pPr>
          </w:p>
        </w:tc>
        <w:tc>
          <w:tcPr>
            <w:tcW w:w="1260" w:type="dxa"/>
          </w:tcPr>
          <w:p w:rsidR="00BC4417" w:rsidRPr="009226B4" w:rsidRDefault="00BC4417" w:rsidP="00BC4417">
            <w:pPr>
              <w:widowControl w:val="0"/>
              <w:autoSpaceDE w:val="0"/>
              <w:autoSpaceDN w:val="0"/>
              <w:adjustRightInd w:val="0"/>
              <w:spacing w:line="360" w:lineRule="exact"/>
              <w:jc w:val="center"/>
              <w:rPr>
                <w:rFonts w:ascii="Calibri" w:hAnsi="Calibri"/>
                <w:color w:val="000000"/>
                <w:sz w:val="22"/>
                <w:szCs w:val="22"/>
              </w:rPr>
            </w:pPr>
          </w:p>
        </w:tc>
        <w:tc>
          <w:tcPr>
            <w:tcW w:w="1890" w:type="dxa"/>
          </w:tcPr>
          <w:p w:rsidR="00BC4417" w:rsidRPr="009226B4" w:rsidRDefault="00BC4417" w:rsidP="00BC4417">
            <w:pPr>
              <w:widowControl w:val="0"/>
              <w:autoSpaceDE w:val="0"/>
              <w:autoSpaceDN w:val="0"/>
              <w:adjustRightInd w:val="0"/>
              <w:spacing w:line="360" w:lineRule="exact"/>
              <w:jc w:val="center"/>
              <w:rPr>
                <w:rFonts w:ascii="Calibri" w:hAnsi="Calibri"/>
                <w:color w:val="000000"/>
                <w:sz w:val="22"/>
                <w:szCs w:val="22"/>
              </w:rPr>
            </w:pPr>
          </w:p>
        </w:tc>
        <w:tc>
          <w:tcPr>
            <w:tcW w:w="3688" w:type="dxa"/>
          </w:tcPr>
          <w:p w:rsidR="00BC4417" w:rsidRPr="009226B4" w:rsidRDefault="00BC4417" w:rsidP="00BC4417">
            <w:pPr>
              <w:widowControl w:val="0"/>
              <w:autoSpaceDE w:val="0"/>
              <w:autoSpaceDN w:val="0"/>
              <w:adjustRightInd w:val="0"/>
              <w:spacing w:line="360" w:lineRule="exact"/>
              <w:jc w:val="center"/>
              <w:rPr>
                <w:rFonts w:ascii="Calibri" w:hAnsi="Calibri"/>
                <w:color w:val="000000"/>
                <w:sz w:val="22"/>
                <w:szCs w:val="22"/>
              </w:rPr>
            </w:pPr>
          </w:p>
        </w:tc>
      </w:tr>
    </w:tbl>
    <w:p w:rsidR="00FB169F" w:rsidRPr="009226B4" w:rsidRDefault="00FB169F" w:rsidP="00853006">
      <w:pPr>
        <w:widowControl w:val="0"/>
        <w:autoSpaceDE w:val="0"/>
        <w:autoSpaceDN w:val="0"/>
        <w:adjustRightInd w:val="0"/>
        <w:spacing w:line="360" w:lineRule="exact"/>
        <w:jc w:val="center"/>
        <w:rPr>
          <w:rFonts w:ascii="Calibri" w:hAnsi="Calibri"/>
          <w:color w:val="000000"/>
        </w:rPr>
      </w:pPr>
    </w:p>
    <w:p w:rsidR="00FB169F" w:rsidRPr="009226B4" w:rsidRDefault="00FB169F" w:rsidP="00FB169F">
      <w:pPr>
        <w:widowControl w:val="0"/>
        <w:autoSpaceDE w:val="0"/>
        <w:autoSpaceDN w:val="0"/>
        <w:adjustRightInd w:val="0"/>
        <w:spacing w:line="360" w:lineRule="exact"/>
        <w:jc w:val="center"/>
        <w:rPr>
          <w:rFonts w:ascii="Calibri" w:hAnsi="Calibri"/>
          <w:color w:val="000000"/>
        </w:rPr>
      </w:pPr>
      <w:r w:rsidRPr="009226B4">
        <w:rPr>
          <w:rFonts w:ascii="Calibri" w:hAnsi="Calibri"/>
          <w:color w:val="000000"/>
        </w:rPr>
        <w:br w:type="page"/>
      </w:r>
    </w:p>
    <w:p w:rsidR="00FB169F" w:rsidRPr="009226B4" w:rsidRDefault="00FB169F" w:rsidP="00FB169F">
      <w:pPr>
        <w:widowControl w:val="0"/>
        <w:autoSpaceDE w:val="0"/>
        <w:autoSpaceDN w:val="0"/>
        <w:adjustRightInd w:val="0"/>
        <w:spacing w:line="360" w:lineRule="exact"/>
        <w:jc w:val="center"/>
        <w:rPr>
          <w:rFonts w:ascii="Calibri" w:hAnsi="Calibri"/>
          <w:color w:val="000000"/>
        </w:rPr>
      </w:pPr>
    </w:p>
    <w:p w:rsidR="00EF759C" w:rsidRDefault="00EF759C" w:rsidP="00FB169F">
      <w:pPr>
        <w:widowControl w:val="0"/>
        <w:autoSpaceDE w:val="0"/>
        <w:autoSpaceDN w:val="0"/>
        <w:adjustRightInd w:val="0"/>
        <w:spacing w:line="360" w:lineRule="exact"/>
        <w:jc w:val="center"/>
        <w:rPr>
          <w:rFonts w:ascii="Calibri" w:hAnsi="Calibri"/>
          <w:b/>
          <w:color w:val="000000"/>
          <w:sz w:val="22"/>
          <w:szCs w:val="22"/>
        </w:rPr>
      </w:pPr>
    </w:p>
    <w:p w:rsidR="00EF759C" w:rsidRDefault="00EF759C" w:rsidP="00FB169F">
      <w:pPr>
        <w:widowControl w:val="0"/>
        <w:autoSpaceDE w:val="0"/>
        <w:autoSpaceDN w:val="0"/>
        <w:adjustRightInd w:val="0"/>
        <w:spacing w:line="360" w:lineRule="exact"/>
        <w:jc w:val="center"/>
        <w:rPr>
          <w:rFonts w:ascii="Calibri" w:hAnsi="Calibri"/>
          <w:b/>
          <w:color w:val="000000"/>
          <w:sz w:val="22"/>
          <w:szCs w:val="22"/>
        </w:rPr>
      </w:pPr>
    </w:p>
    <w:p w:rsidR="00FB169F" w:rsidRPr="00EB094B" w:rsidRDefault="00FB169F" w:rsidP="00FB169F">
      <w:pPr>
        <w:widowControl w:val="0"/>
        <w:autoSpaceDE w:val="0"/>
        <w:autoSpaceDN w:val="0"/>
        <w:adjustRightInd w:val="0"/>
        <w:spacing w:line="360" w:lineRule="exact"/>
        <w:jc w:val="center"/>
        <w:rPr>
          <w:rFonts w:ascii="Calibri" w:hAnsi="Calibri"/>
          <w:b/>
          <w:color w:val="000000"/>
          <w:sz w:val="22"/>
          <w:szCs w:val="22"/>
        </w:rPr>
      </w:pPr>
      <w:r w:rsidRPr="00EB094B">
        <w:rPr>
          <w:rFonts w:ascii="Calibri" w:hAnsi="Calibri"/>
          <w:b/>
          <w:color w:val="000000"/>
          <w:sz w:val="22"/>
          <w:szCs w:val="22"/>
        </w:rPr>
        <w:t>ADDRESS FROM THE HUMAN RESOURCE DESK</w:t>
      </w:r>
    </w:p>
    <w:p w:rsidR="00FB169F" w:rsidRPr="00EB094B" w:rsidRDefault="00FB169F" w:rsidP="00FB169F">
      <w:pPr>
        <w:widowControl w:val="0"/>
        <w:autoSpaceDE w:val="0"/>
        <w:autoSpaceDN w:val="0"/>
        <w:adjustRightInd w:val="0"/>
        <w:spacing w:line="360" w:lineRule="exact"/>
        <w:jc w:val="center"/>
        <w:rPr>
          <w:rFonts w:ascii="Calibri" w:hAnsi="Calibri"/>
          <w:color w:val="000000"/>
          <w:sz w:val="22"/>
          <w:szCs w:val="22"/>
        </w:rPr>
      </w:pPr>
    </w:p>
    <w:p w:rsidR="00EF759C" w:rsidRDefault="00EF759C" w:rsidP="00FB169F">
      <w:pPr>
        <w:widowControl w:val="0"/>
        <w:autoSpaceDE w:val="0"/>
        <w:autoSpaceDN w:val="0"/>
        <w:adjustRightInd w:val="0"/>
        <w:spacing w:line="360" w:lineRule="exact"/>
        <w:jc w:val="both"/>
        <w:rPr>
          <w:rFonts w:ascii="Calibri" w:hAnsi="Calibri"/>
          <w:color w:val="000000"/>
          <w:sz w:val="22"/>
          <w:szCs w:val="22"/>
        </w:rPr>
      </w:pPr>
    </w:p>
    <w:p w:rsidR="00FB169F" w:rsidRPr="00EB094B" w:rsidRDefault="00FB169F" w:rsidP="00FB169F">
      <w:pPr>
        <w:widowControl w:val="0"/>
        <w:autoSpaceDE w:val="0"/>
        <w:autoSpaceDN w:val="0"/>
        <w:adjustRightInd w:val="0"/>
        <w:spacing w:line="360" w:lineRule="exact"/>
        <w:jc w:val="both"/>
        <w:rPr>
          <w:rFonts w:ascii="Calibri" w:hAnsi="Calibri"/>
          <w:color w:val="000000"/>
          <w:sz w:val="22"/>
          <w:szCs w:val="22"/>
        </w:rPr>
      </w:pPr>
      <w:r w:rsidRPr="00EB094B">
        <w:rPr>
          <w:rFonts w:ascii="Calibri" w:hAnsi="Calibri"/>
          <w:color w:val="000000"/>
          <w:sz w:val="22"/>
          <w:szCs w:val="22"/>
        </w:rPr>
        <w:t>As a comprehensive resource this handbook is designed, covering all the areas we feel are of significance to you, and your career with Intercon Group.</w:t>
      </w:r>
    </w:p>
    <w:p w:rsidR="00EF759C" w:rsidRDefault="00EF759C" w:rsidP="00FB169F">
      <w:pPr>
        <w:widowControl w:val="0"/>
        <w:autoSpaceDE w:val="0"/>
        <w:autoSpaceDN w:val="0"/>
        <w:adjustRightInd w:val="0"/>
        <w:spacing w:line="360" w:lineRule="exact"/>
        <w:jc w:val="both"/>
        <w:rPr>
          <w:rFonts w:ascii="Calibri" w:hAnsi="Calibri"/>
          <w:color w:val="000000"/>
          <w:sz w:val="22"/>
          <w:szCs w:val="22"/>
        </w:rPr>
      </w:pPr>
    </w:p>
    <w:p w:rsidR="00FB169F" w:rsidRPr="00EB094B" w:rsidRDefault="00FB169F" w:rsidP="00FB169F">
      <w:pPr>
        <w:widowControl w:val="0"/>
        <w:autoSpaceDE w:val="0"/>
        <w:autoSpaceDN w:val="0"/>
        <w:adjustRightInd w:val="0"/>
        <w:spacing w:line="360" w:lineRule="exact"/>
        <w:jc w:val="both"/>
        <w:rPr>
          <w:rFonts w:ascii="Calibri" w:hAnsi="Calibri"/>
          <w:color w:val="000000"/>
          <w:sz w:val="22"/>
          <w:szCs w:val="22"/>
        </w:rPr>
      </w:pPr>
      <w:r w:rsidRPr="00EB094B">
        <w:rPr>
          <w:rFonts w:ascii="Calibri" w:hAnsi="Calibri"/>
          <w:color w:val="000000"/>
          <w:sz w:val="22"/>
          <w:szCs w:val="22"/>
        </w:rPr>
        <w:t xml:space="preserve">We firmly believe that all our associates are the champions of our growth.  </w:t>
      </w:r>
    </w:p>
    <w:p w:rsidR="00FB169F" w:rsidRPr="00EB094B" w:rsidRDefault="00FB169F" w:rsidP="00FB169F">
      <w:pPr>
        <w:widowControl w:val="0"/>
        <w:autoSpaceDE w:val="0"/>
        <w:autoSpaceDN w:val="0"/>
        <w:adjustRightInd w:val="0"/>
        <w:spacing w:line="360" w:lineRule="exact"/>
        <w:jc w:val="both"/>
        <w:rPr>
          <w:rFonts w:ascii="Calibri" w:hAnsi="Calibri"/>
          <w:color w:val="000000"/>
          <w:sz w:val="22"/>
          <w:szCs w:val="22"/>
        </w:rPr>
      </w:pPr>
      <w:r w:rsidRPr="00EB094B">
        <w:rPr>
          <w:rFonts w:ascii="Calibri" w:hAnsi="Calibri"/>
          <w:color w:val="000000"/>
          <w:sz w:val="22"/>
          <w:szCs w:val="22"/>
        </w:rPr>
        <w:t>It is your capacity and commitment that will determine the success of our Company.  We must keep our goals and values in perspective at all times, and adopt a sense of ownership and with it the responsibility.</w:t>
      </w:r>
    </w:p>
    <w:p w:rsidR="00EF759C" w:rsidRDefault="00EF759C" w:rsidP="00FB169F">
      <w:pPr>
        <w:widowControl w:val="0"/>
        <w:autoSpaceDE w:val="0"/>
        <w:autoSpaceDN w:val="0"/>
        <w:adjustRightInd w:val="0"/>
        <w:spacing w:line="360" w:lineRule="exact"/>
        <w:jc w:val="both"/>
        <w:rPr>
          <w:rFonts w:ascii="Calibri" w:hAnsi="Calibri"/>
          <w:color w:val="000000"/>
          <w:sz w:val="22"/>
          <w:szCs w:val="22"/>
        </w:rPr>
      </w:pPr>
    </w:p>
    <w:p w:rsidR="00FB169F" w:rsidRPr="00EB094B" w:rsidRDefault="00FB169F" w:rsidP="00FB169F">
      <w:pPr>
        <w:widowControl w:val="0"/>
        <w:autoSpaceDE w:val="0"/>
        <w:autoSpaceDN w:val="0"/>
        <w:adjustRightInd w:val="0"/>
        <w:spacing w:line="360" w:lineRule="exact"/>
        <w:jc w:val="both"/>
        <w:rPr>
          <w:rFonts w:ascii="Calibri" w:hAnsi="Calibri"/>
          <w:color w:val="000000"/>
          <w:sz w:val="22"/>
          <w:szCs w:val="22"/>
        </w:rPr>
      </w:pPr>
      <w:r w:rsidRPr="00EB094B">
        <w:rPr>
          <w:rFonts w:ascii="Calibri" w:hAnsi="Calibri"/>
          <w:color w:val="000000"/>
          <w:sz w:val="22"/>
          <w:szCs w:val="22"/>
        </w:rPr>
        <w:t xml:space="preserve">We wish to build the ultimate human organization, with a sense of loyalty and high integrity.  </w:t>
      </w:r>
    </w:p>
    <w:p w:rsidR="00FB169F" w:rsidRPr="00EB094B" w:rsidRDefault="00FB169F" w:rsidP="00FB169F">
      <w:pPr>
        <w:widowControl w:val="0"/>
        <w:autoSpaceDE w:val="0"/>
        <w:autoSpaceDN w:val="0"/>
        <w:adjustRightInd w:val="0"/>
        <w:spacing w:line="360" w:lineRule="exact"/>
        <w:jc w:val="both"/>
        <w:rPr>
          <w:rFonts w:ascii="Calibri" w:hAnsi="Calibri"/>
          <w:color w:val="000000"/>
          <w:sz w:val="22"/>
          <w:szCs w:val="22"/>
        </w:rPr>
      </w:pPr>
    </w:p>
    <w:p w:rsidR="00FB169F" w:rsidRPr="00EB094B" w:rsidRDefault="00FB169F" w:rsidP="00FB169F">
      <w:pPr>
        <w:widowControl w:val="0"/>
        <w:autoSpaceDE w:val="0"/>
        <w:autoSpaceDN w:val="0"/>
        <w:adjustRightInd w:val="0"/>
        <w:spacing w:line="360" w:lineRule="exact"/>
        <w:jc w:val="both"/>
        <w:rPr>
          <w:rFonts w:ascii="Calibri" w:hAnsi="Calibri"/>
          <w:color w:val="000000"/>
          <w:sz w:val="22"/>
          <w:szCs w:val="22"/>
        </w:rPr>
      </w:pPr>
    </w:p>
    <w:p w:rsidR="00FB169F" w:rsidRPr="00EB094B" w:rsidRDefault="00FB169F" w:rsidP="00FB169F">
      <w:pPr>
        <w:widowControl w:val="0"/>
        <w:autoSpaceDE w:val="0"/>
        <w:autoSpaceDN w:val="0"/>
        <w:adjustRightInd w:val="0"/>
        <w:spacing w:line="360" w:lineRule="exact"/>
        <w:jc w:val="both"/>
        <w:rPr>
          <w:rFonts w:ascii="Calibri" w:hAnsi="Calibri"/>
          <w:b/>
          <w:color w:val="000000"/>
          <w:sz w:val="22"/>
          <w:szCs w:val="22"/>
        </w:rPr>
      </w:pPr>
      <w:r w:rsidRPr="00EB094B">
        <w:rPr>
          <w:rFonts w:ascii="Calibri" w:hAnsi="Calibri"/>
          <w:b/>
          <w:color w:val="000000"/>
          <w:sz w:val="22"/>
          <w:szCs w:val="22"/>
        </w:rPr>
        <w:t>Best Regards</w:t>
      </w:r>
    </w:p>
    <w:p w:rsidR="000B0CFC" w:rsidRDefault="00A21267" w:rsidP="00A21267">
      <w:pPr>
        <w:widowControl w:val="0"/>
        <w:autoSpaceDE w:val="0"/>
        <w:autoSpaceDN w:val="0"/>
        <w:adjustRightInd w:val="0"/>
        <w:spacing w:line="360" w:lineRule="exact"/>
        <w:jc w:val="both"/>
        <w:rPr>
          <w:rFonts w:ascii="Calibri" w:hAnsi="Calibri"/>
          <w:b/>
          <w:color w:val="000000"/>
          <w:sz w:val="22"/>
          <w:szCs w:val="22"/>
        </w:rPr>
      </w:pPr>
      <w:r>
        <w:rPr>
          <w:rFonts w:ascii="Calibri" w:hAnsi="Calibri"/>
          <w:b/>
          <w:color w:val="000000"/>
          <w:sz w:val="22"/>
          <w:szCs w:val="22"/>
        </w:rPr>
        <w:t>Team</w:t>
      </w:r>
      <w:r w:rsidR="00EF759C">
        <w:rPr>
          <w:rFonts w:ascii="Calibri" w:hAnsi="Calibri"/>
          <w:b/>
          <w:color w:val="000000"/>
          <w:sz w:val="22"/>
          <w:szCs w:val="22"/>
        </w:rPr>
        <w:t xml:space="preserve"> </w:t>
      </w:r>
      <w:r w:rsidR="00FB169F" w:rsidRPr="00EB094B">
        <w:rPr>
          <w:rFonts w:ascii="Calibri" w:hAnsi="Calibri"/>
          <w:b/>
          <w:color w:val="000000"/>
          <w:sz w:val="22"/>
          <w:szCs w:val="22"/>
        </w:rPr>
        <w:t>HR</w:t>
      </w:r>
    </w:p>
    <w:p w:rsidR="000B0CFC" w:rsidRDefault="000B0CFC">
      <w:pPr>
        <w:rPr>
          <w:rFonts w:ascii="Calibri" w:hAnsi="Calibri"/>
          <w:b/>
          <w:color w:val="000000"/>
          <w:sz w:val="22"/>
          <w:szCs w:val="22"/>
        </w:rPr>
      </w:pPr>
      <w:r>
        <w:rPr>
          <w:rFonts w:ascii="Calibri" w:hAnsi="Calibri"/>
          <w:b/>
          <w:color w:val="000000"/>
          <w:sz w:val="22"/>
          <w:szCs w:val="22"/>
        </w:rPr>
        <w:br w:type="page"/>
      </w:r>
    </w:p>
    <w:sdt>
      <w:sdtPr>
        <w:rPr>
          <w:rFonts w:asciiTheme="minorHAnsi" w:eastAsiaTheme="minorEastAsia" w:hAnsiTheme="minorHAnsi" w:cstheme="minorBidi"/>
          <w:b w:val="0"/>
          <w:bCs w:val="0"/>
          <w:color w:val="auto"/>
          <w:sz w:val="20"/>
          <w:szCs w:val="20"/>
        </w:rPr>
        <w:id w:val="5236706"/>
        <w:docPartObj>
          <w:docPartGallery w:val="Table of Contents"/>
          <w:docPartUnique/>
        </w:docPartObj>
      </w:sdtPr>
      <w:sdtContent>
        <w:p w:rsidR="000B0CFC" w:rsidRDefault="000B0CFC">
          <w:pPr>
            <w:pStyle w:val="TOCHeading"/>
          </w:pPr>
          <w:r>
            <w:t>Table of Contents</w:t>
          </w:r>
        </w:p>
        <w:p w:rsidR="000B0CFC" w:rsidRDefault="000B0CFC">
          <w:pPr>
            <w:pStyle w:val="TOC1"/>
          </w:pPr>
          <w:r w:rsidRPr="00EF759C">
            <w:t>General employment rules</w:t>
          </w:r>
          <w:r w:rsidRPr="00EF759C">
            <w:tab/>
          </w:r>
          <w:r>
            <w:rPr>
              <w:b w:val="0"/>
            </w:rPr>
            <w:tab/>
          </w:r>
          <w:r>
            <w:rPr>
              <w:b w:val="0"/>
            </w:rPr>
            <w:tab/>
          </w:r>
          <w:r>
            <w:rPr>
              <w:b w:val="0"/>
            </w:rPr>
            <w:tab/>
          </w:r>
          <w:r>
            <w:rPr>
              <w:b w:val="0"/>
            </w:rPr>
            <w:tab/>
          </w:r>
          <w:r>
            <w:rPr>
              <w:b w:val="0"/>
            </w:rPr>
            <w:tab/>
          </w:r>
          <w:r>
            <w:rPr>
              <w:b w:val="0"/>
            </w:rPr>
            <w:tab/>
          </w:r>
          <w:r>
            <w:rPr>
              <w:b w:val="0"/>
            </w:rPr>
            <w:tab/>
          </w:r>
          <w:r>
            <w:rPr>
              <w:b w:val="0"/>
            </w:rPr>
            <w:tab/>
            <w:t xml:space="preserve">            </w:t>
          </w:r>
          <w:r w:rsidR="009938FA">
            <w:t>7</w:t>
          </w:r>
        </w:p>
        <w:p w:rsidR="000B0CFC" w:rsidRDefault="000B0CFC">
          <w:pPr>
            <w:pStyle w:val="TOC2"/>
            <w:ind w:left="216"/>
          </w:pPr>
          <w:r>
            <w:t>Purpose</w:t>
          </w:r>
          <w:r>
            <w:ptab w:relativeTo="margin" w:alignment="right" w:leader="dot"/>
          </w:r>
          <w:r w:rsidR="009938FA">
            <w:t>7</w:t>
          </w:r>
        </w:p>
        <w:p w:rsidR="000B0CFC" w:rsidRDefault="000B0CFC" w:rsidP="000B0CFC">
          <w:pPr>
            <w:pStyle w:val="TOC3"/>
          </w:pPr>
          <w:r>
            <w:t xml:space="preserve">     </w:t>
          </w:r>
          <w:r w:rsidRPr="000B0CFC">
            <w:rPr>
              <w:b/>
            </w:rPr>
            <w:t>scope</w:t>
          </w:r>
          <w:r>
            <w:ptab w:relativeTo="margin" w:alignment="right" w:leader="dot"/>
          </w:r>
          <w:r w:rsidR="009938FA">
            <w:rPr>
              <w:b/>
            </w:rPr>
            <w:t>7</w:t>
          </w:r>
        </w:p>
        <w:p w:rsidR="000B0CFC" w:rsidRDefault="000B0CFC" w:rsidP="000B0CFC">
          <w:pPr>
            <w:pStyle w:val="TOC3"/>
            <w:rPr>
              <w:b/>
            </w:rPr>
          </w:pPr>
          <w:r>
            <w:rPr>
              <w:b/>
            </w:rPr>
            <w:t xml:space="preserve">    </w:t>
          </w:r>
          <w:r w:rsidRPr="000B0CFC">
            <w:rPr>
              <w:b/>
            </w:rPr>
            <w:t>coverage</w:t>
          </w:r>
          <w:r w:rsidRPr="000B0CFC">
            <w:ptab w:relativeTo="margin" w:alignment="right" w:leader="dot"/>
          </w:r>
          <w:r w:rsidR="009938FA">
            <w:rPr>
              <w:b/>
            </w:rPr>
            <w:t>7</w:t>
          </w:r>
        </w:p>
        <w:p w:rsidR="000B0CFC" w:rsidRPr="000B0CFC" w:rsidRDefault="000B0CFC" w:rsidP="000B0CFC">
          <w:pPr>
            <w:pStyle w:val="TOC3"/>
          </w:pPr>
          <w:r>
            <w:rPr>
              <w:b/>
            </w:rPr>
            <w:t xml:space="preserve">    introduction</w:t>
          </w:r>
          <w:r w:rsidRPr="000B0CFC">
            <w:ptab w:relativeTo="margin" w:alignment="right" w:leader="dot"/>
          </w:r>
          <w:r w:rsidR="000F4745">
            <w:rPr>
              <w:b/>
            </w:rPr>
            <w:t>7</w:t>
          </w:r>
        </w:p>
        <w:p w:rsidR="000B0CFC" w:rsidRPr="000B0CFC" w:rsidRDefault="000B0CFC" w:rsidP="000B0CFC">
          <w:pPr>
            <w:pStyle w:val="TOC3"/>
          </w:pPr>
          <w:r>
            <w:rPr>
              <w:b/>
            </w:rPr>
            <w:t xml:space="preserve">    equal opportunity</w:t>
          </w:r>
          <w:r w:rsidRPr="000B0CFC">
            <w:ptab w:relativeTo="margin" w:alignment="right" w:leader="dot"/>
          </w:r>
          <w:r w:rsidR="000F4745">
            <w:rPr>
              <w:b/>
            </w:rPr>
            <w:t>7</w:t>
          </w:r>
        </w:p>
        <w:p w:rsidR="000B0CFC" w:rsidRPr="000B0CFC" w:rsidRDefault="000B0CFC" w:rsidP="000B0CFC">
          <w:pPr>
            <w:pStyle w:val="TOC3"/>
          </w:pPr>
          <w:r>
            <w:rPr>
              <w:b/>
            </w:rPr>
            <w:t xml:space="preserve">    terms of employment</w:t>
          </w:r>
          <w:r w:rsidRPr="000B0CFC">
            <w:ptab w:relativeTo="margin" w:alignment="right" w:leader="dot"/>
          </w:r>
          <w:r w:rsidR="000F4745">
            <w:rPr>
              <w:b/>
            </w:rPr>
            <w:t>8</w:t>
          </w:r>
        </w:p>
        <w:p w:rsidR="000B0CFC" w:rsidRPr="000B0CFC" w:rsidRDefault="000B0CFC" w:rsidP="000B0CFC">
          <w:pPr>
            <w:pStyle w:val="TOC3"/>
          </w:pPr>
          <w:r>
            <w:rPr>
              <w:b/>
            </w:rPr>
            <w:t xml:space="preserve">   work days</w:t>
          </w:r>
          <w:r w:rsidRPr="000B0CFC">
            <w:ptab w:relativeTo="margin" w:alignment="right" w:leader="dot"/>
          </w:r>
          <w:r w:rsidR="000F4745">
            <w:rPr>
              <w:b/>
            </w:rPr>
            <w:t>8</w:t>
          </w:r>
        </w:p>
        <w:p w:rsidR="000B0CFC" w:rsidRPr="000B0CFC" w:rsidRDefault="000B0CFC" w:rsidP="000B0CFC">
          <w:pPr>
            <w:pStyle w:val="TOC3"/>
          </w:pPr>
          <w:r>
            <w:rPr>
              <w:b/>
            </w:rPr>
            <w:t xml:space="preserve">   hours of work</w:t>
          </w:r>
          <w:r w:rsidRPr="000B0CFC">
            <w:ptab w:relativeTo="margin" w:alignment="right" w:leader="dot"/>
          </w:r>
          <w:r w:rsidR="000F4745">
            <w:rPr>
              <w:b/>
            </w:rPr>
            <w:t>8</w:t>
          </w:r>
        </w:p>
        <w:p w:rsidR="000B0CFC" w:rsidRPr="000B0CFC" w:rsidRDefault="000B0CFC" w:rsidP="000B0CFC">
          <w:pPr>
            <w:pStyle w:val="TOC3"/>
          </w:pPr>
          <w:r>
            <w:rPr>
              <w:b/>
            </w:rPr>
            <w:t xml:space="preserve">   food and beverages</w:t>
          </w:r>
          <w:r w:rsidRPr="000B0CFC">
            <w:ptab w:relativeTo="margin" w:alignment="right" w:leader="dot"/>
          </w:r>
          <w:r w:rsidR="000F4745">
            <w:rPr>
              <w:b/>
            </w:rPr>
            <w:t>8</w:t>
          </w:r>
        </w:p>
        <w:p w:rsidR="000B0CFC" w:rsidRPr="000B0CFC" w:rsidRDefault="000B0CFC" w:rsidP="000B0CFC">
          <w:pPr>
            <w:pStyle w:val="TOC3"/>
          </w:pPr>
          <w:r>
            <w:rPr>
              <w:b/>
            </w:rPr>
            <w:t xml:space="preserve">   visitors at work place</w:t>
          </w:r>
          <w:r w:rsidRPr="000B0CFC">
            <w:ptab w:relativeTo="margin" w:alignment="right" w:leader="dot"/>
          </w:r>
          <w:r w:rsidR="000F4745">
            <w:rPr>
              <w:b/>
            </w:rPr>
            <w:t>9</w:t>
          </w:r>
        </w:p>
        <w:p w:rsidR="000B0CFC" w:rsidRPr="000B0CFC" w:rsidRDefault="000B0CFC" w:rsidP="000B0CFC">
          <w:pPr>
            <w:pStyle w:val="TOC3"/>
          </w:pPr>
          <w:r>
            <w:rPr>
              <w:b/>
            </w:rPr>
            <w:t xml:space="preserve">   </w:t>
          </w:r>
          <w:r w:rsidR="00501CC3">
            <w:rPr>
              <w:b/>
            </w:rPr>
            <w:t>accountability</w:t>
          </w:r>
          <w:r w:rsidR="00501CC3" w:rsidRPr="000B0CFC">
            <w:ptab w:relativeTo="margin" w:alignment="right" w:leader="dot"/>
          </w:r>
          <w:r w:rsidR="000F4745">
            <w:rPr>
              <w:b/>
            </w:rPr>
            <w:t>9</w:t>
          </w:r>
        </w:p>
        <w:p w:rsidR="000B0CFC" w:rsidRDefault="00DD1312">
          <w:pPr>
            <w:pStyle w:val="TOC1"/>
          </w:pPr>
          <w:r w:rsidRPr="00DD1312">
            <w:t>office equipments and usage security policy</w:t>
          </w:r>
          <w:r>
            <w:rPr>
              <w:b w:val="0"/>
            </w:rPr>
            <w:t xml:space="preserve"> </w:t>
          </w:r>
          <w:r w:rsidR="000B0CFC">
            <w:ptab w:relativeTo="margin" w:alignment="right" w:leader="dot"/>
          </w:r>
          <w:r w:rsidR="000F4745">
            <w:t>10</w:t>
          </w:r>
        </w:p>
        <w:p w:rsidR="00DD1312" w:rsidRDefault="00DD1312" w:rsidP="00DD1312">
          <w:pPr>
            <w:pStyle w:val="TOC2"/>
            <w:ind w:left="216"/>
          </w:pPr>
          <w:r>
            <w:t>Purpose</w:t>
          </w:r>
          <w:r>
            <w:ptab w:relativeTo="margin" w:alignment="right" w:leader="dot"/>
          </w:r>
          <w:r w:rsidR="000F4745">
            <w:t>10</w:t>
          </w:r>
        </w:p>
        <w:p w:rsidR="00DD1312" w:rsidRDefault="00DD1312" w:rsidP="00DD1312">
          <w:pPr>
            <w:pStyle w:val="TOC3"/>
          </w:pPr>
          <w:r>
            <w:t xml:space="preserve">     </w:t>
          </w:r>
          <w:r w:rsidRPr="000B0CFC">
            <w:rPr>
              <w:b/>
            </w:rPr>
            <w:t>scope</w:t>
          </w:r>
          <w:r>
            <w:ptab w:relativeTo="margin" w:alignment="right" w:leader="dot"/>
          </w:r>
          <w:r w:rsidR="000F4745">
            <w:rPr>
              <w:b/>
            </w:rPr>
            <w:t>10</w:t>
          </w:r>
        </w:p>
        <w:p w:rsidR="00DD1312" w:rsidRDefault="00DD1312" w:rsidP="00DD1312">
          <w:pPr>
            <w:pStyle w:val="TOC3"/>
            <w:rPr>
              <w:b/>
            </w:rPr>
          </w:pPr>
          <w:r>
            <w:rPr>
              <w:b/>
            </w:rPr>
            <w:t xml:space="preserve">    </w:t>
          </w:r>
          <w:r w:rsidRPr="000B0CFC">
            <w:rPr>
              <w:b/>
            </w:rPr>
            <w:t>coverage</w:t>
          </w:r>
          <w:r w:rsidRPr="000B0CFC">
            <w:ptab w:relativeTo="margin" w:alignment="right" w:leader="dot"/>
          </w:r>
          <w:r w:rsidR="000F4745" w:rsidRPr="000F4745">
            <w:rPr>
              <w:b/>
            </w:rPr>
            <w:t>10</w:t>
          </w:r>
        </w:p>
        <w:p w:rsidR="00DD1312" w:rsidRPr="000B0CFC" w:rsidRDefault="00DD1312" w:rsidP="00DD1312">
          <w:pPr>
            <w:pStyle w:val="TOC3"/>
          </w:pPr>
          <w:r>
            <w:rPr>
              <w:b/>
            </w:rPr>
            <w:t xml:space="preserve">    personal telephone calls</w:t>
          </w:r>
          <w:r w:rsidRPr="000B0CFC">
            <w:ptab w:relativeTo="margin" w:alignment="right" w:leader="dot"/>
          </w:r>
          <w:r w:rsidR="000F4745" w:rsidRPr="000F4745">
            <w:rPr>
              <w:b/>
            </w:rPr>
            <w:t>10</w:t>
          </w:r>
        </w:p>
        <w:p w:rsidR="00DD1312" w:rsidRPr="000B0CFC" w:rsidRDefault="00DD1312" w:rsidP="00DD1312">
          <w:pPr>
            <w:pStyle w:val="TOC3"/>
          </w:pPr>
          <w:r>
            <w:rPr>
              <w:b/>
            </w:rPr>
            <w:t xml:space="preserve">    internet usage</w:t>
          </w:r>
          <w:r w:rsidRPr="000B0CFC">
            <w:ptab w:relativeTo="margin" w:alignment="right" w:leader="dot"/>
          </w:r>
          <w:r w:rsidR="000F4745">
            <w:rPr>
              <w:b/>
            </w:rPr>
            <w:t>10</w:t>
          </w:r>
        </w:p>
        <w:p w:rsidR="00DD1312" w:rsidRPr="000B0CFC" w:rsidRDefault="00DD1312" w:rsidP="00DD1312">
          <w:pPr>
            <w:pStyle w:val="TOC3"/>
          </w:pPr>
          <w:r>
            <w:rPr>
              <w:b/>
            </w:rPr>
            <w:t xml:space="preserve">   printer and photocopier usage</w:t>
          </w:r>
          <w:r w:rsidRPr="000B0CFC">
            <w:ptab w:relativeTo="margin" w:alignment="right" w:leader="dot"/>
          </w:r>
          <w:r w:rsidR="000F4745">
            <w:rPr>
              <w:b/>
            </w:rPr>
            <w:t>11</w:t>
          </w:r>
        </w:p>
        <w:p w:rsidR="00DD1312" w:rsidRPr="000B0CFC" w:rsidRDefault="00DD1312" w:rsidP="00DD1312">
          <w:pPr>
            <w:pStyle w:val="TOC3"/>
          </w:pPr>
          <w:r>
            <w:rPr>
              <w:b/>
            </w:rPr>
            <w:t xml:space="preserve">    </w:t>
          </w:r>
        </w:p>
        <w:p w:rsidR="000B0CFC" w:rsidRDefault="00DD1312" w:rsidP="00DD1312">
          <w:pPr>
            <w:pStyle w:val="TOC1"/>
          </w:pPr>
          <w:r w:rsidRPr="00DD1312">
            <w:t>Human resource policies</w:t>
          </w:r>
          <w:r w:rsidR="000B0CFC">
            <w:ptab w:relativeTo="margin" w:alignment="right" w:leader="dot"/>
          </w:r>
          <w:r w:rsidR="000B0CFC">
            <w:t>1</w:t>
          </w:r>
          <w:r w:rsidR="000F4745">
            <w:t>2</w:t>
          </w:r>
        </w:p>
        <w:p w:rsidR="00DD1312" w:rsidRDefault="00DD1312" w:rsidP="00DD1312">
          <w:pPr>
            <w:pStyle w:val="TOC2"/>
            <w:ind w:left="216"/>
          </w:pPr>
          <w:r>
            <w:t>Purpose</w:t>
          </w:r>
          <w:r>
            <w:ptab w:relativeTo="margin" w:alignment="right" w:leader="dot"/>
          </w:r>
          <w:r w:rsidR="000F4745">
            <w:t>12</w:t>
          </w:r>
        </w:p>
        <w:p w:rsidR="00DD1312" w:rsidRDefault="00DD1312" w:rsidP="00DD1312">
          <w:pPr>
            <w:pStyle w:val="TOC3"/>
          </w:pPr>
          <w:r>
            <w:t xml:space="preserve">     </w:t>
          </w:r>
          <w:r w:rsidRPr="000B0CFC">
            <w:rPr>
              <w:b/>
            </w:rPr>
            <w:t>scope</w:t>
          </w:r>
          <w:r>
            <w:ptab w:relativeTo="margin" w:alignment="right" w:leader="dot"/>
          </w:r>
          <w:r w:rsidR="000F4745">
            <w:rPr>
              <w:b/>
            </w:rPr>
            <w:t>12</w:t>
          </w:r>
        </w:p>
        <w:p w:rsidR="00DD1312" w:rsidRDefault="00DD1312" w:rsidP="00DD1312">
          <w:pPr>
            <w:pStyle w:val="TOC3"/>
            <w:rPr>
              <w:b/>
            </w:rPr>
          </w:pPr>
          <w:r>
            <w:rPr>
              <w:b/>
            </w:rPr>
            <w:t xml:space="preserve">    </w:t>
          </w:r>
          <w:r w:rsidRPr="000B0CFC">
            <w:rPr>
              <w:b/>
            </w:rPr>
            <w:t>coverage</w:t>
          </w:r>
          <w:r w:rsidRPr="000B0CFC">
            <w:ptab w:relativeTo="margin" w:alignment="right" w:leader="dot"/>
          </w:r>
          <w:r w:rsidR="000F4745">
            <w:rPr>
              <w:b/>
            </w:rPr>
            <w:t>12</w:t>
          </w:r>
        </w:p>
        <w:p w:rsidR="00DD1312" w:rsidRPr="000B0CFC" w:rsidRDefault="00DD1312" w:rsidP="00DD1312">
          <w:pPr>
            <w:pStyle w:val="TOC3"/>
          </w:pPr>
          <w:r>
            <w:rPr>
              <w:b/>
            </w:rPr>
            <w:t xml:space="preserve">    </w:t>
          </w:r>
          <w:r w:rsidR="000F4745">
            <w:rPr>
              <w:b/>
            </w:rPr>
            <w:t xml:space="preserve">buddy referral policy </w:t>
          </w:r>
          <w:r w:rsidRPr="000B0CFC">
            <w:ptab w:relativeTo="margin" w:alignment="right" w:leader="dot"/>
          </w:r>
          <w:r w:rsidR="00C851C2" w:rsidRPr="00C851C2">
            <w:rPr>
              <w:b/>
            </w:rPr>
            <w:t>1</w:t>
          </w:r>
          <w:r w:rsidR="00C851C2">
            <w:rPr>
              <w:b/>
            </w:rPr>
            <w:t>2</w:t>
          </w:r>
        </w:p>
        <w:p w:rsidR="00C851C2" w:rsidRDefault="00DD1312" w:rsidP="00DD1312">
          <w:pPr>
            <w:pStyle w:val="TOC3"/>
            <w:rPr>
              <w:b/>
            </w:rPr>
          </w:pPr>
          <w:r>
            <w:rPr>
              <w:b/>
            </w:rPr>
            <w:t xml:space="preserve">    </w:t>
          </w:r>
          <w:r w:rsidR="00C851C2">
            <w:rPr>
              <w:b/>
            </w:rPr>
            <w:t>personnel records and privacy</w:t>
          </w:r>
          <w:r w:rsidR="00C851C2" w:rsidRPr="000B0CFC">
            <w:ptab w:relativeTo="margin" w:alignment="right" w:leader="dot"/>
          </w:r>
          <w:r w:rsidR="00C851C2">
            <w:rPr>
              <w:b/>
            </w:rPr>
            <w:t>12</w:t>
          </w:r>
        </w:p>
        <w:p w:rsidR="00DD1312" w:rsidRPr="000B0CFC" w:rsidRDefault="00C851C2" w:rsidP="00DD1312">
          <w:pPr>
            <w:pStyle w:val="TOC3"/>
          </w:pPr>
          <w:r>
            <w:rPr>
              <w:b/>
            </w:rPr>
            <w:t xml:space="preserve">    </w:t>
          </w:r>
          <w:r w:rsidR="00DD1312">
            <w:rPr>
              <w:b/>
            </w:rPr>
            <w:t>e</w:t>
          </w:r>
          <w:r w:rsidR="000F4745">
            <w:rPr>
              <w:b/>
            </w:rPr>
            <w:t>mployee orientation</w:t>
          </w:r>
          <w:r w:rsidR="00DD1312" w:rsidRPr="000B0CFC">
            <w:ptab w:relativeTo="margin" w:alignment="right" w:leader="dot"/>
          </w:r>
          <w:r>
            <w:rPr>
              <w:b/>
            </w:rPr>
            <w:t>13</w:t>
          </w:r>
        </w:p>
        <w:p w:rsidR="00DD1312" w:rsidRPr="000B0CFC" w:rsidRDefault="00DD1312" w:rsidP="00DD1312">
          <w:pPr>
            <w:pStyle w:val="TOC3"/>
          </w:pPr>
          <w:r>
            <w:rPr>
              <w:b/>
            </w:rPr>
            <w:t xml:space="preserve">    </w:t>
          </w:r>
          <w:r w:rsidR="000F4745">
            <w:rPr>
              <w:b/>
            </w:rPr>
            <w:t>attendance and punctuality</w:t>
          </w:r>
          <w:r w:rsidRPr="000B0CFC">
            <w:ptab w:relativeTo="margin" w:alignment="right" w:leader="dot"/>
          </w:r>
          <w:r w:rsidR="00C851C2">
            <w:rPr>
              <w:b/>
            </w:rPr>
            <w:t>13</w:t>
          </w:r>
        </w:p>
        <w:p w:rsidR="00DD1312" w:rsidRPr="000B0CFC" w:rsidRDefault="00DD1312" w:rsidP="00DD1312">
          <w:pPr>
            <w:pStyle w:val="TOC3"/>
          </w:pPr>
          <w:r>
            <w:rPr>
              <w:b/>
            </w:rPr>
            <w:t xml:space="preserve">   </w:t>
          </w:r>
          <w:r w:rsidR="00C851C2">
            <w:rPr>
              <w:b/>
            </w:rPr>
            <w:t xml:space="preserve"> </w:t>
          </w:r>
          <w:r w:rsidR="000F4745">
            <w:rPr>
              <w:b/>
            </w:rPr>
            <w:t>probation period</w:t>
          </w:r>
          <w:r w:rsidRPr="000B0CFC">
            <w:ptab w:relativeTo="margin" w:alignment="right" w:leader="dot"/>
          </w:r>
          <w:r w:rsidR="00C851C2">
            <w:rPr>
              <w:b/>
            </w:rPr>
            <w:t>13</w:t>
          </w:r>
        </w:p>
        <w:p w:rsidR="00DD1312" w:rsidRPr="000B0CFC" w:rsidRDefault="00DD1312" w:rsidP="00DD1312">
          <w:pPr>
            <w:pStyle w:val="TOC3"/>
          </w:pPr>
          <w:r>
            <w:rPr>
              <w:b/>
            </w:rPr>
            <w:t xml:space="preserve">   </w:t>
          </w:r>
          <w:r w:rsidR="00C851C2">
            <w:rPr>
              <w:b/>
            </w:rPr>
            <w:t xml:space="preserve"> </w:t>
          </w:r>
          <w:r w:rsidR="000F4745">
            <w:rPr>
              <w:b/>
            </w:rPr>
            <w:t>transfer policy</w:t>
          </w:r>
          <w:r w:rsidRPr="000B0CFC">
            <w:ptab w:relativeTo="margin" w:alignment="right" w:leader="dot"/>
          </w:r>
          <w:r w:rsidR="00C851C2">
            <w:rPr>
              <w:b/>
            </w:rPr>
            <w:t>14</w:t>
          </w:r>
        </w:p>
        <w:p w:rsidR="000B0CFC" w:rsidRDefault="00DD1312" w:rsidP="00C851C2">
          <w:pPr>
            <w:pStyle w:val="TOC3"/>
          </w:pPr>
          <w:r>
            <w:rPr>
              <w:b/>
            </w:rPr>
            <w:t xml:space="preserve">   </w:t>
          </w:r>
        </w:p>
        <w:p w:rsidR="00DD1312" w:rsidRDefault="00DD1312" w:rsidP="00DD1312">
          <w:pPr>
            <w:pStyle w:val="TOC1"/>
          </w:pPr>
          <w:r w:rsidRPr="00DD1312">
            <w:t>comp</w:t>
          </w:r>
          <w:r>
            <w:t>e</w:t>
          </w:r>
          <w:r w:rsidRPr="00DD1312">
            <w:t>nsation and benefit policy</w:t>
          </w:r>
          <w:r>
            <w:ptab w:relativeTo="margin" w:alignment="right" w:leader="dot"/>
          </w:r>
          <w:r>
            <w:t>1</w:t>
          </w:r>
          <w:r w:rsidR="00C851C2">
            <w:t>5</w:t>
          </w:r>
        </w:p>
        <w:p w:rsidR="00DD1312" w:rsidRDefault="00DD1312" w:rsidP="00DD1312">
          <w:pPr>
            <w:pStyle w:val="TOC2"/>
            <w:ind w:left="216"/>
          </w:pPr>
          <w:r>
            <w:t>Purpose</w:t>
          </w:r>
          <w:r>
            <w:ptab w:relativeTo="margin" w:alignment="right" w:leader="dot"/>
          </w:r>
          <w:r w:rsidR="00C851C2">
            <w:t>1</w:t>
          </w:r>
          <w:r>
            <w:t>5</w:t>
          </w:r>
        </w:p>
        <w:p w:rsidR="00DD1312" w:rsidRDefault="00DD1312" w:rsidP="00DD1312">
          <w:pPr>
            <w:pStyle w:val="TOC3"/>
          </w:pPr>
          <w:r>
            <w:t xml:space="preserve">     </w:t>
          </w:r>
          <w:r w:rsidRPr="00C851C2">
            <w:rPr>
              <w:b/>
            </w:rPr>
            <w:t>scope</w:t>
          </w:r>
          <w:r w:rsidRPr="00C851C2">
            <w:ptab w:relativeTo="margin" w:alignment="right" w:leader="dot"/>
          </w:r>
          <w:r w:rsidR="00C851C2" w:rsidRPr="00C851C2">
            <w:rPr>
              <w:b/>
            </w:rPr>
            <w:t>1</w:t>
          </w:r>
          <w:r w:rsidRPr="00C851C2">
            <w:rPr>
              <w:b/>
            </w:rPr>
            <w:t>5</w:t>
          </w:r>
        </w:p>
        <w:p w:rsidR="00DD1312" w:rsidRDefault="00DD1312" w:rsidP="00DD1312">
          <w:pPr>
            <w:pStyle w:val="TOC3"/>
            <w:rPr>
              <w:b/>
            </w:rPr>
          </w:pPr>
          <w:r>
            <w:rPr>
              <w:b/>
            </w:rPr>
            <w:t xml:space="preserve">    </w:t>
          </w:r>
          <w:r w:rsidRPr="000B0CFC">
            <w:rPr>
              <w:b/>
            </w:rPr>
            <w:t>coverage</w:t>
          </w:r>
          <w:r w:rsidRPr="000B0CFC">
            <w:ptab w:relativeTo="margin" w:alignment="right" w:leader="dot"/>
          </w:r>
          <w:r w:rsidR="00C851C2" w:rsidRPr="00C851C2">
            <w:rPr>
              <w:b/>
            </w:rPr>
            <w:t>1</w:t>
          </w:r>
          <w:r w:rsidRPr="000B0CFC">
            <w:rPr>
              <w:b/>
            </w:rPr>
            <w:t>5</w:t>
          </w:r>
        </w:p>
        <w:p w:rsidR="00DD1312" w:rsidRPr="000B0CFC" w:rsidRDefault="00DD1312" w:rsidP="00DD1312">
          <w:pPr>
            <w:pStyle w:val="TOC3"/>
          </w:pPr>
          <w:r>
            <w:rPr>
              <w:b/>
            </w:rPr>
            <w:t xml:space="preserve">    </w:t>
          </w:r>
          <w:r w:rsidR="00C851C2">
            <w:rPr>
              <w:b/>
            </w:rPr>
            <w:t>pay day</w:t>
          </w:r>
          <w:r w:rsidRPr="000B0CFC">
            <w:ptab w:relativeTo="margin" w:alignment="right" w:leader="dot"/>
          </w:r>
          <w:r w:rsidR="00C851C2" w:rsidRPr="00C851C2">
            <w:rPr>
              <w:b/>
            </w:rPr>
            <w:t>1</w:t>
          </w:r>
          <w:r w:rsidRPr="000B0CFC">
            <w:rPr>
              <w:b/>
            </w:rPr>
            <w:t>5</w:t>
          </w:r>
        </w:p>
        <w:p w:rsidR="00DD1312" w:rsidRPr="000B0CFC" w:rsidRDefault="00DD1312" w:rsidP="00DD1312">
          <w:pPr>
            <w:pStyle w:val="TOC3"/>
          </w:pPr>
          <w:r>
            <w:rPr>
              <w:b/>
            </w:rPr>
            <w:lastRenderedPageBreak/>
            <w:t xml:space="preserve">    </w:t>
          </w:r>
          <w:r w:rsidR="00C851C2">
            <w:rPr>
              <w:b/>
            </w:rPr>
            <w:t>salary advances and loans</w:t>
          </w:r>
          <w:r w:rsidRPr="000B0CFC">
            <w:ptab w:relativeTo="margin" w:alignment="right" w:leader="dot"/>
          </w:r>
          <w:r w:rsidR="00C851C2" w:rsidRPr="00A72158">
            <w:rPr>
              <w:b/>
            </w:rPr>
            <w:t>1</w:t>
          </w:r>
          <w:r w:rsidRPr="000B0CFC">
            <w:rPr>
              <w:b/>
            </w:rPr>
            <w:t>5</w:t>
          </w:r>
        </w:p>
        <w:p w:rsidR="00DD1312" w:rsidRPr="000B0CFC" w:rsidRDefault="00C851C2" w:rsidP="00DD1312">
          <w:pPr>
            <w:pStyle w:val="TOC3"/>
          </w:pPr>
          <w:r>
            <w:rPr>
              <w:b/>
            </w:rPr>
            <w:t xml:space="preserve">    </w:t>
          </w:r>
          <w:r w:rsidR="00DD1312">
            <w:rPr>
              <w:b/>
            </w:rPr>
            <w:t>t</w:t>
          </w:r>
          <w:r>
            <w:rPr>
              <w:b/>
            </w:rPr>
            <w:t>ax compliance</w:t>
          </w:r>
          <w:r w:rsidR="00DD1312" w:rsidRPr="000B0CFC">
            <w:ptab w:relativeTo="margin" w:alignment="right" w:leader="dot"/>
          </w:r>
          <w:r w:rsidRPr="00C851C2">
            <w:rPr>
              <w:b/>
            </w:rPr>
            <w:t>15</w:t>
          </w:r>
        </w:p>
        <w:p w:rsidR="00DD1312" w:rsidRPr="000B0CFC" w:rsidRDefault="00DD1312" w:rsidP="00DD1312">
          <w:pPr>
            <w:pStyle w:val="TOC3"/>
          </w:pPr>
          <w:r>
            <w:rPr>
              <w:b/>
            </w:rPr>
            <w:t xml:space="preserve">   </w:t>
          </w:r>
          <w:r w:rsidR="00C851C2">
            <w:rPr>
              <w:b/>
            </w:rPr>
            <w:t>group mediclaim</w:t>
          </w:r>
          <w:r w:rsidRPr="000B0CFC">
            <w:ptab w:relativeTo="margin" w:alignment="right" w:leader="dot"/>
          </w:r>
          <w:r w:rsidR="00C851C2">
            <w:rPr>
              <w:b/>
            </w:rPr>
            <w:t>15</w:t>
          </w:r>
        </w:p>
        <w:p w:rsidR="00DD1312" w:rsidRPr="000B0CFC" w:rsidRDefault="00DD1312" w:rsidP="00DD1312">
          <w:pPr>
            <w:pStyle w:val="TOC3"/>
          </w:pPr>
          <w:r>
            <w:rPr>
              <w:b/>
            </w:rPr>
            <w:t xml:space="preserve"> </w:t>
          </w:r>
          <w:r w:rsidR="00C851C2">
            <w:rPr>
              <w:b/>
            </w:rPr>
            <w:t xml:space="preserve">  Provident fund</w:t>
          </w:r>
          <w:r w:rsidRPr="000B0CFC">
            <w:ptab w:relativeTo="margin" w:alignment="right" w:leader="dot"/>
          </w:r>
          <w:r w:rsidR="00C851C2" w:rsidRPr="00A72158">
            <w:rPr>
              <w:b/>
            </w:rPr>
            <w:t>1</w:t>
          </w:r>
          <w:r>
            <w:rPr>
              <w:b/>
            </w:rPr>
            <w:t>6</w:t>
          </w:r>
        </w:p>
        <w:p w:rsidR="00DD1312" w:rsidRPr="000B0CFC" w:rsidRDefault="00DD1312" w:rsidP="00DD1312">
          <w:pPr>
            <w:pStyle w:val="TOC3"/>
          </w:pPr>
          <w:r>
            <w:rPr>
              <w:b/>
            </w:rPr>
            <w:t xml:space="preserve">   </w:t>
          </w:r>
          <w:r w:rsidR="00C851C2">
            <w:rPr>
              <w:b/>
            </w:rPr>
            <w:t>travel policy</w:t>
          </w:r>
          <w:r w:rsidRPr="000B0CFC">
            <w:ptab w:relativeTo="margin" w:alignment="right" w:leader="dot"/>
          </w:r>
          <w:r w:rsidR="00C851C2" w:rsidRPr="00A72158">
            <w:rPr>
              <w:b/>
            </w:rPr>
            <w:t>1</w:t>
          </w:r>
          <w:r>
            <w:rPr>
              <w:b/>
            </w:rPr>
            <w:t>6</w:t>
          </w:r>
        </w:p>
        <w:p w:rsidR="00C851C2" w:rsidRPr="000B0CFC" w:rsidRDefault="00C851C2" w:rsidP="00C851C2">
          <w:pPr>
            <w:pStyle w:val="TOC3"/>
          </w:pPr>
          <w:r>
            <w:rPr>
              <w:b/>
            </w:rPr>
            <w:t xml:space="preserve">   local conveyance policy</w:t>
          </w:r>
          <w:r w:rsidRPr="000B0CFC">
            <w:ptab w:relativeTo="margin" w:alignment="right" w:leader="dot"/>
          </w:r>
          <w:r>
            <w:rPr>
              <w:b/>
            </w:rPr>
            <w:t>16</w:t>
          </w:r>
        </w:p>
        <w:p w:rsidR="00C851C2" w:rsidRPr="000B0CFC" w:rsidRDefault="00C851C2" w:rsidP="00C851C2">
          <w:pPr>
            <w:pStyle w:val="TOC3"/>
          </w:pPr>
          <w:r>
            <w:rPr>
              <w:b/>
            </w:rPr>
            <w:t xml:space="preserve">   domestic travel policy</w:t>
          </w:r>
          <w:r w:rsidRPr="000B0CFC">
            <w:ptab w:relativeTo="margin" w:alignment="right" w:leader="dot"/>
          </w:r>
          <w:r w:rsidRPr="00A72158">
            <w:rPr>
              <w:b/>
            </w:rPr>
            <w:t>17</w:t>
          </w:r>
        </w:p>
        <w:p w:rsidR="00C851C2" w:rsidRPr="000B0CFC" w:rsidRDefault="00C851C2" w:rsidP="00C851C2">
          <w:pPr>
            <w:pStyle w:val="TOC3"/>
          </w:pPr>
          <w:r>
            <w:rPr>
              <w:b/>
            </w:rPr>
            <w:t xml:space="preserve">   mobile reimbursement</w:t>
          </w:r>
          <w:r w:rsidRPr="000B0CFC">
            <w:ptab w:relativeTo="margin" w:alignment="right" w:leader="dot"/>
          </w:r>
          <w:r w:rsidRPr="00A72158">
            <w:rPr>
              <w:b/>
            </w:rPr>
            <w:t>19</w:t>
          </w:r>
        </w:p>
        <w:p w:rsidR="00C851C2" w:rsidRPr="000B0CFC" w:rsidRDefault="00C851C2" w:rsidP="00C851C2">
          <w:pPr>
            <w:pStyle w:val="TOC3"/>
          </w:pPr>
          <w:r>
            <w:rPr>
              <w:b/>
            </w:rPr>
            <w:t xml:space="preserve">   leave policy</w:t>
          </w:r>
          <w:r w:rsidRPr="000B0CFC">
            <w:ptab w:relativeTo="margin" w:alignment="right" w:leader="dot"/>
          </w:r>
          <w:r w:rsidRPr="00C851C2">
            <w:rPr>
              <w:b/>
            </w:rPr>
            <w:t>20</w:t>
          </w:r>
        </w:p>
        <w:p w:rsidR="00C851C2" w:rsidRPr="000B0CFC" w:rsidRDefault="00C851C2" w:rsidP="00C851C2">
          <w:pPr>
            <w:pStyle w:val="TOC3"/>
          </w:pPr>
          <w:r>
            <w:rPr>
              <w:b/>
            </w:rPr>
            <w:t xml:space="preserve">   separation policy</w:t>
          </w:r>
          <w:r w:rsidRPr="000B0CFC">
            <w:ptab w:relativeTo="margin" w:alignment="right" w:leader="dot"/>
          </w:r>
          <w:r w:rsidRPr="00C851C2">
            <w:rPr>
              <w:b/>
            </w:rPr>
            <w:t>22</w:t>
          </w:r>
        </w:p>
        <w:p w:rsidR="00DD1312" w:rsidRDefault="00C851C2" w:rsidP="00C851C2">
          <w:pPr>
            <w:pStyle w:val="TOC3"/>
          </w:pPr>
          <w:r>
            <w:rPr>
              <w:b/>
            </w:rPr>
            <w:t xml:space="preserve">   </w:t>
          </w:r>
        </w:p>
        <w:p w:rsidR="00DD1312" w:rsidRDefault="00DD1312" w:rsidP="00DD1312">
          <w:pPr>
            <w:pStyle w:val="TOC1"/>
          </w:pPr>
          <w:r w:rsidRPr="00DD1312">
            <w:t>proffesional apperance policy</w:t>
          </w:r>
          <w:r>
            <w:ptab w:relativeTo="margin" w:alignment="right" w:leader="dot"/>
          </w:r>
          <w:r w:rsidR="00A72158">
            <w:t>24</w:t>
          </w:r>
        </w:p>
        <w:p w:rsidR="00DD1312" w:rsidRDefault="00DD1312" w:rsidP="00DD1312">
          <w:pPr>
            <w:pStyle w:val="TOC2"/>
            <w:ind w:left="216"/>
          </w:pPr>
          <w:r>
            <w:t>Purpose</w:t>
          </w:r>
          <w:r>
            <w:ptab w:relativeTo="margin" w:alignment="right" w:leader="dot"/>
          </w:r>
          <w:r w:rsidR="00A72158">
            <w:t>24</w:t>
          </w:r>
        </w:p>
        <w:p w:rsidR="00DD1312" w:rsidRDefault="00DD1312" w:rsidP="00DD1312">
          <w:pPr>
            <w:pStyle w:val="TOC3"/>
          </w:pPr>
          <w:r>
            <w:t xml:space="preserve">     </w:t>
          </w:r>
          <w:r w:rsidRPr="000B0CFC">
            <w:rPr>
              <w:b/>
            </w:rPr>
            <w:t>scope</w:t>
          </w:r>
          <w:r>
            <w:ptab w:relativeTo="margin" w:alignment="right" w:leader="dot"/>
          </w:r>
          <w:r w:rsidR="00A72158">
            <w:rPr>
              <w:b/>
            </w:rPr>
            <w:t>24</w:t>
          </w:r>
        </w:p>
        <w:p w:rsidR="00DD1312" w:rsidRDefault="00DD1312" w:rsidP="00DD1312">
          <w:pPr>
            <w:pStyle w:val="TOC3"/>
            <w:rPr>
              <w:b/>
            </w:rPr>
          </w:pPr>
          <w:r>
            <w:rPr>
              <w:b/>
            </w:rPr>
            <w:t xml:space="preserve">    </w:t>
          </w:r>
          <w:r w:rsidR="00A72158">
            <w:rPr>
              <w:b/>
            </w:rPr>
            <w:t xml:space="preserve"> dress code</w:t>
          </w:r>
          <w:r w:rsidRPr="000B0CFC">
            <w:ptab w:relativeTo="margin" w:alignment="right" w:leader="dot"/>
          </w:r>
          <w:r w:rsidR="00A72158">
            <w:rPr>
              <w:b/>
            </w:rPr>
            <w:t>24</w:t>
          </w:r>
        </w:p>
        <w:p w:rsidR="00DD1312" w:rsidRDefault="00DD1312" w:rsidP="00A72158">
          <w:pPr>
            <w:pStyle w:val="TOC3"/>
          </w:pPr>
          <w:r>
            <w:rPr>
              <w:b/>
            </w:rPr>
            <w:t xml:space="preserve">    </w:t>
          </w:r>
          <w:r w:rsidR="00A72158">
            <w:rPr>
              <w:b/>
            </w:rPr>
            <w:t xml:space="preserve"> </w:t>
          </w:r>
        </w:p>
        <w:p w:rsidR="00DD1312" w:rsidRDefault="00DD1312" w:rsidP="00DD1312">
          <w:pPr>
            <w:pStyle w:val="TOC1"/>
          </w:pPr>
          <w:r w:rsidRPr="00DD1312">
            <w:t>conduct and deciplin procedure</w:t>
          </w:r>
          <w:r>
            <w:ptab w:relativeTo="margin" w:alignment="right" w:leader="dot"/>
          </w:r>
          <w:r w:rsidR="00A72158">
            <w:t>26</w:t>
          </w:r>
        </w:p>
        <w:p w:rsidR="00DD1312" w:rsidRDefault="00DD1312" w:rsidP="00DD1312">
          <w:pPr>
            <w:pStyle w:val="TOC2"/>
            <w:ind w:left="216"/>
          </w:pPr>
          <w:r>
            <w:t>Purpose</w:t>
          </w:r>
          <w:r>
            <w:ptab w:relativeTo="margin" w:alignment="right" w:leader="dot"/>
          </w:r>
          <w:r w:rsidR="00A72158">
            <w:t>26</w:t>
          </w:r>
        </w:p>
        <w:p w:rsidR="00DD1312" w:rsidRDefault="00DD1312" w:rsidP="00DD1312">
          <w:pPr>
            <w:pStyle w:val="TOC3"/>
          </w:pPr>
          <w:r>
            <w:t xml:space="preserve">     </w:t>
          </w:r>
          <w:r w:rsidRPr="000B0CFC">
            <w:rPr>
              <w:b/>
            </w:rPr>
            <w:t>scope</w:t>
          </w:r>
          <w:r>
            <w:ptab w:relativeTo="margin" w:alignment="right" w:leader="dot"/>
          </w:r>
          <w:r w:rsidR="00A72158">
            <w:t>2</w:t>
          </w:r>
          <w:r w:rsidR="00A72158">
            <w:rPr>
              <w:b/>
            </w:rPr>
            <w:t>6</w:t>
          </w:r>
        </w:p>
        <w:p w:rsidR="00DD1312" w:rsidRDefault="00DD1312" w:rsidP="00DD1312">
          <w:pPr>
            <w:pStyle w:val="TOC3"/>
            <w:rPr>
              <w:b/>
            </w:rPr>
          </w:pPr>
          <w:r>
            <w:rPr>
              <w:b/>
            </w:rPr>
            <w:t xml:space="preserve">    </w:t>
          </w:r>
          <w:r w:rsidRPr="000B0CFC">
            <w:rPr>
              <w:b/>
            </w:rPr>
            <w:t>coverage</w:t>
          </w:r>
          <w:r w:rsidRPr="000B0CFC">
            <w:ptab w:relativeTo="margin" w:alignment="right" w:leader="dot"/>
          </w:r>
          <w:r w:rsidR="00A72158">
            <w:t>2</w:t>
          </w:r>
          <w:r w:rsidR="00D517CC">
            <w:rPr>
              <w:b/>
            </w:rPr>
            <w:t>6</w:t>
          </w:r>
        </w:p>
        <w:p w:rsidR="00DD1312" w:rsidRPr="000B0CFC" w:rsidRDefault="00DD1312" w:rsidP="00DD1312">
          <w:pPr>
            <w:pStyle w:val="TOC3"/>
          </w:pPr>
          <w:r>
            <w:rPr>
              <w:b/>
            </w:rPr>
            <w:t xml:space="preserve">    </w:t>
          </w:r>
          <w:r w:rsidR="00A72158">
            <w:rPr>
              <w:b/>
            </w:rPr>
            <w:t xml:space="preserve">volition of company policy </w:t>
          </w:r>
          <w:r w:rsidRPr="000B0CFC">
            <w:ptab w:relativeTo="margin" w:alignment="right" w:leader="dot"/>
          </w:r>
          <w:r w:rsidR="00A72158">
            <w:t>2</w:t>
          </w:r>
          <w:r w:rsidR="00D517CC">
            <w:rPr>
              <w:b/>
            </w:rPr>
            <w:t>6</w:t>
          </w:r>
        </w:p>
        <w:p w:rsidR="00DD1312" w:rsidRPr="000B0CFC" w:rsidRDefault="00DD1312" w:rsidP="00DD1312">
          <w:pPr>
            <w:pStyle w:val="TOC3"/>
          </w:pPr>
          <w:r>
            <w:rPr>
              <w:b/>
            </w:rPr>
            <w:t xml:space="preserve">    </w:t>
          </w:r>
          <w:r w:rsidR="00A72158">
            <w:rPr>
              <w:b/>
            </w:rPr>
            <w:t>individual responsibility</w:t>
          </w:r>
          <w:r w:rsidRPr="000B0CFC">
            <w:ptab w:relativeTo="margin" w:alignment="right" w:leader="dot"/>
          </w:r>
          <w:r w:rsidR="00D517CC">
            <w:rPr>
              <w:b/>
            </w:rPr>
            <w:t>27</w:t>
          </w:r>
        </w:p>
        <w:p w:rsidR="00DD1312" w:rsidRPr="000B0CFC" w:rsidRDefault="00DD1312" w:rsidP="00DD1312">
          <w:pPr>
            <w:pStyle w:val="TOC3"/>
          </w:pPr>
          <w:r>
            <w:rPr>
              <w:b/>
            </w:rPr>
            <w:t xml:space="preserve">    </w:t>
          </w:r>
          <w:r w:rsidR="00A72158">
            <w:rPr>
              <w:b/>
            </w:rPr>
            <w:t>conflict resolution</w:t>
          </w:r>
          <w:r w:rsidRPr="000B0CFC">
            <w:ptab w:relativeTo="margin" w:alignment="right" w:leader="dot"/>
          </w:r>
          <w:r w:rsidR="00D517CC">
            <w:rPr>
              <w:b/>
            </w:rPr>
            <w:t>27</w:t>
          </w:r>
        </w:p>
        <w:p w:rsidR="00DD1312" w:rsidRPr="000B0CFC" w:rsidRDefault="00DD1312" w:rsidP="00DD1312">
          <w:pPr>
            <w:pStyle w:val="TOC3"/>
          </w:pPr>
          <w:r>
            <w:rPr>
              <w:b/>
            </w:rPr>
            <w:t xml:space="preserve">   </w:t>
          </w:r>
          <w:r w:rsidR="00D517CC">
            <w:rPr>
              <w:b/>
            </w:rPr>
            <w:t xml:space="preserve"> </w:t>
          </w:r>
          <w:r w:rsidR="00A72158">
            <w:rPr>
              <w:b/>
            </w:rPr>
            <w:t xml:space="preserve">confidential &amp; proprietary information  </w:t>
          </w:r>
          <w:r w:rsidRPr="000B0CFC">
            <w:ptab w:relativeTo="margin" w:alignment="right" w:leader="dot"/>
          </w:r>
          <w:r w:rsidR="00D517CC">
            <w:rPr>
              <w:b/>
            </w:rPr>
            <w:t>27</w:t>
          </w:r>
        </w:p>
        <w:p w:rsidR="00DD1312" w:rsidRPr="000B0CFC" w:rsidRDefault="00DD1312" w:rsidP="00DD1312">
          <w:pPr>
            <w:pStyle w:val="TOC3"/>
          </w:pPr>
          <w:r>
            <w:rPr>
              <w:b/>
            </w:rPr>
            <w:t xml:space="preserve">   </w:t>
          </w:r>
          <w:r w:rsidR="00D517CC">
            <w:rPr>
              <w:b/>
            </w:rPr>
            <w:t>use of company’s logos and trademarks &amp; stationary</w:t>
          </w:r>
          <w:r w:rsidRPr="000B0CFC">
            <w:ptab w:relativeTo="margin" w:alignment="right" w:leader="dot"/>
          </w:r>
          <w:r w:rsidR="00D517CC">
            <w:rPr>
              <w:b/>
            </w:rPr>
            <w:t>27</w:t>
          </w:r>
        </w:p>
        <w:p w:rsidR="00DD1312" w:rsidRPr="000B0CFC" w:rsidRDefault="00DD1312" w:rsidP="00DD1312">
          <w:pPr>
            <w:pStyle w:val="TOC3"/>
          </w:pPr>
          <w:r>
            <w:rPr>
              <w:b/>
            </w:rPr>
            <w:t xml:space="preserve">   </w:t>
          </w:r>
          <w:r w:rsidR="00D517CC">
            <w:rPr>
              <w:b/>
            </w:rPr>
            <w:t>company assets / services</w:t>
          </w:r>
          <w:r w:rsidRPr="000B0CFC">
            <w:ptab w:relativeTo="margin" w:alignment="right" w:leader="dot"/>
          </w:r>
          <w:r w:rsidR="00D517CC">
            <w:rPr>
              <w:b/>
            </w:rPr>
            <w:t>27</w:t>
          </w:r>
        </w:p>
        <w:p w:rsidR="00D517CC" w:rsidRPr="000B0CFC" w:rsidRDefault="00D517CC" w:rsidP="00D517CC">
          <w:pPr>
            <w:pStyle w:val="TOC3"/>
          </w:pPr>
          <w:r>
            <w:rPr>
              <w:b/>
            </w:rPr>
            <w:t xml:space="preserve">   smoking in the office   </w:t>
          </w:r>
          <w:r w:rsidRPr="000B0CFC">
            <w:ptab w:relativeTo="margin" w:alignment="right" w:leader="dot"/>
          </w:r>
          <w:r>
            <w:rPr>
              <w:b/>
            </w:rPr>
            <w:t>28</w:t>
          </w:r>
        </w:p>
        <w:p w:rsidR="00D517CC" w:rsidRPr="000B0CFC" w:rsidRDefault="00D517CC" w:rsidP="00D517CC">
          <w:pPr>
            <w:pStyle w:val="TOC3"/>
          </w:pPr>
          <w:r>
            <w:rPr>
              <w:b/>
            </w:rPr>
            <w:t xml:space="preserve">   receipt and giving of gifts</w:t>
          </w:r>
          <w:r w:rsidRPr="000B0CFC">
            <w:ptab w:relativeTo="margin" w:alignment="right" w:leader="dot"/>
          </w:r>
          <w:r>
            <w:rPr>
              <w:b/>
            </w:rPr>
            <w:t>28</w:t>
          </w:r>
        </w:p>
        <w:p w:rsidR="00D517CC" w:rsidRPr="000B0CFC" w:rsidRDefault="00D517CC" w:rsidP="00D517CC">
          <w:pPr>
            <w:pStyle w:val="TOC3"/>
          </w:pPr>
          <w:r>
            <w:rPr>
              <w:b/>
            </w:rPr>
            <w:t xml:space="preserve">   disciplinary procedure  </w:t>
          </w:r>
          <w:r w:rsidRPr="000B0CFC">
            <w:ptab w:relativeTo="margin" w:alignment="right" w:leader="dot"/>
          </w:r>
          <w:r>
            <w:rPr>
              <w:b/>
            </w:rPr>
            <w:t>28</w:t>
          </w:r>
        </w:p>
        <w:p w:rsidR="00D517CC" w:rsidRDefault="00D517CC" w:rsidP="00D517CC">
          <w:pPr>
            <w:pStyle w:val="TOC3"/>
            <w:rPr>
              <w:b/>
            </w:rPr>
          </w:pPr>
          <w:r>
            <w:rPr>
              <w:b/>
            </w:rPr>
            <w:t xml:space="preserve">   disciplinary situations</w:t>
          </w:r>
          <w:r w:rsidRPr="000B0CFC">
            <w:ptab w:relativeTo="margin" w:alignment="right" w:leader="dot"/>
          </w:r>
          <w:r>
            <w:rPr>
              <w:b/>
            </w:rPr>
            <w:t>28</w:t>
          </w:r>
        </w:p>
        <w:p w:rsidR="00D517CC" w:rsidRPr="00D517CC" w:rsidRDefault="00D517CC" w:rsidP="00D517CC">
          <w:pPr>
            <w:pStyle w:val="TOC3"/>
            <w:rPr>
              <w:b/>
            </w:rPr>
          </w:pPr>
          <w:r>
            <w:rPr>
              <w:b/>
            </w:rPr>
            <w:t xml:space="preserve">   standards of conduct</w:t>
          </w:r>
          <w:r w:rsidRPr="00D517CC">
            <w:rPr>
              <w:b/>
            </w:rPr>
            <w:ptab w:relativeTo="margin" w:alignment="right" w:leader="dot"/>
          </w:r>
          <w:r>
            <w:rPr>
              <w:b/>
            </w:rPr>
            <w:t>29</w:t>
          </w:r>
        </w:p>
        <w:p w:rsidR="00D517CC" w:rsidRPr="00D517CC" w:rsidRDefault="00D517CC" w:rsidP="00D517CC">
          <w:pPr>
            <w:pStyle w:val="TOC3"/>
            <w:rPr>
              <w:b/>
            </w:rPr>
          </w:pPr>
          <w:r>
            <w:rPr>
              <w:b/>
            </w:rPr>
            <w:t xml:space="preserve">   corrective action</w:t>
          </w:r>
          <w:r w:rsidRPr="00D517CC">
            <w:rPr>
              <w:b/>
            </w:rPr>
            <w:ptab w:relativeTo="margin" w:alignment="right" w:leader="dot"/>
          </w:r>
          <w:r>
            <w:rPr>
              <w:b/>
            </w:rPr>
            <w:t>29</w:t>
          </w:r>
        </w:p>
        <w:p w:rsidR="00D517CC" w:rsidRPr="000B0CFC" w:rsidRDefault="00D517CC" w:rsidP="00D517CC">
          <w:pPr>
            <w:pStyle w:val="TOC3"/>
          </w:pPr>
          <w:r>
            <w:rPr>
              <w:b/>
            </w:rPr>
            <w:t xml:space="preserve">   associate grievance procedure</w:t>
          </w:r>
          <w:r w:rsidRPr="000B0CFC">
            <w:ptab w:relativeTo="margin" w:alignment="right" w:leader="dot"/>
          </w:r>
          <w:r>
            <w:rPr>
              <w:b/>
            </w:rPr>
            <w:t>30</w:t>
          </w:r>
        </w:p>
        <w:p w:rsidR="00DD1312" w:rsidRDefault="00DD1312" w:rsidP="00DD1312">
          <w:pPr>
            <w:pStyle w:val="TOC1"/>
          </w:pPr>
          <w:r w:rsidRPr="00DD1312">
            <w:t>sexual harrassment policy</w:t>
          </w:r>
          <w:r>
            <w:ptab w:relativeTo="margin" w:alignment="right" w:leader="dot"/>
          </w:r>
          <w:r w:rsidR="00D517CC">
            <w:t>3</w:t>
          </w:r>
          <w:r>
            <w:t>1</w:t>
          </w:r>
        </w:p>
        <w:p w:rsidR="00DD1312" w:rsidRDefault="00DD1312" w:rsidP="00DD1312">
          <w:pPr>
            <w:pStyle w:val="TOC2"/>
            <w:ind w:left="216"/>
          </w:pPr>
          <w:r>
            <w:t>Purpose</w:t>
          </w:r>
          <w:r>
            <w:ptab w:relativeTo="margin" w:alignment="right" w:leader="dot"/>
          </w:r>
          <w:r w:rsidR="00D517CC">
            <w:t>31</w:t>
          </w:r>
        </w:p>
        <w:p w:rsidR="00DD1312" w:rsidRDefault="00DD1312" w:rsidP="00DD1312">
          <w:pPr>
            <w:pStyle w:val="TOC3"/>
          </w:pPr>
          <w:r>
            <w:t xml:space="preserve">     </w:t>
          </w:r>
          <w:r w:rsidRPr="000B0CFC">
            <w:rPr>
              <w:b/>
            </w:rPr>
            <w:t>scope</w:t>
          </w:r>
          <w:r>
            <w:ptab w:relativeTo="margin" w:alignment="right" w:leader="dot"/>
          </w:r>
          <w:r w:rsidR="00D517CC">
            <w:rPr>
              <w:b/>
            </w:rPr>
            <w:t>31</w:t>
          </w:r>
        </w:p>
        <w:p w:rsidR="00DD1312" w:rsidRDefault="00DD1312" w:rsidP="00DD1312">
          <w:pPr>
            <w:pStyle w:val="TOC3"/>
            <w:rPr>
              <w:b/>
            </w:rPr>
          </w:pPr>
          <w:r>
            <w:rPr>
              <w:b/>
            </w:rPr>
            <w:t xml:space="preserve">    </w:t>
          </w:r>
          <w:r w:rsidRPr="000B0CFC">
            <w:rPr>
              <w:b/>
            </w:rPr>
            <w:t>coverage</w:t>
          </w:r>
          <w:r w:rsidRPr="000B0CFC">
            <w:ptab w:relativeTo="margin" w:alignment="right" w:leader="dot"/>
          </w:r>
          <w:r w:rsidR="00D517CC">
            <w:rPr>
              <w:b/>
            </w:rPr>
            <w:t>31</w:t>
          </w:r>
        </w:p>
        <w:p w:rsidR="00DD1312" w:rsidRDefault="00DD1312" w:rsidP="005437D1">
          <w:pPr>
            <w:pStyle w:val="TOC3"/>
            <w:rPr>
              <w:b/>
            </w:rPr>
          </w:pPr>
          <w:r>
            <w:rPr>
              <w:b/>
            </w:rPr>
            <w:t xml:space="preserve">    </w:t>
          </w:r>
        </w:p>
        <w:p w:rsidR="00DD1312" w:rsidRDefault="00DD1312" w:rsidP="00DD1312">
          <w:pPr>
            <w:pStyle w:val="TOC3"/>
          </w:pPr>
        </w:p>
        <w:p w:rsidR="00D53372" w:rsidRPr="00D53372" w:rsidRDefault="00D53372" w:rsidP="00D53372"/>
        <w:p w:rsidR="00DD1312" w:rsidRDefault="00DD1312" w:rsidP="00DD1312"/>
        <w:p w:rsidR="00DD1312" w:rsidRDefault="00DD1312" w:rsidP="00DD1312">
          <w:pPr>
            <w:pStyle w:val="TOC1"/>
          </w:pPr>
          <w:r>
            <w:t xml:space="preserve">information security </w:t>
          </w:r>
          <w:r w:rsidRPr="00DD1312">
            <w:t>policy</w:t>
          </w:r>
          <w:r>
            <w:ptab w:relativeTo="margin" w:alignment="right" w:leader="dot"/>
          </w:r>
          <w:r w:rsidR="00D53372">
            <w:t>34</w:t>
          </w:r>
        </w:p>
        <w:p w:rsidR="00DD1312" w:rsidRDefault="00D53372" w:rsidP="00DD1312">
          <w:pPr>
            <w:pStyle w:val="TOC2"/>
            <w:ind w:left="216"/>
          </w:pPr>
          <w:r>
            <w:t>user access privil</w:t>
          </w:r>
          <w:r w:rsidR="00DD1312">
            <w:t>e</w:t>
          </w:r>
          <w:r>
            <w:t>ges</w:t>
          </w:r>
          <w:r w:rsidR="00DD1312">
            <w:ptab w:relativeTo="margin" w:alignment="right" w:leader="dot"/>
          </w:r>
          <w:r>
            <w:t>34</w:t>
          </w:r>
        </w:p>
        <w:p w:rsidR="00DD1312" w:rsidRDefault="00DD1312" w:rsidP="00DD1312">
          <w:pPr>
            <w:pStyle w:val="TOC3"/>
          </w:pPr>
          <w:r>
            <w:t xml:space="preserve">     </w:t>
          </w:r>
          <w:r w:rsidR="00D53372">
            <w:rPr>
              <w:b/>
            </w:rPr>
            <w:t>creation of email id</w:t>
          </w:r>
          <w:r>
            <w:ptab w:relativeTo="margin" w:alignment="right" w:leader="dot"/>
          </w:r>
          <w:r w:rsidR="00D53372">
            <w:rPr>
              <w:b/>
            </w:rPr>
            <w:t>34</w:t>
          </w:r>
        </w:p>
        <w:p w:rsidR="00DD1312" w:rsidRDefault="00DD1312" w:rsidP="00DD1312">
          <w:pPr>
            <w:pStyle w:val="TOC3"/>
            <w:rPr>
              <w:b/>
            </w:rPr>
          </w:pPr>
          <w:r>
            <w:rPr>
              <w:b/>
            </w:rPr>
            <w:t xml:space="preserve">    </w:t>
          </w:r>
          <w:r w:rsidR="00D53372">
            <w:rPr>
              <w:b/>
            </w:rPr>
            <w:t>auto lock or screen saver</w:t>
          </w:r>
          <w:r w:rsidRPr="000B0CFC">
            <w:ptab w:relativeTo="margin" w:alignment="right" w:leader="dot"/>
          </w:r>
          <w:r w:rsidR="00D53372" w:rsidRPr="00D53372">
            <w:rPr>
              <w:b/>
            </w:rPr>
            <w:t>34</w:t>
          </w:r>
        </w:p>
        <w:p w:rsidR="00DD1312" w:rsidRPr="000B0CFC" w:rsidRDefault="00DD1312" w:rsidP="00DD1312">
          <w:pPr>
            <w:pStyle w:val="TOC3"/>
          </w:pPr>
          <w:r>
            <w:rPr>
              <w:b/>
            </w:rPr>
            <w:t xml:space="preserve">    </w:t>
          </w:r>
          <w:r w:rsidR="00D53372">
            <w:rPr>
              <w:b/>
            </w:rPr>
            <w:t>internet usage</w:t>
          </w:r>
          <w:r w:rsidRPr="000B0CFC">
            <w:ptab w:relativeTo="margin" w:alignment="right" w:leader="dot"/>
          </w:r>
          <w:r w:rsidR="00D53372">
            <w:t>3</w:t>
          </w:r>
          <w:r w:rsidRPr="000B0CFC">
            <w:rPr>
              <w:b/>
            </w:rPr>
            <w:t>5</w:t>
          </w:r>
        </w:p>
        <w:p w:rsidR="00DD1312" w:rsidRPr="000B0CFC" w:rsidRDefault="00DD1312" w:rsidP="00DD1312">
          <w:pPr>
            <w:pStyle w:val="TOC3"/>
          </w:pPr>
          <w:r>
            <w:rPr>
              <w:b/>
            </w:rPr>
            <w:t xml:space="preserve">    </w:t>
          </w:r>
          <w:r w:rsidR="00D53372">
            <w:rPr>
              <w:b/>
            </w:rPr>
            <w:t>email usage</w:t>
          </w:r>
          <w:r w:rsidRPr="000B0CFC">
            <w:ptab w:relativeTo="margin" w:alignment="right" w:leader="dot"/>
          </w:r>
          <w:r w:rsidR="00D53372">
            <w:t>3</w:t>
          </w:r>
          <w:r w:rsidRPr="000B0CFC">
            <w:rPr>
              <w:b/>
            </w:rPr>
            <w:t>5</w:t>
          </w:r>
        </w:p>
        <w:p w:rsidR="00DD1312" w:rsidRPr="000B0CFC" w:rsidRDefault="00DD1312" w:rsidP="00DD1312">
          <w:pPr>
            <w:pStyle w:val="TOC3"/>
          </w:pPr>
          <w:r>
            <w:rPr>
              <w:b/>
            </w:rPr>
            <w:t xml:space="preserve">    </w:t>
          </w:r>
          <w:r w:rsidR="00D53372">
            <w:rPr>
              <w:b/>
            </w:rPr>
            <w:t>do’s and don’ts</w:t>
          </w:r>
          <w:r w:rsidRPr="000B0CFC">
            <w:ptab w:relativeTo="margin" w:alignment="right" w:leader="dot"/>
          </w:r>
          <w:r w:rsidR="00D53372">
            <w:t>3</w:t>
          </w:r>
          <w:r>
            <w:rPr>
              <w:b/>
            </w:rPr>
            <w:t>6</w:t>
          </w:r>
        </w:p>
        <w:p w:rsidR="00D53372" w:rsidRPr="000B0CFC" w:rsidRDefault="00DD1312" w:rsidP="00D53372">
          <w:pPr>
            <w:pStyle w:val="TOC3"/>
          </w:pPr>
          <w:r>
            <w:rPr>
              <w:b/>
            </w:rPr>
            <w:t xml:space="preserve">   </w:t>
          </w:r>
        </w:p>
        <w:p w:rsidR="00DD1312" w:rsidRPr="000B0CFC" w:rsidRDefault="00DD1312" w:rsidP="00DD1312">
          <w:pPr>
            <w:pStyle w:val="TOC3"/>
          </w:pPr>
        </w:p>
        <w:p w:rsidR="00DD1312" w:rsidRDefault="00DD1312" w:rsidP="00DD1312"/>
        <w:p w:rsidR="000B0CFC" w:rsidRDefault="000B0CFC" w:rsidP="000B0CFC"/>
        <w:p w:rsidR="000B0CFC" w:rsidRDefault="000B0CFC" w:rsidP="000B0CFC"/>
        <w:p w:rsidR="000B0CFC" w:rsidRDefault="000B0CFC" w:rsidP="000B0CFC"/>
        <w:p w:rsidR="000B0CFC" w:rsidRDefault="000B0CFC" w:rsidP="000B0CFC"/>
        <w:p w:rsidR="000B0CFC" w:rsidRDefault="000B0CFC" w:rsidP="000B0CFC"/>
        <w:p w:rsidR="000B0CFC" w:rsidRDefault="000B0CFC" w:rsidP="000B0CFC"/>
        <w:p w:rsidR="000B0CFC" w:rsidRDefault="000B0CFC" w:rsidP="000B0CFC"/>
        <w:p w:rsidR="00522388" w:rsidRDefault="00AF4647" w:rsidP="000B0CFC"/>
      </w:sdtContent>
    </w:sdt>
    <w:p w:rsidR="00522388" w:rsidRDefault="00522388">
      <w:r>
        <w:br w:type="page"/>
      </w:r>
    </w:p>
    <w:p w:rsidR="000B0CFC" w:rsidRDefault="000B0CFC" w:rsidP="000B0CFC"/>
    <w:p w:rsidR="00044349" w:rsidRPr="00DF35F9" w:rsidRDefault="00044349" w:rsidP="00DF35F9">
      <w:pPr>
        <w:pStyle w:val="ListParagraph"/>
        <w:widowControl w:val="0"/>
        <w:numPr>
          <w:ilvl w:val="0"/>
          <w:numId w:val="7"/>
        </w:numPr>
        <w:shd w:val="clear" w:color="auto" w:fill="76923C" w:themeFill="accent3" w:themeFillShade="BF"/>
        <w:autoSpaceDE w:val="0"/>
        <w:autoSpaceDN w:val="0"/>
        <w:adjustRightInd w:val="0"/>
        <w:spacing w:line="360" w:lineRule="exact"/>
        <w:jc w:val="both"/>
        <w:rPr>
          <w:rFonts w:ascii="Calibri" w:hAnsi="Calibri"/>
          <w:b/>
          <w:sz w:val="24"/>
          <w:szCs w:val="24"/>
          <w:shd w:val="clear" w:color="auto" w:fill="76923C" w:themeFill="accent3" w:themeFillShade="BF"/>
        </w:rPr>
      </w:pPr>
      <w:r w:rsidRPr="00DF35F9">
        <w:rPr>
          <w:rFonts w:ascii="Calibri" w:hAnsi="Calibri"/>
          <w:b/>
          <w:sz w:val="24"/>
          <w:szCs w:val="24"/>
          <w:shd w:val="clear" w:color="auto" w:fill="76923C" w:themeFill="accent3" w:themeFillShade="BF"/>
        </w:rPr>
        <w:t>GENERAL EMPLOYEMENT RULES</w:t>
      </w:r>
    </w:p>
    <w:p w:rsidR="00414D37" w:rsidRPr="00EB094B" w:rsidRDefault="00414D37" w:rsidP="00A21267">
      <w:pPr>
        <w:widowControl w:val="0"/>
        <w:autoSpaceDE w:val="0"/>
        <w:autoSpaceDN w:val="0"/>
        <w:adjustRightInd w:val="0"/>
        <w:spacing w:line="360" w:lineRule="exact"/>
        <w:jc w:val="both"/>
        <w:rPr>
          <w:rFonts w:ascii="Calibri" w:hAnsi="Calibri"/>
          <w:b/>
          <w:sz w:val="24"/>
          <w:szCs w:val="24"/>
        </w:rPr>
      </w:pPr>
    </w:p>
    <w:p w:rsidR="009226B4" w:rsidRPr="00EB094B" w:rsidRDefault="00954E2C" w:rsidP="001F4C33">
      <w:pPr>
        <w:numPr>
          <w:ilvl w:val="1"/>
          <w:numId w:val="7"/>
        </w:numPr>
        <w:jc w:val="both"/>
        <w:rPr>
          <w:rFonts w:ascii="Calibri" w:hAnsi="Calibri"/>
          <w:b/>
          <w:sz w:val="22"/>
          <w:szCs w:val="22"/>
        </w:rPr>
      </w:pPr>
      <w:r w:rsidRPr="00EB094B">
        <w:rPr>
          <w:rFonts w:ascii="Calibri" w:hAnsi="Calibri"/>
          <w:b/>
          <w:sz w:val="22"/>
          <w:szCs w:val="22"/>
        </w:rPr>
        <w:t>P</w:t>
      </w:r>
      <w:r w:rsidR="00044349" w:rsidRPr="00EB094B">
        <w:rPr>
          <w:rFonts w:ascii="Calibri" w:hAnsi="Calibri"/>
          <w:b/>
          <w:sz w:val="22"/>
          <w:szCs w:val="22"/>
        </w:rPr>
        <w:t>urpose</w:t>
      </w:r>
    </w:p>
    <w:p w:rsidR="00414D37" w:rsidRDefault="00414D37" w:rsidP="00EB094B">
      <w:pPr>
        <w:ind w:left="360"/>
        <w:jc w:val="both"/>
        <w:rPr>
          <w:rFonts w:ascii="Calibri" w:hAnsi="Calibri"/>
          <w:sz w:val="22"/>
          <w:szCs w:val="22"/>
        </w:rPr>
      </w:pPr>
    </w:p>
    <w:p w:rsidR="009226B4" w:rsidRDefault="009226B4" w:rsidP="00EB094B">
      <w:pPr>
        <w:ind w:left="360"/>
        <w:jc w:val="both"/>
        <w:rPr>
          <w:rFonts w:ascii="Calibri" w:hAnsi="Calibri"/>
          <w:sz w:val="22"/>
          <w:szCs w:val="22"/>
        </w:rPr>
      </w:pPr>
      <w:r w:rsidRPr="00EB094B">
        <w:rPr>
          <w:rFonts w:ascii="Calibri" w:hAnsi="Calibri"/>
          <w:sz w:val="22"/>
          <w:szCs w:val="22"/>
        </w:rPr>
        <w:t>To maintain a harmonious working culture that will enable the employees to understand the INTERCON GROUP values</w:t>
      </w:r>
      <w:r w:rsidR="00954E2C" w:rsidRPr="00EB094B">
        <w:rPr>
          <w:rFonts w:ascii="Calibri" w:hAnsi="Calibri"/>
          <w:sz w:val="22"/>
          <w:szCs w:val="22"/>
        </w:rPr>
        <w:t xml:space="preserve"> </w:t>
      </w:r>
      <w:r w:rsidRPr="00EB094B">
        <w:rPr>
          <w:rFonts w:ascii="Calibri" w:hAnsi="Calibri"/>
          <w:sz w:val="22"/>
          <w:szCs w:val="22"/>
        </w:rPr>
        <w:t>and culture thereby streamlining the processes within the departments to ensure that employee satisfaction is</w:t>
      </w:r>
      <w:r w:rsidR="00954E2C" w:rsidRPr="00EB094B">
        <w:rPr>
          <w:rFonts w:ascii="Calibri" w:hAnsi="Calibri"/>
          <w:sz w:val="22"/>
          <w:szCs w:val="22"/>
        </w:rPr>
        <w:t xml:space="preserve"> </w:t>
      </w:r>
      <w:r w:rsidRPr="00EB094B">
        <w:rPr>
          <w:rFonts w:ascii="Calibri" w:hAnsi="Calibri"/>
          <w:sz w:val="22"/>
          <w:szCs w:val="22"/>
        </w:rPr>
        <w:t xml:space="preserve">inclined with Intercon Group Values. </w:t>
      </w:r>
    </w:p>
    <w:p w:rsidR="00414D37" w:rsidRPr="00EB094B" w:rsidRDefault="00414D37" w:rsidP="00EB094B">
      <w:pPr>
        <w:ind w:left="360"/>
        <w:jc w:val="both"/>
        <w:rPr>
          <w:rFonts w:ascii="Calibri" w:hAnsi="Calibri"/>
          <w:sz w:val="22"/>
          <w:szCs w:val="22"/>
        </w:rPr>
      </w:pPr>
    </w:p>
    <w:p w:rsidR="009226B4" w:rsidRPr="00EB094B" w:rsidRDefault="009226B4" w:rsidP="001F4C33">
      <w:pPr>
        <w:numPr>
          <w:ilvl w:val="1"/>
          <w:numId w:val="7"/>
        </w:numPr>
        <w:jc w:val="both"/>
        <w:rPr>
          <w:rFonts w:ascii="Calibri" w:hAnsi="Calibri"/>
          <w:b/>
          <w:sz w:val="22"/>
          <w:szCs w:val="22"/>
        </w:rPr>
      </w:pPr>
      <w:r w:rsidRPr="00EB094B">
        <w:rPr>
          <w:rFonts w:ascii="Calibri" w:hAnsi="Calibri"/>
          <w:b/>
          <w:sz w:val="22"/>
          <w:szCs w:val="22"/>
        </w:rPr>
        <w:t>SCOPE</w:t>
      </w:r>
    </w:p>
    <w:p w:rsidR="00414D37" w:rsidRDefault="00414D37" w:rsidP="00EB094B">
      <w:pPr>
        <w:ind w:left="360"/>
        <w:jc w:val="both"/>
        <w:rPr>
          <w:rFonts w:ascii="Calibri" w:hAnsi="Calibri"/>
          <w:sz w:val="22"/>
          <w:szCs w:val="22"/>
        </w:rPr>
      </w:pPr>
    </w:p>
    <w:p w:rsidR="009226B4" w:rsidRDefault="009226B4" w:rsidP="00EB094B">
      <w:pPr>
        <w:ind w:left="360"/>
        <w:jc w:val="both"/>
        <w:rPr>
          <w:rFonts w:ascii="Calibri" w:hAnsi="Calibri"/>
          <w:sz w:val="22"/>
          <w:szCs w:val="22"/>
        </w:rPr>
      </w:pPr>
      <w:r w:rsidRPr="00EB094B">
        <w:rPr>
          <w:rFonts w:ascii="Calibri" w:hAnsi="Calibri"/>
          <w:sz w:val="22"/>
          <w:szCs w:val="22"/>
        </w:rPr>
        <w:t>This policy applies to recruitment and placement, promotion, training, transfer, retention, rate of pay and all other details and conditions of employment.</w:t>
      </w:r>
    </w:p>
    <w:p w:rsidR="00414D37" w:rsidRPr="00EB094B" w:rsidRDefault="00414D37" w:rsidP="00EB094B">
      <w:pPr>
        <w:ind w:left="360"/>
        <w:jc w:val="both"/>
        <w:rPr>
          <w:rFonts w:ascii="Calibri" w:hAnsi="Calibri"/>
          <w:sz w:val="22"/>
          <w:szCs w:val="22"/>
        </w:rPr>
      </w:pPr>
    </w:p>
    <w:p w:rsidR="009226B4" w:rsidRPr="00EB094B" w:rsidRDefault="00954E2C" w:rsidP="001F4C33">
      <w:pPr>
        <w:numPr>
          <w:ilvl w:val="1"/>
          <w:numId w:val="7"/>
        </w:numPr>
        <w:jc w:val="both"/>
        <w:rPr>
          <w:rFonts w:ascii="Calibri" w:hAnsi="Calibri"/>
          <w:b/>
          <w:sz w:val="22"/>
          <w:szCs w:val="22"/>
        </w:rPr>
      </w:pPr>
      <w:r w:rsidRPr="00EB094B">
        <w:rPr>
          <w:rFonts w:ascii="Calibri" w:hAnsi="Calibri"/>
          <w:b/>
          <w:sz w:val="22"/>
          <w:szCs w:val="22"/>
        </w:rPr>
        <w:t>C</w:t>
      </w:r>
      <w:r w:rsidR="009226B4" w:rsidRPr="00EB094B">
        <w:rPr>
          <w:rFonts w:ascii="Calibri" w:hAnsi="Calibri"/>
          <w:b/>
          <w:sz w:val="22"/>
          <w:szCs w:val="22"/>
        </w:rPr>
        <w:t xml:space="preserve">OVERAGE </w:t>
      </w:r>
    </w:p>
    <w:p w:rsidR="00414D37" w:rsidRDefault="00414D37" w:rsidP="00EB094B">
      <w:pPr>
        <w:ind w:left="360"/>
        <w:jc w:val="both"/>
        <w:rPr>
          <w:rFonts w:ascii="Calibri" w:hAnsi="Calibri"/>
          <w:sz w:val="22"/>
          <w:szCs w:val="22"/>
        </w:rPr>
      </w:pPr>
    </w:p>
    <w:p w:rsidR="009226B4" w:rsidRPr="00EB094B" w:rsidRDefault="009226B4" w:rsidP="00EB094B">
      <w:pPr>
        <w:ind w:left="360"/>
        <w:jc w:val="both"/>
        <w:rPr>
          <w:rFonts w:ascii="Calibri" w:hAnsi="Calibri"/>
          <w:sz w:val="22"/>
          <w:szCs w:val="22"/>
        </w:rPr>
      </w:pPr>
      <w:r w:rsidRPr="00EB094B">
        <w:rPr>
          <w:rFonts w:ascii="Calibri" w:hAnsi="Calibri"/>
          <w:sz w:val="22"/>
          <w:szCs w:val="22"/>
        </w:rPr>
        <w:t>This policy is applicable to all the employees of Intercon Group.</w:t>
      </w:r>
    </w:p>
    <w:p w:rsidR="00414D37" w:rsidRDefault="00414D37" w:rsidP="001F4C33">
      <w:pPr>
        <w:ind w:left="360"/>
        <w:jc w:val="both"/>
        <w:rPr>
          <w:rFonts w:ascii="Calibri" w:hAnsi="Calibri"/>
          <w:b/>
        </w:rPr>
      </w:pPr>
    </w:p>
    <w:p w:rsidR="009226B4" w:rsidRPr="00954E2C" w:rsidRDefault="00D10D3D" w:rsidP="001F4C33">
      <w:pPr>
        <w:ind w:left="360"/>
        <w:jc w:val="both"/>
        <w:rPr>
          <w:rFonts w:ascii="Calibri" w:hAnsi="Calibri"/>
          <w:b/>
        </w:rPr>
      </w:pPr>
      <w:r>
        <w:rPr>
          <w:rFonts w:ascii="Calibri" w:hAnsi="Calibri"/>
          <w:b/>
        </w:rPr>
        <w:t xml:space="preserve">1.4 </w:t>
      </w:r>
      <w:r w:rsidR="009226B4" w:rsidRPr="00954E2C">
        <w:rPr>
          <w:rFonts w:ascii="Calibri" w:hAnsi="Calibri"/>
          <w:b/>
        </w:rPr>
        <w:t>INTRODUCTION</w:t>
      </w:r>
    </w:p>
    <w:p w:rsidR="00414D37" w:rsidRDefault="00414D37" w:rsidP="001F4C33">
      <w:pPr>
        <w:ind w:left="360"/>
        <w:jc w:val="both"/>
        <w:rPr>
          <w:rFonts w:ascii="Calibri" w:hAnsi="Calibri"/>
          <w:sz w:val="22"/>
          <w:szCs w:val="22"/>
        </w:rPr>
      </w:pPr>
    </w:p>
    <w:p w:rsidR="009226B4" w:rsidRPr="00EB094B" w:rsidRDefault="009226B4" w:rsidP="001F4C33">
      <w:pPr>
        <w:ind w:left="360"/>
        <w:jc w:val="both"/>
        <w:rPr>
          <w:rFonts w:ascii="Calibri" w:hAnsi="Calibri"/>
          <w:sz w:val="22"/>
          <w:szCs w:val="22"/>
        </w:rPr>
      </w:pPr>
      <w:r w:rsidRPr="00EB094B">
        <w:rPr>
          <w:rFonts w:ascii="Calibri" w:hAnsi="Calibri"/>
          <w:sz w:val="22"/>
          <w:szCs w:val="22"/>
        </w:rPr>
        <w:t>An employee handbook is designed to provide every employee with policies and procedures of Intercon Group to get</w:t>
      </w:r>
      <w:r w:rsidR="00954E2C" w:rsidRPr="00EB094B">
        <w:rPr>
          <w:rFonts w:ascii="Calibri" w:hAnsi="Calibri"/>
          <w:sz w:val="22"/>
          <w:szCs w:val="22"/>
        </w:rPr>
        <w:t xml:space="preserve"> </w:t>
      </w:r>
      <w:r w:rsidRPr="00EB094B">
        <w:rPr>
          <w:rFonts w:ascii="Calibri" w:hAnsi="Calibri"/>
          <w:sz w:val="22"/>
          <w:szCs w:val="22"/>
        </w:rPr>
        <w:t>acquainted with its culture. These policies explain about the working conditions, benefits, and policies affecting your employment.</w:t>
      </w:r>
      <w:r w:rsidR="00954E2C" w:rsidRPr="00EB094B">
        <w:rPr>
          <w:rFonts w:ascii="Calibri" w:hAnsi="Calibri"/>
          <w:sz w:val="22"/>
          <w:szCs w:val="22"/>
        </w:rPr>
        <w:t xml:space="preserve"> </w:t>
      </w:r>
      <w:r w:rsidRPr="00EB094B">
        <w:rPr>
          <w:rFonts w:ascii="Calibri" w:hAnsi="Calibri"/>
          <w:sz w:val="22"/>
          <w:szCs w:val="22"/>
        </w:rPr>
        <w:t>The information contained in this Handbook applies to all employees of INTERCON GROUP PRIVATE LIMITED.</w:t>
      </w:r>
      <w:r w:rsidR="00954E2C" w:rsidRPr="00EB094B">
        <w:rPr>
          <w:rFonts w:ascii="Calibri" w:hAnsi="Calibri"/>
          <w:sz w:val="22"/>
          <w:szCs w:val="22"/>
        </w:rPr>
        <w:t xml:space="preserve"> </w:t>
      </w:r>
      <w:r w:rsidRPr="00EB094B">
        <w:rPr>
          <w:rFonts w:ascii="Calibri" w:hAnsi="Calibri"/>
          <w:sz w:val="22"/>
          <w:szCs w:val="22"/>
        </w:rPr>
        <w:t xml:space="preserve">The Handbook is a </w:t>
      </w:r>
      <w:r w:rsidR="00954E2C" w:rsidRPr="00EB094B">
        <w:rPr>
          <w:rFonts w:ascii="Calibri" w:hAnsi="Calibri"/>
          <w:sz w:val="22"/>
          <w:szCs w:val="22"/>
        </w:rPr>
        <w:t>summary</w:t>
      </w:r>
      <w:r w:rsidRPr="00EB094B">
        <w:rPr>
          <w:rFonts w:ascii="Calibri" w:hAnsi="Calibri"/>
          <w:sz w:val="22"/>
          <w:szCs w:val="22"/>
        </w:rPr>
        <w:t xml:space="preserve"> of our policies, which are presented here only as a matter of information and not as a promise of employment or as a contract between the Company and any of its employees.</w:t>
      </w:r>
      <w:r w:rsidR="00954E2C" w:rsidRPr="00EB094B">
        <w:rPr>
          <w:rFonts w:ascii="Calibri" w:hAnsi="Calibri"/>
          <w:sz w:val="22"/>
          <w:szCs w:val="22"/>
        </w:rPr>
        <w:t xml:space="preserve"> </w:t>
      </w:r>
      <w:r w:rsidRPr="00EB094B">
        <w:rPr>
          <w:rFonts w:ascii="Calibri" w:hAnsi="Calibri"/>
          <w:sz w:val="22"/>
          <w:szCs w:val="22"/>
        </w:rPr>
        <w:t>The employee is held responsible for reading, understanding and complying with the provisions of this handbook. It supersedes all previous employee handbooks that may have been issued from time to time on topics covered in this handbook. These policies are subject to change at any given point of time at the whole discretion of the Management and intimation of the same will be done as and when the changes are made.</w:t>
      </w:r>
    </w:p>
    <w:p w:rsidR="00414D37" w:rsidRDefault="00414D37" w:rsidP="00EB094B">
      <w:pPr>
        <w:ind w:left="360"/>
        <w:jc w:val="both"/>
        <w:rPr>
          <w:rFonts w:ascii="Calibri" w:hAnsi="Calibri"/>
          <w:b/>
        </w:rPr>
      </w:pPr>
    </w:p>
    <w:p w:rsidR="009226B4" w:rsidRPr="00954E2C" w:rsidRDefault="00D10D3D" w:rsidP="00EB094B">
      <w:pPr>
        <w:ind w:left="360"/>
        <w:jc w:val="both"/>
        <w:rPr>
          <w:rFonts w:ascii="Calibri" w:hAnsi="Calibri"/>
          <w:b/>
        </w:rPr>
      </w:pPr>
      <w:r>
        <w:rPr>
          <w:rFonts w:ascii="Calibri" w:hAnsi="Calibri"/>
          <w:b/>
        </w:rPr>
        <w:t xml:space="preserve">1.5 </w:t>
      </w:r>
      <w:r w:rsidR="009226B4" w:rsidRPr="00954E2C">
        <w:rPr>
          <w:rFonts w:ascii="Calibri" w:hAnsi="Calibri"/>
          <w:b/>
        </w:rPr>
        <w:t xml:space="preserve">EQUAL OPPORTUNITY  </w:t>
      </w:r>
    </w:p>
    <w:p w:rsidR="00414D37" w:rsidRDefault="00414D37" w:rsidP="00EB094B">
      <w:pPr>
        <w:ind w:left="360"/>
        <w:jc w:val="both"/>
        <w:rPr>
          <w:rFonts w:ascii="Calibri" w:hAnsi="Calibri"/>
          <w:sz w:val="22"/>
          <w:szCs w:val="22"/>
        </w:rPr>
      </w:pPr>
    </w:p>
    <w:p w:rsidR="00044349" w:rsidRPr="00EB094B" w:rsidRDefault="009226B4" w:rsidP="00EB094B">
      <w:pPr>
        <w:ind w:left="360"/>
        <w:jc w:val="both"/>
        <w:rPr>
          <w:rFonts w:ascii="Calibri" w:hAnsi="Calibri"/>
          <w:sz w:val="22"/>
          <w:szCs w:val="22"/>
        </w:rPr>
      </w:pPr>
      <w:r w:rsidRPr="00EB094B">
        <w:rPr>
          <w:rFonts w:ascii="Calibri" w:hAnsi="Calibri"/>
          <w:sz w:val="22"/>
          <w:szCs w:val="22"/>
        </w:rPr>
        <w:t xml:space="preserve">Intercon Group </w:t>
      </w:r>
      <w:r w:rsidR="00954E2C" w:rsidRPr="00EB094B">
        <w:rPr>
          <w:rFonts w:ascii="Calibri" w:hAnsi="Calibri"/>
          <w:sz w:val="22"/>
          <w:szCs w:val="22"/>
        </w:rPr>
        <w:t>Private</w:t>
      </w:r>
      <w:r w:rsidRPr="00EB094B">
        <w:rPr>
          <w:rFonts w:ascii="Calibri" w:hAnsi="Calibri"/>
          <w:sz w:val="22"/>
          <w:szCs w:val="22"/>
        </w:rPr>
        <w:t xml:space="preserve"> Limited is committed to a policy of equal employment and advancement opportunities for all qualified individuals without regard to race, colour, religion, sex, age, marital status, national origin or handicap.</w:t>
      </w:r>
      <w:r w:rsidR="00954E2C" w:rsidRPr="00EB094B">
        <w:rPr>
          <w:rFonts w:ascii="Calibri" w:hAnsi="Calibri"/>
          <w:sz w:val="22"/>
          <w:szCs w:val="22"/>
        </w:rPr>
        <w:t xml:space="preserve"> </w:t>
      </w:r>
      <w:r w:rsidRPr="00EB094B">
        <w:rPr>
          <w:rFonts w:ascii="Calibri" w:hAnsi="Calibri"/>
          <w:sz w:val="22"/>
          <w:szCs w:val="22"/>
        </w:rPr>
        <w:t>This is to ensure that equal consideration is extended to all staff and applicants. All decisions with respect to</w:t>
      </w:r>
      <w:r w:rsidR="00954E2C" w:rsidRPr="00EB094B">
        <w:rPr>
          <w:rFonts w:ascii="Calibri" w:hAnsi="Calibri"/>
          <w:sz w:val="22"/>
          <w:szCs w:val="22"/>
        </w:rPr>
        <w:t xml:space="preserve"> </w:t>
      </w:r>
      <w:r w:rsidRPr="00EB094B">
        <w:rPr>
          <w:rFonts w:ascii="Calibri" w:hAnsi="Calibri"/>
          <w:sz w:val="22"/>
          <w:szCs w:val="22"/>
        </w:rPr>
        <w:t>recruitment and promotions are made solely on the basis of qualifications, viewed in relation to the requirements of the</w:t>
      </w:r>
      <w:r w:rsidR="00954E2C" w:rsidRPr="00EB094B">
        <w:rPr>
          <w:rFonts w:ascii="Calibri" w:hAnsi="Calibri"/>
          <w:sz w:val="22"/>
          <w:szCs w:val="22"/>
        </w:rPr>
        <w:t xml:space="preserve"> </w:t>
      </w:r>
      <w:r w:rsidRPr="00EB094B">
        <w:rPr>
          <w:rFonts w:ascii="Calibri" w:hAnsi="Calibri"/>
          <w:sz w:val="22"/>
          <w:szCs w:val="22"/>
        </w:rPr>
        <w:t>position. All managers and functional heads are directly responsible for the application of this policy and for</w:t>
      </w:r>
      <w:r w:rsidR="00954E2C" w:rsidRPr="00EB094B">
        <w:rPr>
          <w:rFonts w:ascii="Calibri" w:hAnsi="Calibri"/>
          <w:sz w:val="22"/>
          <w:szCs w:val="22"/>
        </w:rPr>
        <w:t xml:space="preserve"> </w:t>
      </w:r>
      <w:r w:rsidRPr="00EB094B">
        <w:rPr>
          <w:rFonts w:ascii="Calibri" w:hAnsi="Calibri"/>
          <w:sz w:val="22"/>
          <w:szCs w:val="22"/>
        </w:rPr>
        <w:t>ensuring that everyone in their department understands and adheres to this policy.</w:t>
      </w:r>
      <w:r w:rsidR="00954E2C" w:rsidRPr="00EB094B">
        <w:rPr>
          <w:rFonts w:ascii="Calibri" w:hAnsi="Calibri"/>
          <w:sz w:val="22"/>
          <w:szCs w:val="22"/>
        </w:rPr>
        <w:t xml:space="preserve"> </w:t>
      </w:r>
      <w:r w:rsidRPr="00EB094B">
        <w:rPr>
          <w:rFonts w:ascii="Calibri" w:hAnsi="Calibri"/>
          <w:sz w:val="22"/>
          <w:szCs w:val="22"/>
        </w:rPr>
        <w:t>Employees with questions or concerns about discrimination in the workplace are encouraged to bring these</w:t>
      </w:r>
      <w:r w:rsidR="00954E2C" w:rsidRPr="00EB094B">
        <w:rPr>
          <w:rFonts w:ascii="Calibri" w:hAnsi="Calibri"/>
          <w:sz w:val="22"/>
          <w:szCs w:val="22"/>
        </w:rPr>
        <w:t xml:space="preserve"> </w:t>
      </w:r>
      <w:r w:rsidRPr="00EB094B">
        <w:rPr>
          <w:rFonts w:ascii="Calibri" w:hAnsi="Calibri"/>
          <w:sz w:val="22"/>
          <w:szCs w:val="22"/>
        </w:rPr>
        <w:t>issues to the attention of their manager.  Employees can raise concerns and make reports without fear of</w:t>
      </w:r>
      <w:r w:rsidR="00954E2C" w:rsidRPr="00EB094B">
        <w:rPr>
          <w:rFonts w:ascii="Calibri" w:hAnsi="Calibri"/>
          <w:sz w:val="22"/>
          <w:szCs w:val="22"/>
        </w:rPr>
        <w:t xml:space="preserve"> </w:t>
      </w:r>
      <w:r w:rsidRPr="00EB094B">
        <w:rPr>
          <w:rFonts w:ascii="Calibri" w:hAnsi="Calibri"/>
          <w:sz w:val="22"/>
          <w:szCs w:val="22"/>
        </w:rPr>
        <w:t>reprisal.</w:t>
      </w:r>
    </w:p>
    <w:p w:rsidR="00044349" w:rsidRPr="00044349" w:rsidRDefault="00044349" w:rsidP="00EB094B">
      <w:pPr>
        <w:ind w:left="360"/>
        <w:jc w:val="both"/>
        <w:rPr>
          <w:rFonts w:ascii="Calibri" w:hAnsi="Calibri"/>
          <w:b/>
        </w:rPr>
      </w:pPr>
      <w:r>
        <w:rPr>
          <w:rFonts w:ascii="Calibri" w:hAnsi="Calibri"/>
        </w:rPr>
        <w:br w:type="page"/>
      </w:r>
      <w:r w:rsidR="00D10D3D" w:rsidRPr="00D10D3D">
        <w:rPr>
          <w:rFonts w:ascii="Calibri" w:hAnsi="Calibri"/>
          <w:b/>
        </w:rPr>
        <w:lastRenderedPageBreak/>
        <w:t>1.6</w:t>
      </w:r>
      <w:r w:rsidR="00D10D3D">
        <w:rPr>
          <w:rFonts w:ascii="Calibri" w:hAnsi="Calibri"/>
        </w:rPr>
        <w:t xml:space="preserve"> </w:t>
      </w:r>
      <w:r w:rsidRPr="00044349">
        <w:rPr>
          <w:rFonts w:ascii="Calibri" w:hAnsi="Calibri"/>
          <w:b/>
        </w:rPr>
        <w:t xml:space="preserve">TERMS OF EMPLOYMENT </w:t>
      </w:r>
    </w:p>
    <w:p w:rsidR="00414D37" w:rsidRDefault="00414D37" w:rsidP="00EB094B">
      <w:pPr>
        <w:ind w:left="360"/>
        <w:jc w:val="both"/>
        <w:rPr>
          <w:rFonts w:ascii="Calibri" w:hAnsi="Calibri"/>
          <w:sz w:val="22"/>
          <w:szCs w:val="22"/>
        </w:rPr>
      </w:pPr>
    </w:p>
    <w:p w:rsidR="00044349" w:rsidRPr="00EB094B" w:rsidRDefault="00044349" w:rsidP="00EB094B">
      <w:pPr>
        <w:ind w:left="360"/>
        <w:jc w:val="both"/>
        <w:rPr>
          <w:rFonts w:ascii="Calibri" w:hAnsi="Calibri"/>
          <w:sz w:val="22"/>
          <w:szCs w:val="22"/>
        </w:rPr>
      </w:pPr>
      <w:r w:rsidRPr="00EB094B">
        <w:rPr>
          <w:rFonts w:ascii="Calibri" w:hAnsi="Calibri"/>
          <w:sz w:val="22"/>
          <w:szCs w:val="22"/>
        </w:rPr>
        <w:t xml:space="preserve">The terms of your employment will be as per the details contained in your Appointment letter. The company shall reserve the right to amend, alter, and change any or all the terms and conditions governing employment. The company will also be the sole judge of the meaning and interpretation of all or any of these terms and conditions and its decisions thereon shall be binding on all employees. The employment contract is contract between the individual employee and the company and the terms of contract are individual to each employee. Hence the employee is expected not to share the terms of your contract with others, including your fellow associates.  </w:t>
      </w:r>
    </w:p>
    <w:p w:rsidR="00EB094B" w:rsidRPr="00EB094B" w:rsidRDefault="00044349" w:rsidP="00463623">
      <w:pPr>
        <w:ind w:firstLine="360"/>
        <w:jc w:val="both"/>
        <w:rPr>
          <w:rFonts w:ascii="Calibri" w:hAnsi="Calibri"/>
          <w:sz w:val="21"/>
          <w:szCs w:val="21"/>
        </w:rPr>
      </w:pPr>
      <w:r w:rsidRPr="00EB094B">
        <w:rPr>
          <w:rFonts w:ascii="Calibri" w:hAnsi="Calibri"/>
          <w:sz w:val="21"/>
          <w:szCs w:val="21"/>
        </w:rPr>
        <w:t xml:space="preserve">Confidentiality </w:t>
      </w:r>
    </w:p>
    <w:p w:rsidR="00044349" w:rsidRPr="00EB094B" w:rsidRDefault="00044349" w:rsidP="00463623">
      <w:pPr>
        <w:ind w:left="360"/>
        <w:jc w:val="both"/>
        <w:rPr>
          <w:rFonts w:ascii="Calibri" w:hAnsi="Calibri"/>
          <w:sz w:val="21"/>
          <w:szCs w:val="21"/>
        </w:rPr>
      </w:pPr>
      <w:r w:rsidRPr="00EB094B">
        <w:rPr>
          <w:rFonts w:ascii="Calibri" w:hAnsi="Calibri"/>
          <w:sz w:val="21"/>
          <w:szCs w:val="21"/>
        </w:rPr>
        <w:t xml:space="preserve">The protection of confidential business information and trade secrets is vital to the interests and success of </w:t>
      </w:r>
      <w:r w:rsidR="00EB094B" w:rsidRPr="00EB094B">
        <w:rPr>
          <w:rFonts w:ascii="Calibri" w:hAnsi="Calibri"/>
          <w:sz w:val="21"/>
          <w:szCs w:val="21"/>
        </w:rPr>
        <w:t xml:space="preserve">  </w:t>
      </w:r>
      <w:r w:rsidRPr="00EB094B">
        <w:rPr>
          <w:rFonts w:ascii="Calibri" w:hAnsi="Calibri"/>
          <w:sz w:val="21"/>
          <w:szCs w:val="21"/>
        </w:rPr>
        <w:t>INTERCON GROUP.  All employees are required to sign a Non-Disclosure Agreement as a condition of employment. Employees who improperly use or disclose trade secrets or confidential business information will be subject to disciplinary action, including termination of employment and legal action, even if they do not actually benefit from the disclosed information.</w:t>
      </w:r>
    </w:p>
    <w:p w:rsidR="00044349" w:rsidRPr="00EB094B" w:rsidRDefault="00044349" w:rsidP="00463623">
      <w:pPr>
        <w:ind w:firstLine="360"/>
        <w:jc w:val="both"/>
        <w:rPr>
          <w:rFonts w:ascii="Calibri" w:hAnsi="Calibri"/>
          <w:sz w:val="21"/>
          <w:szCs w:val="21"/>
        </w:rPr>
      </w:pPr>
      <w:r w:rsidRPr="00EB094B">
        <w:rPr>
          <w:rFonts w:ascii="Calibri" w:hAnsi="Calibri"/>
          <w:sz w:val="21"/>
          <w:szCs w:val="21"/>
        </w:rPr>
        <w:t>Such confidential information includes, but is not limited to, the following examples:</w:t>
      </w:r>
    </w:p>
    <w:p w:rsidR="00044349" w:rsidRPr="00EB094B" w:rsidRDefault="00044349" w:rsidP="00463623">
      <w:pPr>
        <w:ind w:firstLine="360"/>
        <w:jc w:val="both"/>
        <w:rPr>
          <w:rFonts w:ascii="Calibri" w:hAnsi="Calibri"/>
          <w:sz w:val="21"/>
          <w:szCs w:val="21"/>
        </w:rPr>
      </w:pPr>
      <w:r w:rsidRPr="00EB094B">
        <w:rPr>
          <w:rFonts w:ascii="Calibri" w:hAnsi="Calibri"/>
          <w:sz w:val="21"/>
          <w:szCs w:val="21"/>
        </w:rPr>
        <w:t>•</w:t>
      </w:r>
      <w:r w:rsidRPr="00EB094B">
        <w:rPr>
          <w:rFonts w:ascii="Calibri" w:hAnsi="Calibri"/>
          <w:sz w:val="21"/>
          <w:szCs w:val="21"/>
        </w:rPr>
        <w:tab/>
        <w:t>Compensation data</w:t>
      </w:r>
    </w:p>
    <w:p w:rsidR="00044349" w:rsidRPr="00EB094B" w:rsidRDefault="00044349" w:rsidP="00463623">
      <w:pPr>
        <w:ind w:firstLine="360"/>
        <w:jc w:val="both"/>
        <w:rPr>
          <w:rFonts w:ascii="Calibri" w:hAnsi="Calibri"/>
          <w:sz w:val="21"/>
          <w:szCs w:val="21"/>
        </w:rPr>
      </w:pPr>
      <w:r w:rsidRPr="00EB094B">
        <w:rPr>
          <w:rFonts w:ascii="Calibri" w:hAnsi="Calibri"/>
          <w:sz w:val="21"/>
          <w:szCs w:val="21"/>
        </w:rPr>
        <w:t>•</w:t>
      </w:r>
      <w:r w:rsidRPr="00EB094B">
        <w:rPr>
          <w:rFonts w:ascii="Calibri" w:hAnsi="Calibri"/>
          <w:sz w:val="21"/>
          <w:szCs w:val="21"/>
        </w:rPr>
        <w:tab/>
        <w:t xml:space="preserve">Financial information </w:t>
      </w:r>
    </w:p>
    <w:p w:rsidR="00044349" w:rsidRPr="00EB094B" w:rsidRDefault="00044349" w:rsidP="00463623">
      <w:pPr>
        <w:ind w:firstLine="360"/>
        <w:jc w:val="both"/>
        <w:rPr>
          <w:rFonts w:ascii="Calibri" w:hAnsi="Calibri"/>
          <w:sz w:val="21"/>
          <w:szCs w:val="21"/>
        </w:rPr>
      </w:pPr>
      <w:r w:rsidRPr="00EB094B">
        <w:rPr>
          <w:rFonts w:ascii="Calibri" w:hAnsi="Calibri"/>
          <w:sz w:val="21"/>
          <w:szCs w:val="21"/>
        </w:rPr>
        <w:t>•</w:t>
      </w:r>
      <w:r w:rsidRPr="00EB094B">
        <w:rPr>
          <w:rFonts w:ascii="Calibri" w:hAnsi="Calibri"/>
          <w:sz w:val="21"/>
          <w:szCs w:val="21"/>
        </w:rPr>
        <w:tab/>
        <w:t>Marketing strategies</w:t>
      </w:r>
    </w:p>
    <w:p w:rsidR="00044349" w:rsidRPr="00EB094B" w:rsidRDefault="00044349" w:rsidP="00463623">
      <w:pPr>
        <w:ind w:firstLine="360"/>
        <w:jc w:val="both"/>
        <w:rPr>
          <w:rFonts w:ascii="Calibri" w:hAnsi="Calibri"/>
          <w:sz w:val="21"/>
          <w:szCs w:val="21"/>
        </w:rPr>
      </w:pPr>
      <w:r w:rsidRPr="00EB094B">
        <w:rPr>
          <w:rFonts w:ascii="Calibri" w:hAnsi="Calibri"/>
          <w:sz w:val="21"/>
          <w:szCs w:val="21"/>
        </w:rPr>
        <w:t>•</w:t>
      </w:r>
      <w:r w:rsidRPr="00EB094B">
        <w:rPr>
          <w:rFonts w:ascii="Calibri" w:hAnsi="Calibri"/>
          <w:sz w:val="21"/>
          <w:szCs w:val="21"/>
        </w:rPr>
        <w:tab/>
        <w:t>Pending projects and proposals</w:t>
      </w:r>
    </w:p>
    <w:p w:rsidR="00044349" w:rsidRPr="00EB094B" w:rsidRDefault="00044349" w:rsidP="00463623">
      <w:pPr>
        <w:ind w:firstLine="360"/>
        <w:jc w:val="both"/>
        <w:rPr>
          <w:rFonts w:ascii="Calibri" w:hAnsi="Calibri"/>
          <w:sz w:val="21"/>
          <w:szCs w:val="21"/>
        </w:rPr>
      </w:pPr>
      <w:r w:rsidRPr="00EB094B">
        <w:rPr>
          <w:rFonts w:ascii="Calibri" w:hAnsi="Calibri"/>
          <w:sz w:val="21"/>
          <w:szCs w:val="21"/>
        </w:rPr>
        <w:t>•</w:t>
      </w:r>
      <w:r w:rsidRPr="00EB094B">
        <w:rPr>
          <w:rFonts w:ascii="Calibri" w:hAnsi="Calibri"/>
          <w:sz w:val="21"/>
          <w:szCs w:val="21"/>
        </w:rPr>
        <w:tab/>
        <w:t>Proprietary production processes</w:t>
      </w:r>
    </w:p>
    <w:p w:rsidR="00044349" w:rsidRPr="00EB094B" w:rsidRDefault="00044349" w:rsidP="00463623">
      <w:pPr>
        <w:ind w:firstLine="360"/>
        <w:jc w:val="both"/>
        <w:rPr>
          <w:rFonts w:ascii="Calibri" w:hAnsi="Calibri"/>
          <w:sz w:val="21"/>
          <w:szCs w:val="21"/>
        </w:rPr>
      </w:pPr>
      <w:r w:rsidRPr="00EB094B">
        <w:rPr>
          <w:rFonts w:ascii="Calibri" w:hAnsi="Calibri"/>
          <w:sz w:val="21"/>
          <w:szCs w:val="21"/>
        </w:rPr>
        <w:t>•</w:t>
      </w:r>
      <w:r w:rsidRPr="00EB094B">
        <w:rPr>
          <w:rFonts w:ascii="Calibri" w:hAnsi="Calibri"/>
          <w:sz w:val="21"/>
          <w:szCs w:val="21"/>
        </w:rPr>
        <w:tab/>
        <w:t>Personnel/Payroll records and</w:t>
      </w:r>
    </w:p>
    <w:p w:rsidR="00044349" w:rsidRPr="00EB094B" w:rsidRDefault="00044349" w:rsidP="00463623">
      <w:pPr>
        <w:ind w:firstLine="360"/>
        <w:jc w:val="both"/>
        <w:rPr>
          <w:rFonts w:ascii="Calibri" w:hAnsi="Calibri"/>
          <w:sz w:val="21"/>
          <w:szCs w:val="21"/>
        </w:rPr>
      </w:pPr>
      <w:r w:rsidRPr="00EB094B">
        <w:rPr>
          <w:rFonts w:ascii="Calibri" w:hAnsi="Calibri"/>
          <w:sz w:val="21"/>
          <w:szCs w:val="21"/>
        </w:rPr>
        <w:t>•</w:t>
      </w:r>
      <w:r w:rsidRPr="00EB094B">
        <w:rPr>
          <w:rFonts w:ascii="Calibri" w:hAnsi="Calibri"/>
          <w:sz w:val="21"/>
          <w:szCs w:val="21"/>
        </w:rPr>
        <w:tab/>
        <w:t>Conversations between any persons associated with the company</w:t>
      </w:r>
    </w:p>
    <w:p w:rsidR="00044349" w:rsidRPr="00EB094B" w:rsidRDefault="00044349" w:rsidP="00463623">
      <w:pPr>
        <w:ind w:left="360"/>
        <w:jc w:val="both"/>
        <w:rPr>
          <w:rFonts w:ascii="Calibri" w:hAnsi="Calibri"/>
          <w:sz w:val="21"/>
          <w:szCs w:val="21"/>
        </w:rPr>
      </w:pPr>
      <w:r w:rsidRPr="00EB094B">
        <w:rPr>
          <w:rFonts w:ascii="Calibri" w:hAnsi="Calibri"/>
          <w:sz w:val="21"/>
          <w:szCs w:val="21"/>
        </w:rPr>
        <w:t xml:space="preserve">Anyone found to be engaging in unlawful discrimination will be subject to disciplinary action, including termination of employment. </w:t>
      </w:r>
    </w:p>
    <w:p w:rsidR="00414D37" w:rsidRDefault="00414D37" w:rsidP="00463623">
      <w:pPr>
        <w:ind w:firstLine="360"/>
        <w:jc w:val="both"/>
        <w:rPr>
          <w:rFonts w:ascii="Calibri" w:hAnsi="Calibri"/>
          <w:b/>
          <w:sz w:val="22"/>
          <w:szCs w:val="22"/>
        </w:rPr>
      </w:pPr>
    </w:p>
    <w:p w:rsidR="00044349" w:rsidRPr="00EB094B" w:rsidRDefault="00D10D3D" w:rsidP="00463623">
      <w:pPr>
        <w:ind w:firstLine="360"/>
        <w:jc w:val="both"/>
        <w:rPr>
          <w:rFonts w:ascii="Calibri" w:hAnsi="Calibri"/>
          <w:b/>
          <w:sz w:val="22"/>
          <w:szCs w:val="22"/>
        </w:rPr>
      </w:pPr>
      <w:r w:rsidRPr="00EB094B">
        <w:rPr>
          <w:rFonts w:ascii="Calibri" w:hAnsi="Calibri"/>
          <w:b/>
          <w:sz w:val="22"/>
          <w:szCs w:val="22"/>
        </w:rPr>
        <w:t xml:space="preserve">1.7 </w:t>
      </w:r>
      <w:r w:rsidR="00044349" w:rsidRPr="00EB094B">
        <w:rPr>
          <w:rFonts w:ascii="Calibri" w:hAnsi="Calibri"/>
          <w:b/>
          <w:sz w:val="22"/>
          <w:szCs w:val="22"/>
        </w:rPr>
        <w:t>WORK DAYS</w:t>
      </w:r>
    </w:p>
    <w:p w:rsidR="00414D37" w:rsidRDefault="00414D37" w:rsidP="00463623">
      <w:pPr>
        <w:ind w:left="360"/>
        <w:jc w:val="both"/>
        <w:rPr>
          <w:rFonts w:ascii="Calibri" w:hAnsi="Calibri"/>
          <w:sz w:val="21"/>
          <w:szCs w:val="21"/>
        </w:rPr>
      </w:pPr>
    </w:p>
    <w:p w:rsidR="00044349" w:rsidRPr="00EB094B" w:rsidRDefault="00044349" w:rsidP="00463623">
      <w:pPr>
        <w:ind w:left="360"/>
        <w:jc w:val="both"/>
        <w:rPr>
          <w:rFonts w:ascii="Calibri" w:hAnsi="Calibri"/>
          <w:sz w:val="21"/>
          <w:szCs w:val="21"/>
        </w:rPr>
      </w:pPr>
      <w:r w:rsidRPr="00EB094B">
        <w:rPr>
          <w:rFonts w:ascii="Calibri" w:hAnsi="Calibri"/>
          <w:sz w:val="21"/>
          <w:szCs w:val="21"/>
        </w:rPr>
        <w:t>All employees at Intercon Group will be required to work from Monday to Saturday, except for First Saturdays. Holiday list for the calendar year will be prepared at the end of the year and is intimated before January 1st. The Holiday list consists of 12 Holidays in a year including National Holidays.</w:t>
      </w:r>
    </w:p>
    <w:p w:rsidR="00044349" w:rsidRPr="00EB094B" w:rsidRDefault="00044349" w:rsidP="00463623">
      <w:pPr>
        <w:ind w:left="360"/>
        <w:jc w:val="both"/>
        <w:rPr>
          <w:rFonts w:ascii="Calibri" w:hAnsi="Calibri"/>
          <w:sz w:val="21"/>
          <w:szCs w:val="21"/>
        </w:rPr>
      </w:pPr>
      <w:r w:rsidRPr="00EB094B">
        <w:rPr>
          <w:rFonts w:ascii="Calibri" w:hAnsi="Calibri"/>
          <w:sz w:val="21"/>
          <w:szCs w:val="21"/>
        </w:rPr>
        <w:t xml:space="preserve">During emergencies such as severe weather, fires, or power failures can disrupt company operations.  The decision to close the office will be made by the Human Resource Department. When the decision is made to close the office, employees will receive official notification from their functional heads.  </w:t>
      </w:r>
    </w:p>
    <w:p w:rsidR="00414D37" w:rsidRDefault="00414D37" w:rsidP="00463623">
      <w:pPr>
        <w:ind w:firstLine="360"/>
        <w:jc w:val="both"/>
        <w:rPr>
          <w:rFonts w:ascii="Calibri" w:hAnsi="Calibri"/>
          <w:b/>
        </w:rPr>
      </w:pPr>
    </w:p>
    <w:p w:rsidR="00044349" w:rsidRPr="00044349" w:rsidRDefault="00D10D3D" w:rsidP="00463623">
      <w:pPr>
        <w:ind w:firstLine="360"/>
        <w:jc w:val="both"/>
        <w:rPr>
          <w:rFonts w:ascii="Calibri" w:hAnsi="Calibri"/>
          <w:b/>
        </w:rPr>
      </w:pPr>
      <w:r w:rsidRPr="00D10D3D">
        <w:rPr>
          <w:rFonts w:ascii="Calibri" w:hAnsi="Calibri"/>
          <w:b/>
        </w:rPr>
        <w:t xml:space="preserve">1.8 </w:t>
      </w:r>
      <w:r w:rsidR="00044349" w:rsidRPr="00044349">
        <w:rPr>
          <w:rFonts w:ascii="Calibri" w:hAnsi="Calibri"/>
          <w:b/>
        </w:rPr>
        <w:t>HOURS OF WORK</w:t>
      </w:r>
      <w:r w:rsidR="00044349" w:rsidRPr="00044349">
        <w:rPr>
          <w:rFonts w:ascii="Calibri" w:hAnsi="Calibri"/>
        </w:rPr>
        <w:t xml:space="preserve">                                                       </w:t>
      </w:r>
    </w:p>
    <w:p w:rsidR="00414D37" w:rsidRDefault="00414D37" w:rsidP="00463623">
      <w:pPr>
        <w:ind w:left="360"/>
        <w:jc w:val="both"/>
        <w:rPr>
          <w:rFonts w:ascii="Calibri" w:hAnsi="Calibri"/>
          <w:sz w:val="21"/>
          <w:szCs w:val="21"/>
        </w:rPr>
      </w:pPr>
    </w:p>
    <w:p w:rsidR="00044349" w:rsidRDefault="00044349" w:rsidP="00463623">
      <w:pPr>
        <w:ind w:left="360"/>
        <w:jc w:val="both"/>
        <w:rPr>
          <w:rFonts w:ascii="Calibri" w:hAnsi="Calibri"/>
          <w:sz w:val="21"/>
          <w:szCs w:val="21"/>
        </w:rPr>
      </w:pPr>
      <w:r w:rsidRPr="00EB094B">
        <w:rPr>
          <w:rFonts w:ascii="Calibri" w:hAnsi="Calibri"/>
          <w:sz w:val="21"/>
          <w:szCs w:val="21"/>
        </w:rPr>
        <w:t xml:space="preserve">The normal office hours are from </w:t>
      </w:r>
      <w:r w:rsidR="00965E21">
        <w:rPr>
          <w:rFonts w:ascii="Calibri" w:hAnsi="Calibri"/>
          <w:sz w:val="21"/>
          <w:szCs w:val="21"/>
        </w:rPr>
        <w:t>10:00am</w:t>
      </w:r>
      <w:r w:rsidRPr="00EB094B">
        <w:rPr>
          <w:rFonts w:ascii="Calibri" w:hAnsi="Calibri"/>
          <w:sz w:val="21"/>
          <w:szCs w:val="21"/>
        </w:rPr>
        <w:t xml:space="preserve"> to </w:t>
      </w:r>
      <w:r w:rsidR="00965E21">
        <w:rPr>
          <w:rFonts w:ascii="Calibri" w:hAnsi="Calibri"/>
          <w:sz w:val="21"/>
          <w:szCs w:val="21"/>
        </w:rPr>
        <w:t>6:30pm</w:t>
      </w:r>
      <w:r w:rsidRPr="00EB094B">
        <w:rPr>
          <w:rFonts w:ascii="Calibri" w:hAnsi="Calibri"/>
          <w:sz w:val="21"/>
          <w:szCs w:val="21"/>
        </w:rPr>
        <w:t>. You shall enjoy a lunch break of half an hour on all working days. You may be required to work different work hours under special circumstances. Your immediate/ reporting manager is to be consulted if there are any questions about work hours or if any variation is required. If at client’s site, their working hours should be adhered to.</w:t>
      </w:r>
    </w:p>
    <w:p w:rsidR="00414D37" w:rsidRPr="00EB094B" w:rsidRDefault="00414D37" w:rsidP="00463623">
      <w:pPr>
        <w:ind w:left="360"/>
        <w:jc w:val="both"/>
        <w:rPr>
          <w:rFonts w:ascii="Calibri" w:hAnsi="Calibri"/>
          <w:sz w:val="21"/>
          <w:szCs w:val="21"/>
        </w:rPr>
      </w:pPr>
    </w:p>
    <w:p w:rsidR="00044349" w:rsidRPr="00EB094B" w:rsidRDefault="00044349" w:rsidP="00463623">
      <w:pPr>
        <w:numPr>
          <w:ilvl w:val="1"/>
          <w:numId w:val="10"/>
        </w:numPr>
        <w:jc w:val="both"/>
        <w:rPr>
          <w:rFonts w:ascii="Calibri" w:hAnsi="Calibri"/>
          <w:b/>
          <w:sz w:val="22"/>
          <w:szCs w:val="22"/>
        </w:rPr>
      </w:pPr>
      <w:r w:rsidRPr="00EB094B">
        <w:rPr>
          <w:rFonts w:ascii="Calibri" w:hAnsi="Calibri"/>
          <w:b/>
          <w:sz w:val="22"/>
          <w:szCs w:val="22"/>
        </w:rPr>
        <w:t>FOOD &amp; BEVERAGES AT WORK STATIONS</w:t>
      </w:r>
    </w:p>
    <w:p w:rsidR="00414D37" w:rsidRDefault="00414D37" w:rsidP="00463623">
      <w:pPr>
        <w:ind w:left="360"/>
        <w:jc w:val="both"/>
        <w:rPr>
          <w:rFonts w:ascii="Calibri" w:hAnsi="Calibri"/>
          <w:sz w:val="21"/>
          <w:szCs w:val="21"/>
        </w:rPr>
      </w:pPr>
    </w:p>
    <w:p w:rsidR="00044349" w:rsidRPr="00EB094B" w:rsidRDefault="00044349" w:rsidP="00463623">
      <w:pPr>
        <w:ind w:left="360"/>
        <w:jc w:val="both"/>
        <w:rPr>
          <w:rFonts w:ascii="Calibri" w:hAnsi="Calibri"/>
          <w:sz w:val="21"/>
          <w:szCs w:val="21"/>
        </w:rPr>
      </w:pPr>
      <w:r w:rsidRPr="00EB094B">
        <w:rPr>
          <w:rFonts w:ascii="Calibri" w:hAnsi="Calibri"/>
          <w:sz w:val="21"/>
          <w:szCs w:val="21"/>
        </w:rPr>
        <w:t xml:space="preserve">You are advised not to consume food and beverages at your work station. We seek your cooperation to keep your work areas as neat as possible. Employees are allowed a half an hour lunch breaks.  Lunch breaks generally are taken between the hours of </w:t>
      </w:r>
      <w:r w:rsidR="006511E8">
        <w:rPr>
          <w:rFonts w:ascii="Calibri" w:hAnsi="Calibri"/>
          <w:sz w:val="21"/>
          <w:szCs w:val="21"/>
        </w:rPr>
        <w:t>2</w:t>
      </w:r>
      <w:r w:rsidRPr="00EB094B">
        <w:rPr>
          <w:rFonts w:ascii="Calibri" w:hAnsi="Calibri"/>
          <w:sz w:val="21"/>
          <w:szCs w:val="21"/>
        </w:rPr>
        <w:t>.</w:t>
      </w:r>
      <w:r w:rsidR="006511E8">
        <w:rPr>
          <w:rFonts w:ascii="Calibri" w:hAnsi="Calibri"/>
          <w:sz w:val="21"/>
          <w:szCs w:val="21"/>
        </w:rPr>
        <w:t>0</w:t>
      </w:r>
      <w:r w:rsidRPr="00EB094B">
        <w:rPr>
          <w:rFonts w:ascii="Calibri" w:hAnsi="Calibri"/>
          <w:sz w:val="21"/>
          <w:szCs w:val="21"/>
        </w:rPr>
        <w:t>0 pm to 2.</w:t>
      </w:r>
      <w:r w:rsidR="006511E8">
        <w:rPr>
          <w:rFonts w:ascii="Calibri" w:hAnsi="Calibri"/>
          <w:sz w:val="21"/>
          <w:szCs w:val="21"/>
        </w:rPr>
        <w:t>3</w:t>
      </w:r>
      <w:r w:rsidRPr="00EB094B">
        <w:rPr>
          <w:rFonts w:ascii="Calibri" w:hAnsi="Calibri"/>
          <w:sz w:val="21"/>
          <w:szCs w:val="21"/>
        </w:rPr>
        <w:t xml:space="preserve">0 pm on a staggered schedule so that your absence does not create a problem for co-workers or clients. Employees can avail a tea break for a maximum of 15 minutes twice a day. If employees have unexpected personal business to take care of, they must notify their direct supervisor to discuss time away from work and make provisions as necessary. </w:t>
      </w:r>
      <w:r w:rsidRPr="00EB094B">
        <w:rPr>
          <w:rFonts w:ascii="Calibri" w:hAnsi="Calibri"/>
          <w:sz w:val="21"/>
          <w:szCs w:val="21"/>
        </w:rPr>
        <w:lastRenderedPageBreak/>
        <w:t>Personal business should be conducted on the employee’s own time. Employees who do not adhere to the break policy will be subjected to disciplinary action, including termination. You will be provided with food (Snacks) on national holidays and other occasions where food would not be readily available or accessible. Coffee and Tea will be made available even on weekends and other holidays too.</w:t>
      </w:r>
    </w:p>
    <w:p w:rsidR="00414D37" w:rsidRDefault="00414D37" w:rsidP="00463623">
      <w:pPr>
        <w:ind w:firstLine="360"/>
        <w:jc w:val="both"/>
        <w:rPr>
          <w:rFonts w:ascii="Calibri" w:hAnsi="Calibri"/>
          <w:b/>
          <w:sz w:val="22"/>
          <w:szCs w:val="22"/>
        </w:rPr>
      </w:pPr>
    </w:p>
    <w:p w:rsidR="00044349" w:rsidRPr="00EB094B" w:rsidRDefault="00D10D3D" w:rsidP="00463623">
      <w:pPr>
        <w:ind w:firstLine="360"/>
        <w:jc w:val="both"/>
        <w:rPr>
          <w:rFonts w:ascii="Calibri" w:hAnsi="Calibri"/>
          <w:b/>
          <w:sz w:val="22"/>
          <w:szCs w:val="22"/>
        </w:rPr>
      </w:pPr>
      <w:r w:rsidRPr="00EB094B">
        <w:rPr>
          <w:rFonts w:ascii="Calibri" w:hAnsi="Calibri"/>
          <w:b/>
          <w:sz w:val="22"/>
          <w:szCs w:val="22"/>
        </w:rPr>
        <w:t xml:space="preserve">1.10 </w:t>
      </w:r>
      <w:r w:rsidR="00044349" w:rsidRPr="00EB094B">
        <w:rPr>
          <w:rFonts w:ascii="Calibri" w:hAnsi="Calibri"/>
          <w:b/>
          <w:sz w:val="22"/>
          <w:szCs w:val="22"/>
        </w:rPr>
        <w:t xml:space="preserve">VISITORS AT WORKPLACE  </w:t>
      </w:r>
    </w:p>
    <w:p w:rsidR="00414D37" w:rsidRDefault="00414D37" w:rsidP="00463623">
      <w:pPr>
        <w:ind w:left="360"/>
        <w:jc w:val="both"/>
        <w:rPr>
          <w:rFonts w:ascii="Calibri" w:hAnsi="Calibri"/>
          <w:sz w:val="21"/>
          <w:szCs w:val="21"/>
        </w:rPr>
      </w:pPr>
    </w:p>
    <w:p w:rsidR="005D6F06" w:rsidRDefault="00044349" w:rsidP="00463623">
      <w:pPr>
        <w:ind w:left="360"/>
        <w:jc w:val="both"/>
        <w:rPr>
          <w:rFonts w:ascii="Calibri" w:hAnsi="Calibri"/>
          <w:sz w:val="21"/>
          <w:szCs w:val="21"/>
        </w:rPr>
      </w:pPr>
      <w:r w:rsidRPr="00EB094B">
        <w:rPr>
          <w:rFonts w:ascii="Calibri" w:hAnsi="Calibri"/>
          <w:sz w:val="21"/>
          <w:szCs w:val="21"/>
        </w:rPr>
        <w:t>To provide for the safety and security of employees, visitors, and the facilities at INTERCON GROUP, only authorized visitors are allowed in the workplace.  Restricting unauthorized visitors helps ensure security, decreases insurance liability, protects confidential information, safeguards employee welfare, and avoids potential distractions and disturbances.  All visitors must enter through the main reception area, receive a “Visitor Pass” at the front desk.</w:t>
      </w:r>
      <w:r w:rsidR="006511E8">
        <w:rPr>
          <w:rFonts w:ascii="Calibri" w:hAnsi="Calibri"/>
          <w:sz w:val="21"/>
          <w:szCs w:val="21"/>
        </w:rPr>
        <w:t xml:space="preserve"> </w:t>
      </w:r>
      <w:r w:rsidRPr="00EB094B">
        <w:rPr>
          <w:rFonts w:ascii="Calibri" w:hAnsi="Calibri"/>
          <w:sz w:val="21"/>
          <w:szCs w:val="21"/>
        </w:rPr>
        <w:t>Authorized visitors will be escorted to their destination and must be accompanied by an employee at all times. The visitor pass is issued by the security to official visitors and also to personal visitors (includes family members and friends). Every employee should ensure to restrict their personal visitors to the reception area and would not allow inside the office for any reason. It is necessary for every employee to keep in mind that office is meant to run company’s business.</w:t>
      </w:r>
    </w:p>
    <w:p w:rsidR="00CF19CF" w:rsidRDefault="00CF19CF" w:rsidP="00463623">
      <w:pPr>
        <w:ind w:left="360"/>
        <w:jc w:val="both"/>
        <w:rPr>
          <w:rFonts w:ascii="Calibri" w:hAnsi="Calibri"/>
          <w:sz w:val="21"/>
          <w:szCs w:val="21"/>
        </w:rPr>
      </w:pPr>
    </w:p>
    <w:p w:rsidR="00CF19CF" w:rsidRPr="00CF19CF" w:rsidRDefault="00CF19CF" w:rsidP="00CF19CF">
      <w:pPr>
        <w:pStyle w:val="ListParagraph"/>
        <w:numPr>
          <w:ilvl w:val="1"/>
          <w:numId w:val="10"/>
        </w:numPr>
        <w:jc w:val="both"/>
        <w:rPr>
          <w:rFonts w:ascii="Calibri" w:hAnsi="Calibri"/>
          <w:b/>
          <w:sz w:val="22"/>
          <w:szCs w:val="22"/>
        </w:rPr>
      </w:pPr>
      <w:r w:rsidRPr="00CF19CF">
        <w:rPr>
          <w:rFonts w:ascii="Calibri" w:hAnsi="Calibri"/>
          <w:b/>
          <w:sz w:val="22"/>
          <w:szCs w:val="22"/>
        </w:rPr>
        <w:t>ACCOUNTABILITY</w:t>
      </w:r>
    </w:p>
    <w:p w:rsidR="00CF19CF" w:rsidRPr="00CF19CF" w:rsidRDefault="00CF19CF" w:rsidP="00CF19CF">
      <w:pPr>
        <w:jc w:val="both"/>
        <w:rPr>
          <w:rFonts w:ascii="Calibri" w:hAnsi="Calibri"/>
          <w:b/>
          <w:sz w:val="22"/>
          <w:szCs w:val="22"/>
        </w:rPr>
      </w:pPr>
      <w:r w:rsidRPr="00CF19CF">
        <w:rPr>
          <w:rFonts w:ascii="Calibri" w:hAnsi="Calibri"/>
          <w:b/>
          <w:sz w:val="22"/>
          <w:szCs w:val="22"/>
        </w:rPr>
        <w:t xml:space="preserve">  </w:t>
      </w:r>
    </w:p>
    <w:p w:rsidR="00CF19CF" w:rsidRDefault="00CF19CF" w:rsidP="00463623">
      <w:pPr>
        <w:ind w:left="360"/>
        <w:jc w:val="both"/>
        <w:rPr>
          <w:rFonts w:ascii="Calibri" w:hAnsi="Calibri"/>
          <w:sz w:val="21"/>
          <w:szCs w:val="21"/>
        </w:rPr>
      </w:pPr>
      <w:r>
        <w:rPr>
          <w:rFonts w:ascii="Calibri" w:hAnsi="Calibri"/>
          <w:sz w:val="21"/>
          <w:szCs w:val="21"/>
        </w:rPr>
        <w:t>A senior person cannot pass the buck to his juniors for the failure of work or delay. He has to have his control systems for jobs he gets done for his juniors and also make them accountable to him</w:t>
      </w:r>
      <w:r w:rsidR="001C2147">
        <w:rPr>
          <w:rFonts w:ascii="Calibri" w:hAnsi="Calibri"/>
          <w:sz w:val="21"/>
          <w:szCs w:val="21"/>
        </w:rPr>
        <w:t>self</w:t>
      </w:r>
      <w:r>
        <w:rPr>
          <w:rFonts w:ascii="Calibri" w:hAnsi="Calibri"/>
          <w:sz w:val="21"/>
          <w:szCs w:val="21"/>
        </w:rPr>
        <w:t xml:space="preserve">. Their failure, so for as his seniors are concerned, is his own failure and HOD should accept his normal responsibility.   </w:t>
      </w:r>
    </w:p>
    <w:p w:rsidR="004E5E33" w:rsidRDefault="004E5E33">
      <w:pPr>
        <w:rPr>
          <w:rFonts w:ascii="Calibri" w:hAnsi="Calibri"/>
          <w:sz w:val="21"/>
          <w:szCs w:val="21"/>
        </w:rPr>
      </w:pPr>
      <w:r>
        <w:rPr>
          <w:rFonts w:ascii="Calibri" w:hAnsi="Calibri"/>
          <w:sz w:val="21"/>
          <w:szCs w:val="21"/>
        </w:rPr>
        <w:br w:type="page"/>
      </w:r>
    </w:p>
    <w:p w:rsidR="005D6F06" w:rsidRPr="00EB094B" w:rsidRDefault="00044349" w:rsidP="00EB094B">
      <w:pPr>
        <w:numPr>
          <w:ilvl w:val="0"/>
          <w:numId w:val="7"/>
        </w:numPr>
        <w:shd w:val="clear" w:color="auto" w:fill="76923C"/>
        <w:jc w:val="both"/>
        <w:rPr>
          <w:rFonts w:ascii="Calibri" w:hAnsi="Calibri"/>
          <w:b/>
          <w:sz w:val="24"/>
          <w:szCs w:val="24"/>
        </w:rPr>
      </w:pPr>
      <w:r w:rsidRPr="00EB094B">
        <w:rPr>
          <w:rFonts w:ascii="Calibri" w:hAnsi="Calibri"/>
          <w:b/>
          <w:sz w:val="24"/>
          <w:szCs w:val="24"/>
          <w:shd w:val="clear" w:color="auto" w:fill="76923C"/>
        </w:rPr>
        <w:lastRenderedPageBreak/>
        <w:t>OFFICE EQUIPMENTS AND USAGE POLICY</w:t>
      </w:r>
      <w:r w:rsidR="005D6F06" w:rsidRPr="00EB094B">
        <w:rPr>
          <w:rFonts w:ascii="Calibri" w:hAnsi="Calibri"/>
          <w:b/>
          <w:sz w:val="24"/>
          <w:szCs w:val="24"/>
          <w:shd w:val="clear" w:color="auto" w:fill="76923C"/>
        </w:rPr>
        <w:t xml:space="preserve">         </w:t>
      </w:r>
      <w:r w:rsidR="005D6F06" w:rsidRPr="00EB094B">
        <w:rPr>
          <w:rFonts w:ascii="Calibri" w:hAnsi="Calibri"/>
          <w:b/>
          <w:sz w:val="24"/>
          <w:szCs w:val="24"/>
        </w:rPr>
        <w:tab/>
      </w:r>
      <w:r w:rsidR="005D6F06" w:rsidRPr="00EB094B">
        <w:rPr>
          <w:rFonts w:ascii="Calibri" w:hAnsi="Calibri"/>
          <w:b/>
          <w:sz w:val="24"/>
          <w:szCs w:val="24"/>
        </w:rPr>
        <w:tab/>
      </w:r>
      <w:r w:rsidR="005D6F06" w:rsidRPr="00EB094B">
        <w:rPr>
          <w:rFonts w:ascii="Calibri" w:hAnsi="Calibri"/>
          <w:b/>
          <w:sz w:val="24"/>
          <w:szCs w:val="24"/>
        </w:rPr>
        <w:tab/>
      </w:r>
      <w:r w:rsidR="005D6F06" w:rsidRPr="00EB094B">
        <w:rPr>
          <w:rFonts w:ascii="Calibri" w:hAnsi="Calibri"/>
          <w:b/>
          <w:sz w:val="24"/>
          <w:szCs w:val="24"/>
        </w:rPr>
        <w:tab/>
      </w:r>
      <w:r w:rsidR="005D6F06" w:rsidRPr="00EB094B">
        <w:rPr>
          <w:rFonts w:ascii="Calibri" w:hAnsi="Calibri"/>
          <w:b/>
          <w:sz w:val="24"/>
          <w:szCs w:val="24"/>
        </w:rPr>
        <w:tab/>
      </w:r>
      <w:r w:rsidR="005D6F06" w:rsidRPr="00EB094B">
        <w:rPr>
          <w:rFonts w:ascii="Calibri" w:hAnsi="Calibri"/>
          <w:b/>
          <w:sz w:val="24"/>
          <w:szCs w:val="24"/>
        </w:rPr>
        <w:tab/>
      </w:r>
      <w:r w:rsidR="005D6F06" w:rsidRPr="00EB094B">
        <w:rPr>
          <w:rFonts w:ascii="Calibri" w:hAnsi="Calibri"/>
          <w:b/>
          <w:sz w:val="24"/>
          <w:szCs w:val="24"/>
        </w:rPr>
        <w:tab/>
      </w:r>
    </w:p>
    <w:p w:rsidR="00414D37" w:rsidRDefault="00414D37" w:rsidP="00463623">
      <w:pPr>
        <w:ind w:firstLine="360"/>
        <w:jc w:val="both"/>
        <w:rPr>
          <w:rFonts w:ascii="Calibri" w:hAnsi="Calibri"/>
          <w:b/>
          <w:sz w:val="22"/>
          <w:szCs w:val="22"/>
        </w:rPr>
      </w:pPr>
    </w:p>
    <w:p w:rsidR="005D6F06" w:rsidRPr="00EB094B" w:rsidRDefault="00D10D3D" w:rsidP="00463623">
      <w:pPr>
        <w:ind w:firstLine="360"/>
        <w:jc w:val="both"/>
        <w:rPr>
          <w:rFonts w:ascii="Calibri" w:hAnsi="Calibri"/>
          <w:b/>
          <w:sz w:val="22"/>
          <w:szCs w:val="22"/>
        </w:rPr>
      </w:pPr>
      <w:r w:rsidRPr="00EB094B">
        <w:rPr>
          <w:rFonts w:ascii="Calibri" w:hAnsi="Calibri"/>
          <w:b/>
          <w:sz w:val="22"/>
          <w:szCs w:val="22"/>
        </w:rPr>
        <w:t xml:space="preserve">2.1 </w:t>
      </w:r>
      <w:r w:rsidR="005D6F06" w:rsidRPr="00EB094B">
        <w:rPr>
          <w:rFonts w:ascii="Calibri" w:hAnsi="Calibri"/>
          <w:b/>
          <w:sz w:val="22"/>
          <w:szCs w:val="22"/>
        </w:rPr>
        <w:t>PURPOSE</w:t>
      </w:r>
    </w:p>
    <w:p w:rsidR="00414D37" w:rsidRDefault="00414D37" w:rsidP="00463623">
      <w:pPr>
        <w:ind w:left="360"/>
        <w:jc w:val="both"/>
        <w:rPr>
          <w:rFonts w:ascii="Calibri" w:hAnsi="Calibri"/>
          <w:sz w:val="21"/>
          <w:szCs w:val="21"/>
        </w:rPr>
      </w:pPr>
    </w:p>
    <w:p w:rsidR="005D6F06" w:rsidRPr="00EB094B" w:rsidRDefault="005D6F06" w:rsidP="00463623">
      <w:pPr>
        <w:ind w:left="360"/>
        <w:jc w:val="both"/>
        <w:rPr>
          <w:rFonts w:ascii="Calibri" w:hAnsi="Calibri"/>
          <w:sz w:val="21"/>
          <w:szCs w:val="21"/>
        </w:rPr>
      </w:pPr>
      <w:r w:rsidRPr="00EB094B">
        <w:rPr>
          <w:rFonts w:ascii="Calibri" w:hAnsi="Calibri"/>
          <w:sz w:val="21"/>
          <w:szCs w:val="21"/>
        </w:rPr>
        <w:t>The main objective behind this policy is to control the internal cost or wastage by using the internal communication devices (Internet and telephone) and Office Equipment (</w:t>
      </w:r>
      <w:r w:rsidR="006511E8">
        <w:rPr>
          <w:rFonts w:ascii="Calibri" w:hAnsi="Calibri"/>
          <w:sz w:val="21"/>
          <w:szCs w:val="21"/>
        </w:rPr>
        <w:t xml:space="preserve">scanner, </w:t>
      </w:r>
      <w:r w:rsidRPr="00EB094B">
        <w:rPr>
          <w:rFonts w:ascii="Calibri" w:hAnsi="Calibri"/>
          <w:sz w:val="21"/>
          <w:szCs w:val="21"/>
        </w:rPr>
        <w:t>printer and photocopier). The purpose of this policy is to protect the information assets of Intercon Group</w:t>
      </w:r>
      <w:r w:rsidR="006511E8">
        <w:rPr>
          <w:rFonts w:ascii="Calibri" w:hAnsi="Calibri"/>
          <w:sz w:val="21"/>
          <w:szCs w:val="21"/>
        </w:rPr>
        <w:t>.</w:t>
      </w:r>
    </w:p>
    <w:p w:rsidR="00414D37" w:rsidRDefault="00414D37" w:rsidP="00463623">
      <w:pPr>
        <w:ind w:firstLine="360"/>
        <w:jc w:val="both"/>
        <w:rPr>
          <w:rFonts w:ascii="Calibri" w:hAnsi="Calibri"/>
          <w:b/>
          <w:sz w:val="22"/>
          <w:szCs w:val="22"/>
        </w:rPr>
      </w:pPr>
    </w:p>
    <w:p w:rsidR="005D6F06" w:rsidRPr="00EB094B" w:rsidRDefault="00D10D3D" w:rsidP="00463623">
      <w:pPr>
        <w:ind w:firstLine="360"/>
        <w:jc w:val="both"/>
        <w:rPr>
          <w:rFonts w:ascii="Calibri" w:hAnsi="Calibri"/>
          <w:b/>
          <w:sz w:val="22"/>
          <w:szCs w:val="22"/>
        </w:rPr>
      </w:pPr>
      <w:r w:rsidRPr="00EB094B">
        <w:rPr>
          <w:rFonts w:ascii="Calibri" w:hAnsi="Calibri"/>
          <w:b/>
          <w:sz w:val="22"/>
          <w:szCs w:val="22"/>
        </w:rPr>
        <w:t xml:space="preserve">2.2 </w:t>
      </w:r>
      <w:r w:rsidR="005D6F06" w:rsidRPr="00EB094B">
        <w:rPr>
          <w:rFonts w:ascii="Calibri" w:hAnsi="Calibri"/>
          <w:b/>
          <w:sz w:val="22"/>
          <w:szCs w:val="22"/>
        </w:rPr>
        <w:t xml:space="preserve">SCOPE  </w:t>
      </w:r>
    </w:p>
    <w:p w:rsidR="00414D37" w:rsidRDefault="00414D37" w:rsidP="00463623">
      <w:pPr>
        <w:ind w:left="360"/>
        <w:jc w:val="both"/>
        <w:rPr>
          <w:rFonts w:ascii="Calibri" w:hAnsi="Calibri"/>
          <w:sz w:val="21"/>
          <w:szCs w:val="21"/>
        </w:rPr>
      </w:pPr>
    </w:p>
    <w:p w:rsidR="005D6F06" w:rsidRPr="00EB094B" w:rsidRDefault="005D6F06" w:rsidP="00463623">
      <w:pPr>
        <w:ind w:left="360"/>
        <w:jc w:val="both"/>
        <w:rPr>
          <w:rFonts w:ascii="Calibri" w:hAnsi="Calibri"/>
          <w:sz w:val="21"/>
          <w:szCs w:val="21"/>
        </w:rPr>
      </w:pPr>
      <w:r w:rsidRPr="00EB094B">
        <w:rPr>
          <w:rFonts w:ascii="Calibri" w:hAnsi="Calibri"/>
          <w:sz w:val="21"/>
          <w:szCs w:val="21"/>
        </w:rPr>
        <w:t>This policy provides guidance on the use of mobile and desk telephones, the circumstances and conditions for the usage and the criteria for the provision of Mobile Reimbursement to the employees</w:t>
      </w:r>
    </w:p>
    <w:p w:rsidR="00414D37" w:rsidRDefault="00414D37" w:rsidP="00463623">
      <w:pPr>
        <w:ind w:firstLine="360"/>
        <w:jc w:val="both"/>
        <w:rPr>
          <w:rFonts w:ascii="Calibri" w:hAnsi="Calibri"/>
          <w:b/>
          <w:sz w:val="22"/>
          <w:szCs w:val="22"/>
        </w:rPr>
      </w:pPr>
    </w:p>
    <w:p w:rsidR="005D6F06" w:rsidRPr="00EB094B" w:rsidRDefault="00D10D3D" w:rsidP="00463623">
      <w:pPr>
        <w:ind w:firstLine="360"/>
        <w:jc w:val="both"/>
        <w:rPr>
          <w:rFonts w:ascii="Calibri" w:hAnsi="Calibri"/>
          <w:b/>
          <w:sz w:val="22"/>
          <w:szCs w:val="22"/>
        </w:rPr>
      </w:pPr>
      <w:r w:rsidRPr="00EB094B">
        <w:rPr>
          <w:rFonts w:ascii="Calibri" w:hAnsi="Calibri"/>
          <w:b/>
          <w:sz w:val="22"/>
          <w:szCs w:val="22"/>
        </w:rPr>
        <w:t xml:space="preserve">2.3 </w:t>
      </w:r>
      <w:r w:rsidR="005D6F06" w:rsidRPr="00EB094B">
        <w:rPr>
          <w:rFonts w:ascii="Calibri" w:hAnsi="Calibri"/>
          <w:b/>
          <w:sz w:val="22"/>
          <w:szCs w:val="22"/>
        </w:rPr>
        <w:t xml:space="preserve">COVERAGE </w:t>
      </w:r>
    </w:p>
    <w:p w:rsidR="00414D37" w:rsidRDefault="00414D37" w:rsidP="00463623">
      <w:pPr>
        <w:ind w:left="360"/>
        <w:jc w:val="both"/>
        <w:rPr>
          <w:rFonts w:ascii="Calibri" w:hAnsi="Calibri"/>
          <w:sz w:val="21"/>
          <w:szCs w:val="21"/>
        </w:rPr>
      </w:pPr>
    </w:p>
    <w:p w:rsidR="005D6F06" w:rsidRPr="00EB094B" w:rsidRDefault="005D6F06" w:rsidP="00463623">
      <w:pPr>
        <w:ind w:left="360"/>
        <w:jc w:val="both"/>
        <w:rPr>
          <w:rFonts w:ascii="Calibri" w:hAnsi="Calibri"/>
          <w:sz w:val="21"/>
          <w:szCs w:val="21"/>
        </w:rPr>
      </w:pPr>
      <w:r w:rsidRPr="00EB094B">
        <w:rPr>
          <w:rFonts w:ascii="Calibri" w:hAnsi="Calibri"/>
          <w:sz w:val="21"/>
          <w:szCs w:val="21"/>
        </w:rPr>
        <w:t>This policy applies to all the employees of Intercon Group who make use of the technical resources of the company.</w:t>
      </w:r>
    </w:p>
    <w:p w:rsidR="00414D37" w:rsidRDefault="00414D37" w:rsidP="00463623">
      <w:pPr>
        <w:ind w:firstLine="360"/>
        <w:jc w:val="both"/>
        <w:rPr>
          <w:rFonts w:ascii="Calibri" w:hAnsi="Calibri"/>
          <w:b/>
          <w:sz w:val="22"/>
          <w:szCs w:val="22"/>
        </w:rPr>
      </w:pPr>
    </w:p>
    <w:p w:rsidR="005D6F06" w:rsidRPr="00EB094B" w:rsidRDefault="00D10D3D" w:rsidP="00463623">
      <w:pPr>
        <w:ind w:firstLine="360"/>
        <w:jc w:val="both"/>
        <w:rPr>
          <w:rFonts w:ascii="Calibri" w:hAnsi="Calibri"/>
          <w:b/>
          <w:sz w:val="22"/>
          <w:szCs w:val="22"/>
        </w:rPr>
      </w:pPr>
      <w:r w:rsidRPr="00EB094B">
        <w:rPr>
          <w:rFonts w:ascii="Calibri" w:hAnsi="Calibri"/>
          <w:b/>
          <w:sz w:val="22"/>
          <w:szCs w:val="22"/>
        </w:rPr>
        <w:t xml:space="preserve">2.4 </w:t>
      </w:r>
      <w:r w:rsidR="005D6F06" w:rsidRPr="00EB094B">
        <w:rPr>
          <w:rFonts w:ascii="Calibri" w:hAnsi="Calibri"/>
          <w:b/>
          <w:sz w:val="22"/>
          <w:szCs w:val="22"/>
        </w:rPr>
        <w:t>PERSONAL TELEPHONE CALLS</w:t>
      </w:r>
    </w:p>
    <w:p w:rsidR="00414D37" w:rsidRDefault="00414D37" w:rsidP="00463623">
      <w:pPr>
        <w:ind w:left="360"/>
        <w:jc w:val="both"/>
        <w:rPr>
          <w:rFonts w:ascii="Calibri" w:hAnsi="Calibri"/>
          <w:sz w:val="21"/>
          <w:szCs w:val="21"/>
        </w:rPr>
      </w:pPr>
    </w:p>
    <w:p w:rsidR="005D6F06" w:rsidRPr="00EB094B" w:rsidRDefault="005D6F06" w:rsidP="00463623">
      <w:pPr>
        <w:ind w:left="360"/>
        <w:jc w:val="both"/>
        <w:rPr>
          <w:rFonts w:ascii="Calibri" w:hAnsi="Calibri"/>
          <w:sz w:val="21"/>
          <w:szCs w:val="21"/>
        </w:rPr>
      </w:pPr>
      <w:r w:rsidRPr="00EB094B">
        <w:rPr>
          <w:rFonts w:ascii="Calibri" w:hAnsi="Calibri"/>
          <w:sz w:val="21"/>
          <w:szCs w:val="21"/>
        </w:rPr>
        <w:t>Telephones are intended for the use of serving our customers and in conducting the Company’s business. Personal usage during business hours is discouraged except for extreme emergencies. All personal telephone calls should be kept brief to avoid congestion on the telephone line.  Long time conversations of personal calls should be brief to ensure that there would not be any disruption to the other employees’ work. It is advised to all the employees to ensure that the mobile ring tones should be to an extent where it is audible to self and not to the whole company.  Since it is a disturbance to other employees and this becomes a practice by others to follow on. Therefore it is strictly instructed to the employees to minimize the volume of the ring tones and ensure it is not a disturbance to the other employees.</w:t>
      </w:r>
    </w:p>
    <w:p w:rsidR="00414D37" w:rsidRDefault="00414D37" w:rsidP="00463623">
      <w:pPr>
        <w:ind w:firstLine="360"/>
        <w:jc w:val="both"/>
        <w:rPr>
          <w:rFonts w:ascii="Calibri" w:hAnsi="Calibri"/>
          <w:b/>
          <w:sz w:val="22"/>
          <w:szCs w:val="22"/>
        </w:rPr>
      </w:pPr>
    </w:p>
    <w:p w:rsidR="005D6F06" w:rsidRPr="00EB094B" w:rsidRDefault="00D10D3D" w:rsidP="001C2147">
      <w:pPr>
        <w:rPr>
          <w:rFonts w:ascii="Calibri" w:hAnsi="Calibri"/>
          <w:b/>
          <w:sz w:val="22"/>
          <w:szCs w:val="22"/>
        </w:rPr>
      </w:pPr>
      <w:r w:rsidRPr="00EB094B">
        <w:rPr>
          <w:rFonts w:ascii="Calibri" w:hAnsi="Calibri"/>
          <w:b/>
          <w:sz w:val="22"/>
          <w:szCs w:val="22"/>
        </w:rPr>
        <w:t xml:space="preserve">2.5 </w:t>
      </w:r>
      <w:r w:rsidR="005D6F06" w:rsidRPr="00EB094B">
        <w:rPr>
          <w:rFonts w:ascii="Calibri" w:hAnsi="Calibri"/>
          <w:b/>
          <w:sz w:val="22"/>
          <w:szCs w:val="22"/>
        </w:rPr>
        <w:t>INTERNET USAGE</w:t>
      </w:r>
    </w:p>
    <w:p w:rsidR="00414D37" w:rsidRDefault="00414D37" w:rsidP="00463623">
      <w:pPr>
        <w:ind w:left="360"/>
        <w:jc w:val="both"/>
        <w:rPr>
          <w:rFonts w:ascii="Calibri" w:hAnsi="Calibri"/>
          <w:sz w:val="21"/>
          <w:szCs w:val="21"/>
        </w:rPr>
      </w:pPr>
    </w:p>
    <w:p w:rsidR="006511E8" w:rsidRDefault="005D6F06" w:rsidP="00463623">
      <w:pPr>
        <w:ind w:left="360"/>
        <w:jc w:val="both"/>
        <w:rPr>
          <w:rFonts w:ascii="Calibri" w:hAnsi="Calibri"/>
          <w:sz w:val="21"/>
          <w:szCs w:val="21"/>
        </w:rPr>
      </w:pPr>
      <w:r w:rsidRPr="00EB094B">
        <w:rPr>
          <w:rFonts w:ascii="Calibri" w:hAnsi="Calibri"/>
          <w:sz w:val="21"/>
          <w:szCs w:val="21"/>
        </w:rPr>
        <w:t xml:space="preserve">Company provided systems, computer files, the e-mail system, Internet access and the software furnished to employees are company property and are to be used for company business only, and not for personal use to communicate with friends or family or to access the Internet for personal purposes. (or: While use of the computer, e-mail and Internet is intended for job-related activities, incidental and occasional brief personal use is permitted within reasonable limits, so long as it does not interfere with the employee’s work.) Electronic mail sent from the company should be treated the same as any other communication that is sent. </w:t>
      </w:r>
    </w:p>
    <w:p w:rsidR="005D6F06" w:rsidRPr="00EB094B" w:rsidRDefault="005D6F06" w:rsidP="00463623">
      <w:pPr>
        <w:ind w:left="360"/>
        <w:jc w:val="both"/>
        <w:rPr>
          <w:rFonts w:ascii="Calibri" w:hAnsi="Calibri"/>
          <w:sz w:val="21"/>
          <w:szCs w:val="21"/>
        </w:rPr>
      </w:pPr>
      <w:r w:rsidRPr="00EB094B">
        <w:rPr>
          <w:rFonts w:ascii="Calibri" w:hAnsi="Calibri"/>
          <w:sz w:val="21"/>
          <w:szCs w:val="21"/>
        </w:rPr>
        <w:t>All communications represent Intercon Group as a whole, and as such, should be written in a professional and appropriate manner. Intercon Group prohibits the use of Internet access and the e-mail system in ways that are disruptive, offensive to others or harmful to morale, including sexually explicit messages, images and cartoons, ethnic slurs, racial comments, off-color jokes or anything that could be construed as harassment or shows disrespect for others, defames or slanders others, or otherwise harms another person or business.</w:t>
      </w:r>
    </w:p>
    <w:p w:rsidR="005D6F06" w:rsidRPr="00EB094B" w:rsidRDefault="005D6F06" w:rsidP="00463623">
      <w:pPr>
        <w:ind w:left="360"/>
        <w:jc w:val="both"/>
        <w:rPr>
          <w:rFonts w:ascii="Calibri" w:hAnsi="Calibri"/>
          <w:sz w:val="21"/>
          <w:szCs w:val="21"/>
        </w:rPr>
      </w:pPr>
      <w:r w:rsidRPr="00EB094B">
        <w:rPr>
          <w:rFonts w:ascii="Calibri" w:hAnsi="Calibri"/>
          <w:sz w:val="21"/>
          <w:szCs w:val="21"/>
        </w:rPr>
        <w:t>Employees may access the Internet for studying and update knowledge to either complete their certifications</w:t>
      </w:r>
      <w:r w:rsidR="00CE4B99" w:rsidRPr="00EB094B">
        <w:rPr>
          <w:rFonts w:ascii="Calibri" w:hAnsi="Calibri"/>
          <w:sz w:val="21"/>
          <w:szCs w:val="21"/>
        </w:rPr>
        <w:t xml:space="preserve"> </w:t>
      </w:r>
      <w:r w:rsidRPr="00EB094B">
        <w:rPr>
          <w:rFonts w:ascii="Calibri" w:hAnsi="Calibri"/>
          <w:sz w:val="21"/>
          <w:szCs w:val="21"/>
        </w:rPr>
        <w:t>or to retrieve the information that is useful for the individual growth and also for the growth of the company.</w:t>
      </w:r>
      <w:r w:rsidR="00CE4B99" w:rsidRPr="00EB094B">
        <w:rPr>
          <w:rFonts w:ascii="Calibri" w:hAnsi="Calibri"/>
          <w:sz w:val="21"/>
          <w:szCs w:val="21"/>
        </w:rPr>
        <w:t xml:space="preserve"> </w:t>
      </w:r>
      <w:r w:rsidRPr="00EB094B">
        <w:rPr>
          <w:rFonts w:ascii="Calibri" w:hAnsi="Calibri"/>
          <w:sz w:val="21"/>
          <w:szCs w:val="21"/>
        </w:rPr>
        <w:t>Any employee is restricted from attempting to elicit information which is not relevant and is not eligible for its</w:t>
      </w:r>
      <w:r w:rsidR="00CE4B99" w:rsidRPr="00EB094B">
        <w:rPr>
          <w:rFonts w:ascii="Calibri" w:hAnsi="Calibri"/>
          <w:sz w:val="21"/>
          <w:szCs w:val="21"/>
        </w:rPr>
        <w:t xml:space="preserve"> </w:t>
      </w:r>
      <w:r w:rsidRPr="00EB094B">
        <w:rPr>
          <w:rFonts w:ascii="Calibri" w:hAnsi="Calibri"/>
          <w:sz w:val="21"/>
          <w:szCs w:val="21"/>
        </w:rPr>
        <w:t>access. If any employee is found to do the same then it is considered violation of the policy.</w:t>
      </w:r>
    </w:p>
    <w:p w:rsidR="005D6F06" w:rsidRPr="00EB094B" w:rsidRDefault="005D6F06" w:rsidP="00463623">
      <w:pPr>
        <w:ind w:left="360"/>
        <w:jc w:val="both"/>
        <w:rPr>
          <w:rFonts w:ascii="Calibri" w:hAnsi="Calibri"/>
          <w:sz w:val="21"/>
          <w:szCs w:val="21"/>
        </w:rPr>
      </w:pPr>
      <w:r w:rsidRPr="00EB094B">
        <w:rPr>
          <w:rFonts w:ascii="Calibri" w:hAnsi="Calibri"/>
          <w:sz w:val="21"/>
          <w:szCs w:val="21"/>
        </w:rPr>
        <w:lastRenderedPageBreak/>
        <w:t>In order to enforce these policies, computer, Internet and e-mail usage may be monitored by Intercon Group, including</w:t>
      </w:r>
      <w:r w:rsidR="00CE4B99" w:rsidRPr="00EB094B">
        <w:rPr>
          <w:rFonts w:ascii="Calibri" w:hAnsi="Calibri"/>
          <w:sz w:val="21"/>
          <w:szCs w:val="21"/>
        </w:rPr>
        <w:t xml:space="preserve"> </w:t>
      </w:r>
      <w:r w:rsidRPr="00EB094B">
        <w:rPr>
          <w:rFonts w:ascii="Calibri" w:hAnsi="Calibri"/>
          <w:sz w:val="21"/>
          <w:szCs w:val="21"/>
        </w:rPr>
        <w:t>retrieving and reading e-mail messages and other computer files, and monitoring of Internet traffic.</w:t>
      </w:r>
      <w:r w:rsidR="00CE4B99" w:rsidRPr="00EB094B">
        <w:rPr>
          <w:rFonts w:ascii="Calibri" w:hAnsi="Calibri"/>
          <w:sz w:val="21"/>
          <w:szCs w:val="21"/>
        </w:rPr>
        <w:t xml:space="preserve"> </w:t>
      </w:r>
    </w:p>
    <w:p w:rsidR="00414D37" w:rsidRDefault="00414D37" w:rsidP="00463623">
      <w:pPr>
        <w:ind w:firstLine="360"/>
        <w:jc w:val="both"/>
        <w:rPr>
          <w:rFonts w:ascii="Calibri" w:hAnsi="Calibri"/>
          <w:b/>
          <w:sz w:val="22"/>
          <w:szCs w:val="22"/>
        </w:rPr>
      </w:pPr>
    </w:p>
    <w:p w:rsidR="005D6F06" w:rsidRPr="00EB094B" w:rsidRDefault="00D10D3D" w:rsidP="00463623">
      <w:pPr>
        <w:ind w:firstLine="360"/>
        <w:jc w:val="both"/>
        <w:rPr>
          <w:rFonts w:ascii="Calibri" w:hAnsi="Calibri"/>
          <w:b/>
          <w:sz w:val="22"/>
          <w:szCs w:val="22"/>
        </w:rPr>
      </w:pPr>
      <w:r w:rsidRPr="00EB094B">
        <w:rPr>
          <w:rFonts w:ascii="Calibri" w:hAnsi="Calibri"/>
          <w:b/>
          <w:sz w:val="22"/>
          <w:szCs w:val="22"/>
        </w:rPr>
        <w:t xml:space="preserve">2.6 </w:t>
      </w:r>
      <w:r w:rsidR="005D6F06" w:rsidRPr="00EB094B">
        <w:rPr>
          <w:rFonts w:ascii="Calibri" w:hAnsi="Calibri"/>
          <w:b/>
          <w:sz w:val="22"/>
          <w:szCs w:val="22"/>
        </w:rPr>
        <w:t>PRINTER AND PHOTOCOPIER USAGE</w:t>
      </w:r>
    </w:p>
    <w:p w:rsidR="00414D37" w:rsidRDefault="00414D37" w:rsidP="00463623">
      <w:pPr>
        <w:ind w:left="360"/>
        <w:jc w:val="both"/>
        <w:rPr>
          <w:rFonts w:ascii="Calibri" w:hAnsi="Calibri"/>
          <w:sz w:val="21"/>
          <w:szCs w:val="21"/>
        </w:rPr>
      </w:pPr>
    </w:p>
    <w:p w:rsidR="005D6F06" w:rsidRPr="00EB094B" w:rsidRDefault="005D6F06" w:rsidP="00463623">
      <w:pPr>
        <w:ind w:left="360"/>
        <w:jc w:val="both"/>
        <w:rPr>
          <w:rFonts w:ascii="Calibri" w:hAnsi="Calibri"/>
          <w:sz w:val="21"/>
          <w:szCs w:val="21"/>
        </w:rPr>
      </w:pPr>
      <w:r w:rsidRPr="00EB094B">
        <w:rPr>
          <w:rFonts w:ascii="Calibri" w:hAnsi="Calibri"/>
          <w:sz w:val="21"/>
          <w:szCs w:val="21"/>
        </w:rPr>
        <w:t>All the employees should understand the importance of using the office equipment economically. Letter Heads to be used with the permission of the Reporting Managers only. Letter Heads are to be utilized for official</w:t>
      </w:r>
      <w:r w:rsidR="00CE4B99" w:rsidRPr="00EB094B">
        <w:rPr>
          <w:rFonts w:ascii="Calibri" w:hAnsi="Calibri"/>
          <w:sz w:val="21"/>
          <w:szCs w:val="21"/>
        </w:rPr>
        <w:t xml:space="preserve"> </w:t>
      </w:r>
      <w:r w:rsidRPr="00EB094B">
        <w:rPr>
          <w:rFonts w:ascii="Calibri" w:hAnsi="Calibri"/>
          <w:sz w:val="21"/>
          <w:szCs w:val="21"/>
        </w:rPr>
        <w:t>purposes only and not to be left around work stations unattended. Also when not in use</w:t>
      </w:r>
      <w:r w:rsidR="006511E8">
        <w:rPr>
          <w:rFonts w:ascii="Calibri" w:hAnsi="Calibri"/>
          <w:sz w:val="21"/>
          <w:szCs w:val="21"/>
        </w:rPr>
        <w:t>,</w:t>
      </w:r>
      <w:r w:rsidRPr="00EB094B">
        <w:rPr>
          <w:rFonts w:ascii="Calibri" w:hAnsi="Calibri"/>
          <w:sz w:val="21"/>
          <w:szCs w:val="21"/>
        </w:rPr>
        <w:t xml:space="preserve"> Letter Heads to be</w:t>
      </w:r>
      <w:r w:rsidR="00CE4B99" w:rsidRPr="00EB094B">
        <w:rPr>
          <w:rFonts w:ascii="Calibri" w:hAnsi="Calibri"/>
          <w:sz w:val="21"/>
          <w:szCs w:val="21"/>
        </w:rPr>
        <w:t xml:space="preserve"> </w:t>
      </w:r>
      <w:r w:rsidRPr="00EB094B">
        <w:rPr>
          <w:rFonts w:ascii="Calibri" w:hAnsi="Calibri"/>
          <w:sz w:val="21"/>
          <w:szCs w:val="21"/>
        </w:rPr>
        <w:t>kept under Lock and Key.</w:t>
      </w:r>
    </w:p>
    <w:p w:rsidR="005D6F06" w:rsidRPr="00EB094B" w:rsidRDefault="005D6F06" w:rsidP="00463623">
      <w:pPr>
        <w:ind w:firstLine="360"/>
        <w:jc w:val="both"/>
        <w:rPr>
          <w:rFonts w:ascii="Calibri" w:hAnsi="Calibri"/>
          <w:sz w:val="21"/>
          <w:szCs w:val="21"/>
        </w:rPr>
      </w:pPr>
      <w:r w:rsidRPr="00EB094B">
        <w:rPr>
          <w:rFonts w:ascii="Calibri" w:hAnsi="Calibri"/>
          <w:sz w:val="21"/>
          <w:szCs w:val="21"/>
        </w:rPr>
        <w:t>Please follow ethics while using printers and photocopier:</w:t>
      </w:r>
    </w:p>
    <w:p w:rsidR="005D6F06" w:rsidRPr="006511E8" w:rsidRDefault="005D6F06" w:rsidP="00C0562F">
      <w:pPr>
        <w:ind w:firstLine="360"/>
        <w:jc w:val="both"/>
        <w:rPr>
          <w:rFonts w:ascii="Calibri" w:hAnsi="Calibri"/>
          <w:sz w:val="21"/>
          <w:szCs w:val="21"/>
        </w:rPr>
      </w:pPr>
      <w:r w:rsidRPr="006511E8">
        <w:rPr>
          <w:rFonts w:ascii="Calibri" w:hAnsi="Calibri"/>
          <w:sz w:val="21"/>
          <w:szCs w:val="21"/>
        </w:rPr>
        <w:t xml:space="preserve"> </w:t>
      </w:r>
    </w:p>
    <w:p w:rsidR="005D6F06" w:rsidRPr="00EB094B" w:rsidRDefault="00CE4B99" w:rsidP="006511E8">
      <w:pPr>
        <w:ind w:left="720" w:hanging="360"/>
        <w:jc w:val="both"/>
        <w:rPr>
          <w:rFonts w:ascii="Calibri" w:hAnsi="Calibri"/>
          <w:sz w:val="21"/>
          <w:szCs w:val="21"/>
        </w:rPr>
      </w:pPr>
      <w:r w:rsidRPr="00EB094B">
        <w:rPr>
          <w:rFonts w:ascii="Calibri" w:hAnsi="Calibri"/>
          <w:sz w:val="21"/>
          <w:szCs w:val="21"/>
        </w:rPr>
        <w:t xml:space="preserve">• </w:t>
      </w:r>
      <w:r w:rsidR="006511E8">
        <w:rPr>
          <w:rFonts w:ascii="Calibri" w:hAnsi="Calibri"/>
          <w:sz w:val="21"/>
          <w:szCs w:val="21"/>
        </w:rPr>
        <w:tab/>
      </w:r>
      <w:r w:rsidR="005D6F06" w:rsidRPr="00EB094B">
        <w:rPr>
          <w:rFonts w:ascii="Calibri" w:hAnsi="Calibri"/>
          <w:sz w:val="21"/>
          <w:szCs w:val="21"/>
        </w:rPr>
        <w:t>Allow others to use these machines at times of emergency provided the stationery (papers) are brought by</w:t>
      </w:r>
      <w:r w:rsidRPr="00EB094B">
        <w:rPr>
          <w:rFonts w:ascii="Calibri" w:hAnsi="Calibri"/>
          <w:sz w:val="21"/>
          <w:szCs w:val="21"/>
        </w:rPr>
        <w:t xml:space="preserve"> </w:t>
      </w:r>
      <w:r w:rsidR="005D6F06" w:rsidRPr="00EB094B">
        <w:rPr>
          <w:rFonts w:ascii="Calibri" w:hAnsi="Calibri"/>
          <w:sz w:val="21"/>
          <w:szCs w:val="21"/>
        </w:rPr>
        <w:t>self</w:t>
      </w:r>
    </w:p>
    <w:p w:rsidR="005D6F06" w:rsidRPr="00EB094B" w:rsidRDefault="00CE4B99" w:rsidP="006511E8">
      <w:pPr>
        <w:ind w:left="720" w:hanging="360"/>
        <w:jc w:val="both"/>
        <w:rPr>
          <w:rFonts w:ascii="Calibri" w:hAnsi="Calibri"/>
          <w:sz w:val="21"/>
          <w:szCs w:val="21"/>
        </w:rPr>
      </w:pPr>
      <w:r w:rsidRPr="00EB094B">
        <w:rPr>
          <w:rFonts w:ascii="Calibri" w:hAnsi="Calibri"/>
          <w:sz w:val="21"/>
          <w:szCs w:val="21"/>
        </w:rPr>
        <w:t xml:space="preserve">• </w:t>
      </w:r>
      <w:r w:rsidR="006511E8">
        <w:rPr>
          <w:rFonts w:ascii="Calibri" w:hAnsi="Calibri"/>
          <w:sz w:val="21"/>
          <w:szCs w:val="21"/>
        </w:rPr>
        <w:tab/>
      </w:r>
      <w:r w:rsidR="005D6F06" w:rsidRPr="00EB094B">
        <w:rPr>
          <w:rFonts w:ascii="Calibri" w:hAnsi="Calibri"/>
          <w:sz w:val="21"/>
          <w:szCs w:val="21"/>
        </w:rPr>
        <w:t>Do not disturb or enforce the printer owners to take print while they are amidst of important task or while</w:t>
      </w:r>
      <w:r w:rsidRPr="00EB094B">
        <w:rPr>
          <w:rFonts w:ascii="Calibri" w:hAnsi="Calibri"/>
          <w:sz w:val="21"/>
          <w:szCs w:val="21"/>
        </w:rPr>
        <w:t xml:space="preserve"> </w:t>
      </w:r>
      <w:r w:rsidR="005D6F06" w:rsidRPr="00EB094B">
        <w:rPr>
          <w:rFonts w:ascii="Calibri" w:hAnsi="Calibri"/>
          <w:sz w:val="21"/>
          <w:szCs w:val="21"/>
        </w:rPr>
        <w:t>they are taking the prints</w:t>
      </w:r>
    </w:p>
    <w:p w:rsidR="005D6F06" w:rsidRPr="00EB094B" w:rsidRDefault="00CE4B99" w:rsidP="006511E8">
      <w:pPr>
        <w:ind w:left="720" w:hanging="360"/>
        <w:jc w:val="both"/>
        <w:rPr>
          <w:rFonts w:ascii="Calibri" w:hAnsi="Calibri"/>
          <w:sz w:val="21"/>
          <w:szCs w:val="21"/>
        </w:rPr>
      </w:pPr>
      <w:r w:rsidRPr="00EB094B">
        <w:rPr>
          <w:rFonts w:ascii="Calibri" w:hAnsi="Calibri"/>
          <w:sz w:val="21"/>
          <w:szCs w:val="21"/>
        </w:rPr>
        <w:t xml:space="preserve">• </w:t>
      </w:r>
      <w:r w:rsidR="006511E8">
        <w:rPr>
          <w:rFonts w:ascii="Calibri" w:hAnsi="Calibri"/>
          <w:sz w:val="21"/>
          <w:szCs w:val="21"/>
        </w:rPr>
        <w:tab/>
      </w:r>
      <w:r w:rsidR="005D6F06" w:rsidRPr="00EB094B">
        <w:rPr>
          <w:rFonts w:ascii="Calibri" w:hAnsi="Calibri"/>
          <w:sz w:val="21"/>
          <w:szCs w:val="21"/>
        </w:rPr>
        <w:t>Ensure there are no letter heads placed in the printer while taking a print if it is not required to take on the same</w:t>
      </w:r>
    </w:p>
    <w:p w:rsidR="00CE4B99" w:rsidRPr="00EB094B" w:rsidRDefault="00CE4B99" w:rsidP="00463623">
      <w:pPr>
        <w:ind w:firstLine="360"/>
        <w:jc w:val="both"/>
        <w:rPr>
          <w:rFonts w:ascii="Calibri" w:hAnsi="Calibri"/>
          <w:sz w:val="21"/>
          <w:szCs w:val="21"/>
        </w:rPr>
      </w:pPr>
      <w:r w:rsidRPr="00EB094B">
        <w:rPr>
          <w:rFonts w:ascii="Calibri" w:hAnsi="Calibri"/>
          <w:sz w:val="21"/>
          <w:szCs w:val="21"/>
        </w:rPr>
        <w:t xml:space="preserve">• </w:t>
      </w:r>
      <w:r w:rsidR="006511E8">
        <w:rPr>
          <w:rFonts w:ascii="Calibri" w:hAnsi="Calibri"/>
          <w:sz w:val="21"/>
          <w:szCs w:val="21"/>
        </w:rPr>
        <w:tab/>
      </w:r>
      <w:r w:rsidR="005D6F06" w:rsidRPr="00EB094B">
        <w:rPr>
          <w:rFonts w:ascii="Calibri" w:hAnsi="Calibri"/>
          <w:sz w:val="21"/>
          <w:szCs w:val="21"/>
        </w:rPr>
        <w:t>Ensure to handle the machines smoothly and rough handling may cause to spoil the system</w:t>
      </w:r>
      <w:r w:rsidRPr="00EB094B">
        <w:rPr>
          <w:rFonts w:ascii="Calibri" w:hAnsi="Calibri"/>
          <w:sz w:val="21"/>
          <w:szCs w:val="21"/>
        </w:rPr>
        <w:t>.</w:t>
      </w:r>
    </w:p>
    <w:p w:rsidR="005D6F06" w:rsidRPr="006511E8" w:rsidRDefault="00CE4B99" w:rsidP="006511E8">
      <w:pPr>
        <w:pStyle w:val="ListParagraph"/>
        <w:numPr>
          <w:ilvl w:val="0"/>
          <w:numId w:val="19"/>
        </w:numPr>
        <w:jc w:val="both"/>
        <w:rPr>
          <w:rFonts w:ascii="Calibri" w:hAnsi="Calibri"/>
          <w:sz w:val="21"/>
          <w:szCs w:val="21"/>
        </w:rPr>
      </w:pPr>
      <w:r w:rsidRPr="006511E8">
        <w:rPr>
          <w:rFonts w:ascii="Calibri" w:hAnsi="Calibri"/>
          <w:sz w:val="21"/>
          <w:szCs w:val="21"/>
        </w:rPr>
        <w:t xml:space="preserve"> </w:t>
      </w:r>
      <w:r w:rsidR="005D6F06" w:rsidRPr="006511E8">
        <w:rPr>
          <w:rFonts w:ascii="Calibri" w:hAnsi="Calibri"/>
          <w:sz w:val="21"/>
          <w:szCs w:val="21"/>
        </w:rPr>
        <w:t xml:space="preserve">In case of cartridge shortage or any other trouble please inform the personnel concerned about the same </w:t>
      </w:r>
    </w:p>
    <w:p w:rsidR="005D6F06" w:rsidRPr="006511E8" w:rsidRDefault="00CE4B99" w:rsidP="006511E8">
      <w:pPr>
        <w:pStyle w:val="ListParagraph"/>
        <w:numPr>
          <w:ilvl w:val="0"/>
          <w:numId w:val="19"/>
        </w:numPr>
        <w:jc w:val="both"/>
        <w:rPr>
          <w:rFonts w:ascii="Calibri" w:hAnsi="Calibri"/>
          <w:sz w:val="21"/>
          <w:szCs w:val="21"/>
        </w:rPr>
      </w:pPr>
      <w:r w:rsidRPr="006511E8">
        <w:rPr>
          <w:rFonts w:ascii="Calibri" w:hAnsi="Calibri"/>
          <w:sz w:val="21"/>
          <w:szCs w:val="21"/>
        </w:rPr>
        <w:t xml:space="preserve"> </w:t>
      </w:r>
      <w:r w:rsidR="005D6F06" w:rsidRPr="006511E8">
        <w:rPr>
          <w:rFonts w:ascii="Calibri" w:hAnsi="Calibri"/>
          <w:sz w:val="21"/>
          <w:szCs w:val="21"/>
        </w:rPr>
        <w:t>For rough usage or for informal usage, photocopy or print can be taken on one sided papers too</w:t>
      </w:r>
    </w:p>
    <w:p w:rsidR="00C0562F" w:rsidRDefault="005D6F06" w:rsidP="006511E8">
      <w:pPr>
        <w:ind w:left="720" w:hanging="360"/>
        <w:jc w:val="both"/>
        <w:rPr>
          <w:rFonts w:ascii="Calibri" w:hAnsi="Calibri"/>
          <w:sz w:val="21"/>
          <w:szCs w:val="21"/>
        </w:rPr>
      </w:pPr>
      <w:r w:rsidRPr="00EB094B">
        <w:rPr>
          <w:rFonts w:ascii="Calibri" w:hAnsi="Calibri"/>
          <w:sz w:val="21"/>
          <w:szCs w:val="21"/>
        </w:rPr>
        <w:t>•</w:t>
      </w:r>
      <w:r w:rsidR="00CE4B99" w:rsidRPr="00EB094B">
        <w:rPr>
          <w:rFonts w:ascii="Calibri" w:hAnsi="Calibri"/>
          <w:sz w:val="21"/>
          <w:szCs w:val="21"/>
        </w:rPr>
        <w:t xml:space="preserve"> </w:t>
      </w:r>
      <w:r w:rsidR="006511E8">
        <w:rPr>
          <w:rFonts w:ascii="Calibri" w:hAnsi="Calibri"/>
          <w:sz w:val="21"/>
          <w:szCs w:val="21"/>
        </w:rPr>
        <w:tab/>
      </w:r>
      <w:r w:rsidRPr="00EB094B">
        <w:rPr>
          <w:rFonts w:ascii="Calibri" w:hAnsi="Calibri"/>
          <w:sz w:val="21"/>
          <w:szCs w:val="21"/>
        </w:rPr>
        <w:t>Personal usage of printer or photocopier can be restricted to certain documents like certificates, passport or driving license or a maximum of 3 pages.</w:t>
      </w:r>
    </w:p>
    <w:p w:rsidR="00C0562F" w:rsidRDefault="00C0562F">
      <w:pPr>
        <w:rPr>
          <w:rFonts w:ascii="Calibri" w:hAnsi="Calibri"/>
          <w:sz w:val="21"/>
          <w:szCs w:val="21"/>
        </w:rPr>
      </w:pPr>
      <w:r>
        <w:rPr>
          <w:rFonts w:ascii="Calibri" w:hAnsi="Calibri"/>
          <w:sz w:val="21"/>
          <w:szCs w:val="21"/>
        </w:rPr>
        <w:br w:type="page"/>
      </w:r>
    </w:p>
    <w:p w:rsidR="0008339F" w:rsidRDefault="0008339F" w:rsidP="006511E8">
      <w:pPr>
        <w:ind w:left="720" w:hanging="360"/>
        <w:jc w:val="both"/>
        <w:rPr>
          <w:rFonts w:ascii="Calibri" w:hAnsi="Calibri"/>
          <w:sz w:val="21"/>
          <w:szCs w:val="21"/>
        </w:rPr>
      </w:pPr>
    </w:p>
    <w:p w:rsidR="005D6F06" w:rsidRPr="00EB094B" w:rsidRDefault="0008339F" w:rsidP="00C0562F">
      <w:pPr>
        <w:shd w:val="clear" w:color="auto" w:fill="76923C" w:themeFill="accent3" w:themeFillShade="BF"/>
        <w:jc w:val="both"/>
        <w:rPr>
          <w:rFonts w:ascii="Calibri" w:hAnsi="Calibri"/>
          <w:b/>
          <w:sz w:val="24"/>
          <w:szCs w:val="24"/>
        </w:rPr>
      </w:pPr>
      <w:r w:rsidRPr="0008339F">
        <w:rPr>
          <w:rFonts w:ascii="Calibri" w:hAnsi="Calibri"/>
          <w:sz w:val="21"/>
          <w:szCs w:val="21"/>
          <w:shd w:val="clear" w:color="auto" w:fill="76923C" w:themeFill="accent3" w:themeFillShade="BF"/>
        </w:rPr>
        <w:t xml:space="preserve">3.  </w:t>
      </w:r>
      <w:r w:rsidR="005D6F06" w:rsidRPr="0008339F">
        <w:rPr>
          <w:rFonts w:ascii="Calibri" w:hAnsi="Calibri"/>
          <w:b/>
          <w:sz w:val="24"/>
          <w:szCs w:val="24"/>
          <w:shd w:val="clear" w:color="auto" w:fill="76923C" w:themeFill="accent3" w:themeFillShade="BF"/>
        </w:rPr>
        <w:t>HUMAN RESOURCE POLICIE</w:t>
      </w:r>
      <w:r>
        <w:rPr>
          <w:rFonts w:ascii="Calibri" w:hAnsi="Calibri"/>
          <w:b/>
          <w:sz w:val="24"/>
          <w:szCs w:val="24"/>
          <w:shd w:val="clear" w:color="auto" w:fill="76923C" w:themeFill="accent3" w:themeFillShade="BF"/>
        </w:rPr>
        <w:t xml:space="preserve">S         </w:t>
      </w:r>
      <w:r w:rsidRPr="00C0562F">
        <w:rPr>
          <w:rFonts w:ascii="Calibri" w:hAnsi="Calibri"/>
          <w:b/>
          <w:sz w:val="24"/>
          <w:szCs w:val="24"/>
        </w:rPr>
        <w:t xml:space="preserve">                                                                                                     </w:t>
      </w:r>
      <w:r w:rsidR="005D6F06" w:rsidRPr="00EB094B">
        <w:rPr>
          <w:rFonts w:ascii="Calibri" w:hAnsi="Calibri"/>
          <w:b/>
          <w:sz w:val="24"/>
          <w:szCs w:val="24"/>
        </w:rPr>
        <w:t xml:space="preserve">  </w:t>
      </w:r>
    </w:p>
    <w:p w:rsidR="00414D37" w:rsidRDefault="00414D37" w:rsidP="005D6F06">
      <w:pPr>
        <w:jc w:val="both"/>
        <w:rPr>
          <w:rFonts w:ascii="Calibri" w:hAnsi="Calibri"/>
          <w:b/>
          <w:sz w:val="22"/>
          <w:szCs w:val="22"/>
        </w:rPr>
      </w:pPr>
    </w:p>
    <w:p w:rsidR="005D6F06" w:rsidRPr="00EB094B" w:rsidRDefault="005D6F06" w:rsidP="005D6F06">
      <w:pPr>
        <w:jc w:val="both"/>
        <w:rPr>
          <w:rFonts w:ascii="Calibri" w:hAnsi="Calibri"/>
          <w:b/>
          <w:sz w:val="22"/>
          <w:szCs w:val="22"/>
        </w:rPr>
      </w:pPr>
      <w:r w:rsidRPr="00EB094B">
        <w:rPr>
          <w:rFonts w:ascii="Calibri" w:hAnsi="Calibri"/>
          <w:b/>
          <w:sz w:val="22"/>
          <w:szCs w:val="22"/>
        </w:rPr>
        <w:t>3.1 PURPOSE</w:t>
      </w:r>
    </w:p>
    <w:p w:rsidR="00414D37" w:rsidRDefault="00414D37" w:rsidP="005D6F06">
      <w:pPr>
        <w:jc w:val="both"/>
        <w:rPr>
          <w:rFonts w:ascii="Calibri" w:hAnsi="Calibri"/>
          <w:sz w:val="21"/>
          <w:szCs w:val="21"/>
        </w:rPr>
      </w:pPr>
    </w:p>
    <w:p w:rsidR="005D6F06" w:rsidRPr="00EB094B" w:rsidRDefault="005D6F06" w:rsidP="005D6F06">
      <w:pPr>
        <w:jc w:val="both"/>
        <w:rPr>
          <w:rFonts w:ascii="Calibri" w:hAnsi="Calibri"/>
          <w:sz w:val="21"/>
          <w:szCs w:val="21"/>
        </w:rPr>
      </w:pPr>
      <w:r w:rsidRPr="00EB094B">
        <w:rPr>
          <w:rFonts w:ascii="Calibri" w:hAnsi="Calibri"/>
          <w:sz w:val="21"/>
          <w:szCs w:val="21"/>
        </w:rPr>
        <w:t>The main purpose of these policies is to set guidelines for manpower planning, maintenance and accuracy of personnel records, employee occurrence, absence and tardiness.</w:t>
      </w:r>
    </w:p>
    <w:p w:rsidR="00414D37" w:rsidRDefault="00414D37" w:rsidP="005D6F06">
      <w:pPr>
        <w:jc w:val="both"/>
        <w:rPr>
          <w:rFonts w:ascii="Calibri" w:hAnsi="Calibri"/>
          <w:b/>
          <w:sz w:val="22"/>
          <w:szCs w:val="22"/>
        </w:rPr>
      </w:pPr>
    </w:p>
    <w:p w:rsidR="005D6F06" w:rsidRPr="00EB094B" w:rsidRDefault="005D6F06" w:rsidP="005D6F06">
      <w:pPr>
        <w:jc w:val="both"/>
        <w:rPr>
          <w:rFonts w:ascii="Calibri" w:hAnsi="Calibri"/>
          <w:b/>
          <w:sz w:val="22"/>
          <w:szCs w:val="22"/>
        </w:rPr>
      </w:pPr>
      <w:r w:rsidRPr="00EB094B">
        <w:rPr>
          <w:rFonts w:ascii="Calibri" w:hAnsi="Calibri"/>
          <w:b/>
          <w:sz w:val="22"/>
          <w:szCs w:val="22"/>
        </w:rPr>
        <w:t>3.2 SCOPE</w:t>
      </w:r>
    </w:p>
    <w:p w:rsidR="00414D37" w:rsidRDefault="00414D37" w:rsidP="005D6F06">
      <w:pPr>
        <w:jc w:val="both"/>
        <w:rPr>
          <w:rFonts w:ascii="Calibri" w:hAnsi="Calibri"/>
          <w:sz w:val="21"/>
          <w:szCs w:val="21"/>
        </w:rPr>
      </w:pPr>
    </w:p>
    <w:p w:rsidR="005D6F06" w:rsidRPr="00EB094B" w:rsidRDefault="005D6F06" w:rsidP="005D6F06">
      <w:pPr>
        <w:jc w:val="both"/>
        <w:rPr>
          <w:rFonts w:ascii="Calibri" w:hAnsi="Calibri"/>
          <w:sz w:val="21"/>
          <w:szCs w:val="21"/>
        </w:rPr>
      </w:pPr>
      <w:r w:rsidRPr="00EB094B">
        <w:rPr>
          <w:rFonts w:ascii="Calibri" w:hAnsi="Calibri"/>
          <w:sz w:val="21"/>
          <w:szCs w:val="21"/>
        </w:rPr>
        <w:t>The HR policies are implemented across the locations irrespective of the levels as mentioned accordingly in</w:t>
      </w:r>
      <w:r w:rsidR="00CE4B99" w:rsidRPr="00EB094B">
        <w:rPr>
          <w:rFonts w:ascii="Calibri" w:hAnsi="Calibri"/>
          <w:sz w:val="21"/>
          <w:szCs w:val="21"/>
        </w:rPr>
        <w:t xml:space="preserve"> </w:t>
      </w:r>
      <w:r w:rsidRPr="00EB094B">
        <w:rPr>
          <w:rFonts w:ascii="Calibri" w:hAnsi="Calibri"/>
          <w:sz w:val="21"/>
          <w:szCs w:val="21"/>
        </w:rPr>
        <w:t xml:space="preserve">the policies. This creates a systematic process in the organization without any chaos. </w:t>
      </w:r>
    </w:p>
    <w:p w:rsidR="00414D37" w:rsidRDefault="00414D37" w:rsidP="005D6F06">
      <w:pPr>
        <w:jc w:val="both"/>
        <w:rPr>
          <w:rFonts w:ascii="Calibri" w:hAnsi="Calibri"/>
          <w:b/>
          <w:sz w:val="22"/>
          <w:szCs w:val="22"/>
        </w:rPr>
      </w:pPr>
    </w:p>
    <w:p w:rsidR="005D6F06" w:rsidRPr="00EB094B" w:rsidRDefault="00CE4B99" w:rsidP="005D6F06">
      <w:pPr>
        <w:jc w:val="both"/>
        <w:rPr>
          <w:rFonts w:ascii="Calibri" w:hAnsi="Calibri"/>
          <w:b/>
          <w:sz w:val="22"/>
          <w:szCs w:val="22"/>
        </w:rPr>
      </w:pPr>
      <w:r w:rsidRPr="00EB094B">
        <w:rPr>
          <w:rFonts w:ascii="Calibri" w:hAnsi="Calibri"/>
          <w:b/>
          <w:sz w:val="22"/>
          <w:szCs w:val="22"/>
        </w:rPr>
        <w:t xml:space="preserve">3.3 </w:t>
      </w:r>
      <w:r w:rsidR="005D6F06" w:rsidRPr="00EB094B">
        <w:rPr>
          <w:rFonts w:ascii="Calibri" w:hAnsi="Calibri"/>
          <w:b/>
          <w:sz w:val="22"/>
          <w:szCs w:val="22"/>
        </w:rPr>
        <w:t xml:space="preserve">COVERAGE </w:t>
      </w:r>
    </w:p>
    <w:p w:rsidR="00414D37" w:rsidRDefault="00414D37" w:rsidP="005D6F06">
      <w:pPr>
        <w:jc w:val="both"/>
        <w:rPr>
          <w:rFonts w:ascii="Calibri" w:hAnsi="Calibri"/>
          <w:sz w:val="21"/>
          <w:szCs w:val="21"/>
        </w:rPr>
      </w:pPr>
    </w:p>
    <w:p w:rsidR="005D6F06" w:rsidRPr="00EB094B" w:rsidRDefault="005D6F06" w:rsidP="005D6F06">
      <w:pPr>
        <w:jc w:val="both"/>
        <w:rPr>
          <w:rFonts w:ascii="Calibri" w:hAnsi="Calibri"/>
          <w:sz w:val="21"/>
          <w:szCs w:val="21"/>
        </w:rPr>
      </w:pPr>
      <w:r w:rsidRPr="00EB094B">
        <w:rPr>
          <w:rFonts w:ascii="Calibri" w:hAnsi="Calibri"/>
          <w:sz w:val="21"/>
          <w:szCs w:val="21"/>
        </w:rPr>
        <w:t xml:space="preserve">This policy applies to all the employees of Intercon Group  </w:t>
      </w:r>
    </w:p>
    <w:p w:rsidR="00414D37" w:rsidRDefault="00414D37" w:rsidP="005D6F06">
      <w:pPr>
        <w:jc w:val="both"/>
        <w:rPr>
          <w:rFonts w:ascii="Calibri" w:hAnsi="Calibri"/>
          <w:b/>
          <w:sz w:val="22"/>
          <w:szCs w:val="22"/>
        </w:rPr>
      </w:pPr>
    </w:p>
    <w:p w:rsidR="005D6F06" w:rsidRPr="00EB094B" w:rsidRDefault="005D6F06" w:rsidP="005D6F06">
      <w:pPr>
        <w:jc w:val="both"/>
        <w:rPr>
          <w:rFonts w:ascii="Calibri" w:hAnsi="Calibri"/>
          <w:b/>
          <w:sz w:val="22"/>
          <w:szCs w:val="22"/>
        </w:rPr>
      </w:pPr>
      <w:r w:rsidRPr="00EB094B">
        <w:rPr>
          <w:rFonts w:ascii="Calibri" w:hAnsi="Calibri"/>
          <w:b/>
          <w:sz w:val="22"/>
          <w:szCs w:val="22"/>
        </w:rPr>
        <w:t>3.4 BUDDY REFERRAL POLICY</w:t>
      </w:r>
    </w:p>
    <w:p w:rsidR="00414D37" w:rsidRDefault="00414D37" w:rsidP="005D6F06">
      <w:pPr>
        <w:jc w:val="both"/>
        <w:rPr>
          <w:rFonts w:ascii="Calibri" w:hAnsi="Calibri"/>
          <w:sz w:val="21"/>
          <w:szCs w:val="21"/>
        </w:rPr>
      </w:pPr>
    </w:p>
    <w:p w:rsidR="005D6F06" w:rsidRPr="00EB094B" w:rsidRDefault="005D6F06" w:rsidP="005D6F06">
      <w:pPr>
        <w:jc w:val="both"/>
        <w:rPr>
          <w:rFonts w:ascii="Calibri" w:hAnsi="Calibri"/>
          <w:sz w:val="21"/>
          <w:szCs w:val="21"/>
        </w:rPr>
      </w:pPr>
      <w:r w:rsidRPr="00EB094B">
        <w:rPr>
          <w:rFonts w:ascii="Calibri" w:hAnsi="Calibri"/>
          <w:sz w:val="21"/>
          <w:szCs w:val="21"/>
        </w:rPr>
        <w:t>The Company encourages you to refer candidates for all positions.  Periodically, HR will announce positions vacant in the organization to team by way of mail.</w:t>
      </w:r>
    </w:p>
    <w:p w:rsidR="00C271B2" w:rsidRDefault="005D6F06" w:rsidP="005D6F06">
      <w:pPr>
        <w:jc w:val="both"/>
        <w:rPr>
          <w:rFonts w:ascii="Calibri" w:hAnsi="Calibri"/>
          <w:sz w:val="21"/>
          <w:szCs w:val="21"/>
        </w:rPr>
      </w:pPr>
      <w:r w:rsidRPr="00EB094B">
        <w:rPr>
          <w:rFonts w:ascii="Calibri" w:hAnsi="Calibri"/>
          <w:sz w:val="21"/>
          <w:szCs w:val="21"/>
        </w:rPr>
        <w:t>The associate needs to inform HR about candidates that match the position before he/she appears for the</w:t>
      </w:r>
      <w:r w:rsidR="00CE4B99" w:rsidRPr="00EB094B">
        <w:rPr>
          <w:rFonts w:ascii="Calibri" w:hAnsi="Calibri"/>
          <w:sz w:val="21"/>
          <w:szCs w:val="21"/>
        </w:rPr>
        <w:t xml:space="preserve"> </w:t>
      </w:r>
      <w:r w:rsidRPr="00EB094B">
        <w:rPr>
          <w:rFonts w:ascii="Calibri" w:hAnsi="Calibri"/>
          <w:sz w:val="21"/>
          <w:szCs w:val="21"/>
        </w:rPr>
        <w:t xml:space="preserve">interview. </w:t>
      </w:r>
      <w:r w:rsidR="00C271B2">
        <w:rPr>
          <w:rFonts w:ascii="Calibri" w:hAnsi="Calibri"/>
          <w:sz w:val="21"/>
          <w:szCs w:val="21"/>
        </w:rPr>
        <w:t>However, in the event there is any misconduct on behalf of the employee, the person who referred the candidate can also be sent a notice.</w:t>
      </w:r>
    </w:p>
    <w:p w:rsidR="00C271B2" w:rsidRDefault="00C271B2" w:rsidP="005D6F06">
      <w:pPr>
        <w:jc w:val="both"/>
        <w:rPr>
          <w:rFonts w:ascii="Calibri" w:hAnsi="Calibri"/>
          <w:b/>
          <w:sz w:val="22"/>
          <w:szCs w:val="22"/>
        </w:rPr>
      </w:pPr>
    </w:p>
    <w:p w:rsidR="005D6F06" w:rsidRPr="00EB094B" w:rsidRDefault="005D6F06" w:rsidP="005D6F06">
      <w:pPr>
        <w:jc w:val="both"/>
        <w:rPr>
          <w:rFonts w:ascii="Calibri" w:hAnsi="Calibri"/>
          <w:b/>
          <w:sz w:val="22"/>
          <w:szCs w:val="22"/>
        </w:rPr>
      </w:pPr>
      <w:r w:rsidRPr="00EB094B">
        <w:rPr>
          <w:rFonts w:ascii="Calibri" w:hAnsi="Calibri"/>
          <w:b/>
          <w:sz w:val="22"/>
          <w:szCs w:val="22"/>
        </w:rPr>
        <w:t>3.5 PERSONNEL RECORDS &amp; PRIVACY</w:t>
      </w:r>
    </w:p>
    <w:p w:rsidR="00414D37" w:rsidRDefault="00414D37" w:rsidP="005D6F06">
      <w:pPr>
        <w:jc w:val="both"/>
        <w:rPr>
          <w:rFonts w:ascii="Calibri" w:hAnsi="Calibri"/>
          <w:sz w:val="21"/>
          <w:szCs w:val="21"/>
        </w:rPr>
      </w:pPr>
    </w:p>
    <w:p w:rsidR="005D6F06" w:rsidRPr="00EB094B" w:rsidRDefault="005D6F06" w:rsidP="005D6F06">
      <w:pPr>
        <w:jc w:val="both"/>
        <w:rPr>
          <w:rFonts w:ascii="Calibri" w:hAnsi="Calibri"/>
          <w:sz w:val="21"/>
          <w:szCs w:val="21"/>
        </w:rPr>
      </w:pPr>
      <w:r w:rsidRPr="00EB094B">
        <w:rPr>
          <w:rFonts w:ascii="Calibri" w:hAnsi="Calibri"/>
          <w:sz w:val="21"/>
          <w:szCs w:val="21"/>
        </w:rPr>
        <w:t>Every employee is bound to submit their documents either on the day of joining or within a week of joining</w:t>
      </w:r>
      <w:r w:rsidR="00CE4B99" w:rsidRPr="00EB094B">
        <w:rPr>
          <w:rFonts w:ascii="Calibri" w:hAnsi="Calibri"/>
          <w:sz w:val="21"/>
          <w:szCs w:val="21"/>
        </w:rPr>
        <w:t xml:space="preserve"> </w:t>
      </w:r>
      <w:r w:rsidRPr="00EB094B">
        <w:rPr>
          <w:rFonts w:ascii="Calibri" w:hAnsi="Calibri"/>
          <w:sz w:val="21"/>
          <w:szCs w:val="21"/>
        </w:rPr>
        <w:t>failing which their salary for the month would not be processed. Personnel files are the property of INTERCON GROUP</w:t>
      </w:r>
      <w:r w:rsidR="00CE4B99" w:rsidRPr="00EB094B">
        <w:rPr>
          <w:rFonts w:ascii="Calibri" w:hAnsi="Calibri"/>
          <w:sz w:val="21"/>
          <w:szCs w:val="21"/>
        </w:rPr>
        <w:t xml:space="preserve"> </w:t>
      </w:r>
      <w:r w:rsidRPr="00EB094B">
        <w:rPr>
          <w:rFonts w:ascii="Calibri" w:hAnsi="Calibri"/>
          <w:sz w:val="21"/>
          <w:szCs w:val="21"/>
        </w:rPr>
        <w:t xml:space="preserve">and access to the information is restricted.  </w:t>
      </w:r>
    </w:p>
    <w:p w:rsidR="005D6F06" w:rsidRPr="00EB094B" w:rsidRDefault="005D6F06" w:rsidP="005D6F06">
      <w:pPr>
        <w:jc w:val="both"/>
        <w:rPr>
          <w:rFonts w:ascii="Calibri" w:hAnsi="Calibri"/>
          <w:sz w:val="21"/>
          <w:szCs w:val="21"/>
        </w:rPr>
      </w:pPr>
      <w:r w:rsidRPr="00EB094B">
        <w:rPr>
          <w:rFonts w:ascii="Calibri" w:hAnsi="Calibri"/>
          <w:sz w:val="21"/>
          <w:szCs w:val="21"/>
        </w:rPr>
        <w:t>Employees who wish to review their own file should contact their manager or Human Resources</w:t>
      </w:r>
      <w:r w:rsidR="00CE4B99" w:rsidRPr="00EB094B">
        <w:rPr>
          <w:rFonts w:ascii="Calibri" w:hAnsi="Calibri"/>
          <w:sz w:val="21"/>
          <w:szCs w:val="21"/>
        </w:rPr>
        <w:t xml:space="preserve"> </w:t>
      </w:r>
      <w:r w:rsidRPr="00EB094B">
        <w:rPr>
          <w:rFonts w:ascii="Calibri" w:hAnsi="Calibri"/>
          <w:sz w:val="21"/>
          <w:szCs w:val="21"/>
        </w:rPr>
        <w:t>Representative with reasonable advance notice, the employee may review his/her personnel file in Company’s</w:t>
      </w:r>
      <w:r w:rsidR="00CE4B99" w:rsidRPr="00EB094B">
        <w:rPr>
          <w:rFonts w:ascii="Calibri" w:hAnsi="Calibri"/>
          <w:sz w:val="21"/>
          <w:szCs w:val="21"/>
        </w:rPr>
        <w:t xml:space="preserve"> </w:t>
      </w:r>
      <w:r w:rsidRPr="00EB094B">
        <w:rPr>
          <w:rFonts w:ascii="Calibri" w:hAnsi="Calibri"/>
          <w:sz w:val="21"/>
          <w:szCs w:val="21"/>
        </w:rPr>
        <w:t xml:space="preserve">office and in the presence of their manager or Human Resources Representative.  </w:t>
      </w:r>
    </w:p>
    <w:p w:rsidR="005D6F06" w:rsidRPr="00EB094B" w:rsidRDefault="005D6F06" w:rsidP="00D10D3D">
      <w:pPr>
        <w:jc w:val="both"/>
        <w:rPr>
          <w:rFonts w:ascii="Calibri" w:hAnsi="Calibri"/>
          <w:sz w:val="21"/>
          <w:szCs w:val="21"/>
        </w:rPr>
      </w:pPr>
      <w:r w:rsidRPr="00EB094B">
        <w:rPr>
          <w:rFonts w:ascii="Calibri" w:hAnsi="Calibri"/>
          <w:sz w:val="21"/>
          <w:szCs w:val="21"/>
        </w:rPr>
        <w:t>Employee records maintained by the company will contain only information that is relevant and necessary to meet various legal requirements and to ensure efficient human resource administration. Please Inform the</w:t>
      </w:r>
      <w:r w:rsidR="00CE4B99" w:rsidRPr="00EB094B">
        <w:rPr>
          <w:rFonts w:ascii="Calibri" w:hAnsi="Calibri"/>
          <w:sz w:val="21"/>
          <w:szCs w:val="21"/>
        </w:rPr>
        <w:t xml:space="preserve"> </w:t>
      </w:r>
      <w:r w:rsidRPr="00EB094B">
        <w:rPr>
          <w:rFonts w:ascii="Calibri" w:hAnsi="Calibri"/>
          <w:sz w:val="21"/>
          <w:szCs w:val="21"/>
        </w:rPr>
        <w:t>Human Resources Department of changes in personal data and the person to be notified in case of emergency.</w:t>
      </w:r>
      <w:r w:rsidR="00CE4B99" w:rsidRPr="00EB094B">
        <w:rPr>
          <w:rFonts w:ascii="Calibri" w:hAnsi="Calibri"/>
          <w:sz w:val="21"/>
          <w:szCs w:val="21"/>
        </w:rPr>
        <w:t xml:space="preserve"> </w:t>
      </w:r>
      <w:r w:rsidRPr="00EB094B">
        <w:rPr>
          <w:rFonts w:ascii="Calibri" w:hAnsi="Calibri"/>
          <w:sz w:val="21"/>
          <w:szCs w:val="21"/>
        </w:rPr>
        <w:t xml:space="preserve">Up to date records have to be maintained for emergencies and benefit plans in the Intercon Groupites site.  </w:t>
      </w:r>
    </w:p>
    <w:p w:rsidR="005D6F06" w:rsidRPr="00EB094B" w:rsidRDefault="005D6F06" w:rsidP="005D6F06">
      <w:pPr>
        <w:jc w:val="both"/>
        <w:rPr>
          <w:rFonts w:ascii="Calibri" w:hAnsi="Calibri"/>
          <w:sz w:val="21"/>
          <w:szCs w:val="21"/>
        </w:rPr>
      </w:pPr>
      <w:r w:rsidRPr="00EB094B">
        <w:rPr>
          <w:rFonts w:ascii="Calibri" w:hAnsi="Calibri"/>
          <w:sz w:val="21"/>
          <w:szCs w:val="21"/>
        </w:rPr>
        <w:t>It is the responsibility of each employee to promptly notify their manager or INTERCON GROUP’S Human Resource</w:t>
      </w:r>
      <w:r w:rsidR="00C271B2">
        <w:rPr>
          <w:rFonts w:ascii="Calibri" w:hAnsi="Calibri"/>
          <w:sz w:val="21"/>
          <w:szCs w:val="21"/>
        </w:rPr>
        <w:t xml:space="preserve"> </w:t>
      </w:r>
      <w:r w:rsidRPr="00EB094B">
        <w:rPr>
          <w:rFonts w:ascii="Calibri" w:hAnsi="Calibri"/>
          <w:sz w:val="21"/>
          <w:szCs w:val="21"/>
        </w:rPr>
        <w:t>Department of any changes in personnel data such as:</w:t>
      </w:r>
    </w:p>
    <w:p w:rsidR="005D6F06" w:rsidRPr="00EB094B" w:rsidRDefault="005D6F06" w:rsidP="005D6F06">
      <w:pPr>
        <w:jc w:val="both"/>
        <w:rPr>
          <w:rFonts w:ascii="Calibri" w:hAnsi="Calibri"/>
          <w:sz w:val="21"/>
          <w:szCs w:val="21"/>
        </w:rPr>
      </w:pPr>
      <w:r w:rsidRPr="00EB094B">
        <w:rPr>
          <w:rFonts w:ascii="Calibri" w:hAnsi="Calibri"/>
          <w:sz w:val="21"/>
          <w:szCs w:val="21"/>
        </w:rPr>
        <w:t>•</w:t>
      </w:r>
      <w:r w:rsidRPr="00EB094B">
        <w:rPr>
          <w:rFonts w:ascii="Calibri" w:hAnsi="Calibri"/>
          <w:sz w:val="21"/>
          <w:szCs w:val="21"/>
        </w:rPr>
        <w:tab/>
        <w:t>Mailing address</w:t>
      </w:r>
    </w:p>
    <w:p w:rsidR="005D6F06" w:rsidRPr="00EB094B" w:rsidRDefault="005D6F06" w:rsidP="005D6F06">
      <w:pPr>
        <w:jc w:val="both"/>
        <w:rPr>
          <w:rFonts w:ascii="Calibri" w:hAnsi="Calibri"/>
          <w:sz w:val="21"/>
          <w:szCs w:val="21"/>
        </w:rPr>
      </w:pPr>
      <w:r w:rsidRPr="00EB094B">
        <w:rPr>
          <w:rFonts w:ascii="Calibri" w:hAnsi="Calibri"/>
          <w:sz w:val="21"/>
          <w:szCs w:val="21"/>
        </w:rPr>
        <w:t>•</w:t>
      </w:r>
      <w:r w:rsidRPr="00EB094B">
        <w:rPr>
          <w:rFonts w:ascii="Calibri" w:hAnsi="Calibri"/>
          <w:sz w:val="21"/>
          <w:szCs w:val="21"/>
        </w:rPr>
        <w:tab/>
        <w:t>Telephone numbers</w:t>
      </w:r>
    </w:p>
    <w:p w:rsidR="005D6F06" w:rsidRPr="00EB094B" w:rsidRDefault="005D6F06" w:rsidP="005D6F06">
      <w:pPr>
        <w:jc w:val="both"/>
        <w:rPr>
          <w:rFonts w:ascii="Calibri" w:hAnsi="Calibri"/>
          <w:sz w:val="21"/>
          <w:szCs w:val="21"/>
        </w:rPr>
      </w:pPr>
      <w:r w:rsidRPr="00EB094B">
        <w:rPr>
          <w:rFonts w:ascii="Calibri" w:hAnsi="Calibri"/>
          <w:sz w:val="21"/>
          <w:szCs w:val="21"/>
        </w:rPr>
        <w:t>•</w:t>
      </w:r>
      <w:r w:rsidRPr="00EB094B">
        <w:rPr>
          <w:rFonts w:ascii="Calibri" w:hAnsi="Calibri"/>
          <w:sz w:val="21"/>
          <w:szCs w:val="21"/>
        </w:rPr>
        <w:tab/>
        <w:t>Name and number of dependents and</w:t>
      </w:r>
    </w:p>
    <w:p w:rsidR="005D6F06" w:rsidRPr="00EB094B" w:rsidRDefault="005D6F06" w:rsidP="005D6F06">
      <w:pPr>
        <w:jc w:val="both"/>
        <w:rPr>
          <w:rFonts w:ascii="Calibri" w:hAnsi="Calibri"/>
          <w:sz w:val="21"/>
          <w:szCs w:val="21"/>
        </w:rPr>
      </w:pPr>
      <w:r w:rsidRPr="00EB094B">
        <w:rPr>
          <w:rFonts w:ascii="Calibri" w:hAnsi="Calibri"/>
          <w:sz w:val="21"/>
          <w:szCs w:val="21"/>
        </w:rPr>
        <w:t>•</w:t>
      </w:r>
      <w:r w:rsidRPr="00EB094B">
        <w:rPr>
          <w:rFonts w:ascii="Calibri" w:hAnsi="Calibri"/>
          <w:sz w:val="21"/>
          <w:szCs w:val="21"/>
        </w:rPr>
        <w:tab/>
        <w:t>Individuals to be contacted in the event of an emergency.</w:t>
      </w:r>
    </w:p>
    <w:p w:rsidR="005D6F06" w:rsidRDefault="005D6F06" w:rsidP="005D6F06">
      <w:pPr>
        <w:jc w:val="both"/>
        <w:rPr>
          <w:rFonts w:ascii="Calibri" w:hAnsi="Calibri"/>
          <w:sz w:val="21"/>
          <w:szCs w:val="21"/>
        </w:rPr>
      </w:pPr>
      <w:r w:rsidRPr="00EB094B">
        <w:rPr>
          <w:rFonts w:ascii="Calibri" w:hAnsi="Calibri"/>
          <w:sz w:val="21"/>
          <w:szCs w:val="21"/>
        </w:rPr>
        <w:t xml:space="preserve">An employee’s personnel data should be accurate and current at all times.   </w:t>
      </w:r>
    </w:p>
    <w:p w:rsidR="00C271B2" w:rsidRPr="00EB094B" w:rsidRDefault="00C271B2" w:rsidP="005D6F06">
      <w:pPr>
        <w:jc w:val="both"/>
        <w:rPr>
          <w:rFonts w:ascii="Calibri" w:hAnsi="Calibri"/>
          <w:sz w:val="21"/>
          <w:szCs w:val="21"/>
        </w:rPr>
      </w:pPr>
    </w:p>
    <w:p w:rsidR="00C271B2" w:rsidRDefault="00C271B2" w:rsidP="005D6F06">
      <w:pPr>
        <w:jc w:val="both"/>
        <w:rPr>
          <w:rFonts w:ascii="Calibri" w:hAnsi="Calibri"/>
          <w:b/>
          <w:sz w:val="22"/>
          <w:szCs w:val="22"/>
        </w:rPr>
      </w:pPr>
    </w:p>
    <w:p w:rsidR="00C271B2" w:rsidRDefault="00C271B2" w:rsidP="005D6F06">
      <w:pPr>
        <w:jc w:val="both"/>
        <w:rPr>
          <w:rFonts w:ascii="Calibri" w:hAnsi="Calibri"/>
          <w:b/>
          <w:sz w:val="22"/>
          <w:szCs w:val="22"/>
        </w:rPr>
      </w:pPr>
    </w:p>
    <w:p w:rsidR="00C271B2" w:rsidRDefault="00C271B2" w:rsidP="005D6F06">
      <w:pPr>
        <w:jc w:val="both"/>
        <w:rPr>
          <w:rFonts w:ascii="Calibri" w:hAnsi="Calibri"/>
          <w:b/>
          <w:sz w:val="22"/>
          <w:szCs w:val="22"/>
        </w:rPr>
      </w:pPr>
    </w:p>
    <w:p w:rsidR="005D6F06" w:rsidRPr="00EB094B" w:rsidRDefault="005D6F06" w:rsidP="005D6F06">
      <w:pPr>
        <w:jc w:val="both"/>
        <w:rPr>
          <w:rFonts w:ascii="Calibri" w:hAnsi="Calibri"/>
          <w:b/>
          <w:sz w:val="22"/>
          <w:szCs w:val="22"/>
        </w:rPr>
      </w:pPr>
      <w:r w:rsidRPr="00EB094B">
        <w:rPr>
          <w:rFonts w:ascii="Calibri" w:hAnsi="Calibri"/>
          <w:b/>
          <w:sz w:val="22"/>
          <w:szCs w:val="22"/>
        </w:rPr>
        <w:lastRenderedPageBreak/>
        <w:t>3.6 EMPLOYEE ORIENTATION</w:t>
      </w:r>
    </w:p>
    <w:p w:rsidR="00C271B2" w:rsidRDefault="00C271B2" w:rsidP="005D6F06">
      <w:pPr>
        <w:jc w:val="both"/>
        <w:rPr>
          <w:rFonts w:ascii="Calibri" w:hAnsi="Calibri"/>
          <w:sz w:val="21"/>
          <w:szCs w:val="21"/>
        </w:rPr>
      </w:pPr>
    </w:p>
    <w:p w:rsidR="005D6F06" w:rsidRPr="00EB094B" w:rsidRDefault="005D6F06" w:rsidP="005D6F06">
      <w:pPr>
        <w:jc w:val="both"/>
        <w:rPr>
          <w:rFonts w:ascii="Calibri" w:hAnsi="Calibri"/>
          <w:sz w:val="21"/>
          <w:szCs w:val="21"/>
        </w:rPr>
      </w:pPr>
      <w:r w:rsidRPr="00EB094B">
        <w:rPr>
          <w:rFonts w:ascii="Calibri" w:hAnsi="Calibri"/>
          <w:sz w:val="21"/>
          <w:szCs w:val="21"/>
        </w:rPr>
        <w:t>Orientation is a formal process that is designed to welcome the new employee to be informed about the policies and procedures of the company. Employees are presented with all the required sources and procedures</w:t>
      </w:r>
      <w:r w:rsidR="00D10D3D" w:rsidRPr="00EB094B">
        <w:rPr>
          <w:rFonts w:ascii="Calibri" w:hAnsi="Calibri"/>
          <w:sz w:val="21"/>
          <w:szCs w:val="21"/>
        </w:rPr>
        <w:t xml:space="preserve"> </w:t>
      </w:r>
      <w:r w:rsidRPr="00EB094B">
        <w:rPr>
          <w:rFonts w:ascii="Calibri" w:hAnsi="Calibri"/>
          <w:sz w:val="21"/>
          <w:szCs w:val="21"/>
        </w:rPr>
        <w:t xml:space="preserve">needed to navigate within the workplace.   </w:t>
      </w:r>
    </w:p>
    <w:p w:rsidR="005D6F06" w:rsidRPr="00EB094B" w:rsidRDefault="005D6F06" w:rsidP="005D6F06">
      <w:pPr>
        <w:jc w:val="both"/>
        <w:rPr>
          <w:rFonts w:ascii="Calibri" w:hAnsi="Calibri"/>
          <w:sz w:val="21"/>
          <w:szCs w:val="21"/>
        </w:rPr>
      </w:pPr>
      <w:r w:rsidRPr="00EB094B">
        <w:rPr>
          <w:rFonts w:ascii="Calibri" w:hAnsi="Calibri"/>
          <w:sz w:val="21"/>
          <w:szCs w:val="21"/>
        </w:rPr>
        <w:t>New employee orientation is conducted by Human Resources Department and includes an overview of the company history an explanation of the company core values, vision, objectives, Quality management system and policies &amp; procedures. In addition, the new employee will be given an overview of benefits, tax, and legal</w:t>
      </w:r>
      <w:r w:rsidR="00D10D3D" w:rsidRPr="00EB094B">
        <w:rPr>
          <w:rFonts w:ascii="Calibri" w:hAnsi="Calibri"/>
          <w:sz w:val="21"/>
          <w:szCs w:val="21"/>
        </w:rPr>
        <w:t xml:space="preserve"> </w:t>
      </w:r>
      <w:r w:rsidRPr="00EB094B">
        <w:rPr>
          <w:rFonts w:ascii="Calibri" w:hAnsi="Calibri"/>
          <w:sz w:val="21"/>
          <w:szCs w:val="21"/>
        </w:rPr>
        <w:t xml:space="preserve">issues, and complete any necessary paperwork on the day of joining the organization.  </w:t>
      </w:r>
    </w:p>
    <w:p w:rsidR="00414D37" w:rsidRDefault="00414D37" w:rsidP="005D6F06">
      <w:pPr>
        <w:jc w:val="both"/>
        <w:rPr>
          <w:rFonts w:ascii="Calibri" w:hAnsi="Calibri"/>
          <w:b/>
          <w:sz w:val="22"/>
          <w:szCs w:val="22"/>
        </w:rPr>
      </w:pPr>
    </w:p>
    <w:p w:rsidR="005D6F06" w:rsidRPr="00EB094B" w:rsidRDefault="005D6F06" w:rsidP="005D6F06">
      <w:pPr>
        <w:jc w:val="both"/>
        <w:rPr>
          <w:rFonts w:ascii="Calibri" w:hAnsi="Calibri"/>
          <w:b/>
          <w:sz w:val="22"/>
          <w:szCs w:val="22"/>
        </w:rPr>
      </w:pPr>
      <w:r w:rsidRPr="00EB094B">
        <w:rPr>
          <w:rFonts w:ascii="Calibri" w:hAnsi="Calibri"/>
          <w:b/>
          <w:sz w:val="22"/>
          <w:szCs w:val="22"/>
        </w:rPr>
        <w:t>3.7 ATTENDANCE AND PUNCTUALITY</w:t>
      </w:r>
    </w:p>
    <w:p w:rsidR="00414D37" w:rsidRDefault="00414D37" w:rsidP="005D6F06">
      <w:pPr>
        <w:jc w:val="both"/>
        <w:rPr>
          <w:rFonts w:ascii="Calibri" w:hAnsi="Calibri"/>
          <w:sz w:val="21"/>
          <w:szCs w:val="21"/>
        </w:rPr>
      </w:pPr>
    </w:p>
    <w:p w:rsidR="005D6F06" w:rsidRPr="00EB094B" w:rsidRDefault="005D6F06" w:rsidP="005D6F06">
      <w:pPr>
        <w:jc w:val="both"/>
        <w:rPr>
          <w:rFonts w:ascii="Calibri" w:hAnsi="Calibri"/>
          <w:sz w:val="21"/>
          <w:szCs w:val="21"/>
        </w:rPr>
      </w:pPr>
      <w:r w:rsidRPr="00EB094B">
        <w:rPr>
          <w:rFonts w:ascii="Calibri" w:hAnsi="Calibri"/>
          <w:sz w:val="21"/>
          <w:szCs w:val="21"/>
        </w:rPr>
        <w:t xml:space="preserve">Please </w:t>
      </w:r>
      <w:r w:rsidR="00C271B2">
        <w:rPr>
          <w:rFonts w:ascii="Calibri" w:hAnsi="Calibri"/>
          <w:sz w:val="21"/>
          <w:szCs w:val="21"/>
        </w:rPr>
        <w:t xml:space="preserve">mark the attendance </w:t>
      </w:r>
      <w:r w:rsidR="00C54B12" w:rsidRPr="00EB094B">
        <w:rPr>
          <w:rFonts w:ascii="Calibri" w:hAnsi="Calibri"/>
          <w:sz w:val="21"/>
          <w:szCs w:val="21"/>
        </w:rPr>
        <w:t>every day</w:t>
      </w:r>
      <w:r w:rsidRPr="00EB094B">
        <w:rPr>
          <w:rFonts w:ascii="Calibri" w:hAnsi="Calibri"/>
          <w:sz w:val="21"/>
          <w:szCs w:val="21"/>
        </w:rPr>
        <w:t>, failing which you will be marked absent and the same shall be</w:t>
      </w:r>
      <w:r w:rsidR="00D10D3D" w:rsidRPr="00EB094B">
        <w:rPr>
          <w:rFonts w:ascii="Calibri" w:hAnsi="Calibri"/>
          <w:sz w:val="21"/>
          <w:szCs w:val="21"/>
        </w:rPr>
        <w:t xml:space="preserve"> </w:t>
      </w:r>
      <w:r w:rsidRPr="00EB094B">
        <w:rPr>
          <w:rFonts w:ascii="Calibri" w:hAnsi="Calibri"/>
          <w:sz w:val="21"/>
          <w:szCs w:val="21"/>
        </w:rPr>
        <w:t xml:space="preserve">deducted from the salary as Late Coming Loss of Pay (LCLOP). </w:t>
      </w:r>
    </w:p>
    <w:p w:rsidR="005D6F06" w:rsidRPr="00EB094B" w:rsidRDefault="005D6F06" w:rsidP="005D6F06">
      <w:pPr>
        <w:jc w:val="both"/>
        <w:rPr>
          <w:rFonts w:ascii="Calibri" w:hAnsi="Calibri"/>
          <w:sz w:val="21"/>
          <w:szCs w:val="21"/>
        </w:rPr>
      </w:pPr>
      <w:r w:rsidRPr="00EB094B">
        <w:rPr>
          <w:rFonts w:ascii="Calibri" w:hAnsi="Calibri"/>
          <w:sz w:val="21"/>
          <w:szCs w:val="21"/>
        </w:rPr>
        <w:t xml:space="preserve">Habitual late coming is serious breach of discipline. Coming late to office for </w:t>
      </w:r>
      <w:r w:rsidR="00D10D3D" w:rsidRPr="00EB094B">
        <w:rPr>
          <w:rFonts w:ascii="Calibri" w:hAnsi="Calibri"/>
          <w:sz w:val="21"/>
          <w:szCs w:val="21"/>
        </w:rPr>
        <w:t>THREE</w:t>
      </w:r>
      <w:r w:rsidRPr="00EB094B">
        <w:rPr>
          <w:rFonts w:ascii="Calibri" w:hAnsi="Calibri"/>
          <w:sz w:val="21"/>
          <w:szCs w:val="21"/>
        </w:rPr>
        <w:t xml:space="preserve"> times will be equal to one day’s </w:t>
      </w:r>
      <w:r w:rsidR="00C54B12">
        <w:rPr>
          <w:rFonts w:ascii="Calibri" w:hAnsi="Calibri"/>
          <w:sz w:val="21"/>
          <w:szCs w:val="21"/>
        </w:rPr>
        <w:t>leave or Loss of Pay, which ever applicable</w:t>
      </w:r>
      <w:r w:rsidRPr="00EB094B">
        <w:rPr>
          <w:rFonts w:ascii="Calibri" w:hAnsi="Calibri"/>
          <w:sz w:val="21"/>
          <w:szCs w:val="21"/>
        </w:rPr>
        <w:t>.</w:t>
      </w:r>
    </w:p>
    <w:p w:rsidR="005D6F06" w:rsidRPr="00EB094B" w:rsidRDefault="005D6F06" w:rsidP="005D6F06">
      <w:pPr>
        <w:jc w:val="both"/>
        <w:rPr>
          <w:rFonts w:ascii="Calibri" w:hAnsi="Calibri"/>
          <w:sz w:val="21"/>
          <w:szCs w:val="21"/>
        </w:rPr>
      </w:pPr>
      <w:r w:rsidRPr="00EB094B">
        <w:rPr>
          <w:rFonts w:ascii="Calibri" w:hAnsi="Calibri"/>
          <w:sz w:val="21"/>
          <w:szCs w:val="21"/>
        </w:rPr>
        <w:t xml:space="preserve">Late Coming Computation:- </w:t>
      </w:r>
    </w:p>
    <w:p w:rsidR="005D6F06" w:rsidRPr="00EB094B" w:rsidRDefault="005D6F06" w:rsidP="005D6F06">
      <w:pPr>
        <w:jc w:val="both"/>
        <w:rPr>
          <w:rFonts w:ascii="Calibri" w:hAnsi="Calibri"/>
          <w:sz w:val="21"/>
          <w:szCs w:val="21"/>
        </w:rPr>
      </w:pPr>
      <w:r w:rsidRPr="00EB094B">
        <w:rPr>
          <w:rFonts w:ascii="Calibri" w:hAnsi="Calibri"/>
          <w:sz w:val="21"/>
          <w:szCs w:val="21"/>
        </w:rPr>
        <w:t>•</w:t>
      </w:r>
      <w:r w:rsidRPr="00EB094B">
        <w:rPr>
          <w:rFonts w:ascii="Calibri" w:hAnsi="Calibri"/>
          <w:sz w:val="21"/>
          <w:szCs w:val="21"/>
        </w:rPr>
        <w:tab/>
        <w:t xml:space="preserve">Five minutes grace time would be allowed after </w:t>
      </w:r>
      <w:r w:rsidR="00C271B2">
        <w:rPr>
          <w:rFonts w:ascii="Calibri" w:hAnsi="Calibri"/>
          <w:sz w:val="21"/>
          <w:szCs w:val="21"/>
        </w:rPr>
        <w:t>10</w:t>
      </w:r>
      <w:r w:rsidRPr="00EB094B">
        <w:rPr>
          <w:rFonts w:ascii="Calibri" w:hAnsi="Calibri"/>
          <w:sz w:val="21"/>
          <w:szCs w:val="21"/>
        </w:rPr>
        <w:t>:</w:t>
      </w:r>
      <w:r w:rsidR="00C271B2">
        <w:rPr>
          <w:rFonts w:ascii="Calibri" w:hAnsi="Calibri"/>
          <w:sz w:val="21"/>
          <w:szCs w:val="21"/>
        </w:rPr>
        <w:t>00 am</w:t>
      </w:r>
    </w:p>
    <w:p w:rsidR="005D6F06" w:rsidRPr="00EB094B" w:rsidRDefault="005D6F06" w:rsidP="005D6F06">
      <w:pPr>
        <w:jc w:val="both"/>
        <w:rPr>
          <w:rFonts w:ascii="Calibri" w:hAnsi="Calibri"/>
          <w:sz w:val="21"/>
          <w:szCs w:val="21"/>
        </w:rPr>
      </w:pPr>
      <w:r w:rsidRPr="00EB094B">
        <w:rPr>
          <w:rFonts w:ascii="Calibri" w:hAnsi="Calibri"/>
          <w:sz w:val="21"/>
          <w:szCs w:val="21"/>
        </w:rPr>
        <w:t>•</w:t>
      </w:r>
      <w:r w:rsidRPr="00EB094B">
        <w:rPr>
          <w:rFonts w:ascii="Calibri" w:hAnsi="Calibri"/>
          <w:sz w:val="21"/>
          <w:szCs w:val="21"/>
        </w:rPr>
        <w:tab/>
        <w:t xml:space="preserve">Anytime after </w:t>
      </w:r>
      <w:r w:rsidR="00C271B2">
        <w:rPr>
          <w:rFonts w:ascii="Calibri" w:hAnsi="Calibri"/>
          <w:sz w:val="21"/>
          <w:szCs w:val="21"/>
        </w:rPr>
        <w:t>1</w:t>
      </w:r>
      <w:r w:rsidRPr="00EB094B">
        <w:rPr>
          <w:rFonts w:ascii="Calibri" w:hAnsi="Calibri"/>
          <w:sz w:val="21"/>
          <w:szCs w:val="21"/>
        </w:rPr>
        <w:t>0:0</w:t>
      </w:r>
      <w:r w:rsidR="00C271B2">
        <w:rPr>
          <w:rFonts w:ascii="Calibri" w:hAnsi="Calibri"/>
          <w:sz w:val="21"/>
          <w:szCs w:val="21"/>
        </w:rPr>
        <w:t>5</w:t>
      </w:r>
      <w:r w:rsidRPr="00EB094B">
        <w:rPr>
          <w:rFonts w:ascii="Calibri" w:hAnsi="Calibri"/>
          <w:sz w:val="21"/>
          <w:szCs w:val="21"/>
        </w:rPr>
        <w:t xml:space="preserve"> till 1</w:t>
      </w:r>
      <w:r w:rsidR="00C271B2">
        <w:rPr>
          <w:rFonts w:ascii="Calibri" w:hAnsi="Calibri"/>
          <w:sz w:val="21"/>
          <w:szCs w:val="21"/>
        </w:rPr>
        <w:t>1</w:t>
      </w:r>
      <w:r w:rsidRPr="00EB094B">
        <w:rPr>
          <w:rFonts w:ascii="Calibri" w:hAnsi="Calibri"/>
          <w:sz w:val="21"/>
          <w:szCs w:val="21"/>
        </w:rPr>
        <w:t>:</w:t>
      </w:r>
      <w:r w:rsidR="00C271B2">
        <w:rPr>
          <w:rFonts w:ascii="Calibri" w:hAnsi="Calibri"/>
          <w:sz w:val="21"/>
          <w:szCs w:val="21"/>
        </w:rPr>
        <w:t>0</w:t>
      </w:r>
      <w:r w:rsidRPr="00EB094B">
        <w:rPr>
          <w:rFonts w:ascii="Calibri" w:hAnsi="Calibri"/>
          <w:sz w:val="21"/>
          <w:szCs w:val="21"/>
        </w:rPr>
        <w:t>0 would be considered as Late coming</w:t>
      </w:r>
    </w:p>
    <w:p w:rsidR="005D6F06" w:rsidRPr="00EB094B" w:rsidRDefault="005D6F06" w:rsidP="005D6F06">
      <w:pPr>
        <w:jc w:val="both"/>
        <w:rPr>
          <w:rFonts w:ascii="Calibri" w:hAnsi="Calibri"/>
          <w:sz w:val="21"/>
          <w:szCs w:val="21"/>
        </w:rPr>
      </w:pPr>
      <w:r w:rsidRPr="00EB094B">
        <w:rPr>
          <w:rFonts w:ascii="Calibri" w:hAnsi="Calibri"/>
          <w:sz w:val="21"/>
          <w:szCs w:val="21"/>
        </w:rPr>
        <w:t>•</w:t>
      </w:r>
      <w:r w:rsidRPr="00EB094B">
        <w:rPr>
          <w:rFonts w:ascii="Calibri" w:hAnsi="Calibri"/>
          <w:sz w:val="21"/>
          <w:szCs w:val="21"/>
        </w:rPr>
        <w:tab/>
        <w:t>Arrival after 1</w:t>
      </w:r>
      <w:r w:rsidR="00C271B2">
        <w:rPr>
          <w:rFonts w:ascii="Calibri" w:hAnsi="Calibri"/>
          <w:sz w:val="21"/>
          <w:szCs w:val="21"/>
        </w:rPr>
        <w:t>1</w:t>
      </w:r>
      <w:r w:rsidRPr="00EB094B">
        <w:rPr>
          <w:rFonts w:ascii="Calibri" w:hAnsi="Calibri"/>
          <w:sz w:val="21"/>
          <w:szCs w:val="21"/>
        </w:rPr>
        <w:t>:</w:t>
      </w:r>
      <w:r w:rsidR="00C271B2">
        <w:rPr>
          <w:rFonts w:ascii="Calibri" w:hAnsi="Calibri"/>
          <w:sz w:val="21"/>
          <w:szCs w:val="21"/>
        </w:rPr>
        <w:t>0</w:t>
      </w:r>
      <w:r w:rsidRPr="00EB094B">
        <w:rPr>
          <w:rFonts w:ascii="Calibri" w:hAnsi="Calibri"/>
          <w:sz w:val="21"/>
          <w:szCs w:val="21"/>
        </w:rPr>
        <w:t xml:space="preserve">0 till </w:t>
      </w:r>
      <w:r w:rsidR="00C271B2">
        <w:rPr>
          <w:rFonts w:ascii="Calibri" w:hAnsi="Calibri"/>
          <w:sz w:val="21"/>
          <w:szCs w:val="21"/>
        </w:rPr>
        <w:t>2</w:t>
      </w:r>
      <w:r w:rsidRPr="00EB094B">
        <w:rPr>
          <w:rFonts w:ascii="Calibri" w:hAnsi="Calibri"/>
          <w:sz w:val="21"/>
          <w:szCs w:val="21"/>
        </w:rPr>
        <w:t>:</w:t>
      </w:r>
      <w:r w:rsidR="00C271B2">
        <w:rPr>
          <w:rFonts w:ascii="Calibri" w:hAnsi="Calibri"/>
          <w:sz w:val="21"/>
          <w:szCs w:val="21"/>
        </w:rPr>
        <w:t>0</w:t>
      </w:r>
      <w:r w:rsidRPr="00EB094B">
        <w:rPr>
          <w:rFonts w:ascii="Calibri" w:hAnsi="Calibri"/>
          <w:sz w:val="21"/>
          <w:szCs w:val="21"/>
        </w:rPr>
        <w:t xml:space="preserve">0 would be treated as half day.  </w:t>
      </w:r>
    </w:p>
    <w:p w:rsidR="005D6F06" w:rsidRPr="00EB094B" w:rsidRDefault="005D6F06" w:rsidP="005D6F06">
      <w:pPr>
        <w:jc w:val="both"/>
        <w:rPr>
          <w:rFonts w:ascii="Calibri" w:hAnsi="Calibri"/>
          <w:sz w:val="21"/>
          <w:szCs w:val="21"/>
        </w:rPr>
      </w:pPr>
      <w:r w:rsidRPr="00EB094B">
        <w:rPr>
          <w:rFonts w:ascii="Calibri" w:hAnsi="Calibri"/>
          <w:sz w:val="21"/>
          <w:szCs w:val="21"/>
        </w:rPr>
        <w:t>•</w:t>
      </w:r>
      <w:r w:rsidRPr="00EB094B">
        <w:rPr>
          <w:rFonts w:ascii="Calibri" w:hAnsi="Calibri"/>
          <w:sz w:val="21"/>
          <w:szCs w:val="21"/>
        </w:rPr>
        <w:tab/>
        <w:t xml:space="preserve">Any time after the above mentioned timings would be considered as a full day leave. </w:t>
      </w:r>
    </w:p>
    <w:p w:rsidR="00C271B2" w:rsidRDefault="00C271B2" w:rsidP="005D6F06">
      <w:pPr>
        <w:jc w:val="both"/>
        <w:rPr>
          <w:rFonts w:ascii="Calibri" w:hAnsi="Calibri"/>
          <w:sz w:val="21"/>
          <w:szCs w:val="21"/>
        </w:rPr>
      </w:pPr>
    </w:p>
    <w:p w:rsidR="005D6F06" w:rsidRPr="00EB094B" w:rsidRDefault="005D6F06" w:rsidP="005D6F06">
      <w:pPr>
        <w:jc w:val="both"/>
        <w:rPr>
          <w:rFonts w:ascii="Calibri" w:hAnsi="Calibri"/>
          <w:sz w:val="21"/>
          <w:szCs w:val="21"/>
        </w:rPr>
      </w:pPr>
      <w:r w:rsidRPr="00EB094B">
        <w:rPr>
          <w:rFonts w:ascii="Calibri" w:hAnsi="Calibri"/>
          <w:sz w:val="21"/>
          <w:szCs w:val="21"/>
        </w:rPr>
        <w:t>If on a direct client call (</w:t>
      </w:r>
      <w:r w:rsidR="00C271B2">
        <w:rPr>
          <w:rFonts w:ascii="Calibri" w:hAnsi="Calibri"/>
          <w:sz w:val="21"/>
          <w:szCs w:val="21"/>
        </w:rPr>
        <w:t>O</w:t>
      </w:r>
      <w:r w:rsidRPr="00EB094B">
        <w:rPr>
          <w:rFonts w:ascii="Calibri" w:hAnsi="Calibri"/>
          <w:sz w:val="21"/>
          <w:szCs w:val="21"/>
        </w:rPr>
        <w:t xml:space="preserve">D), the same has to be informed to the branch coordinator/Sales Coordinator and HR so that HR makes a note of it and does not treat it as late coming. But a prior intimation of </w:t>
      </w:r>
      <w:r w:rsidR="00C271B2">
        <w:rPr>
          <w:rFonts w:ascii="Calibri" w:hAnsi="Calibri"/>
          <w:sz w:val="21"/>
          <w:szCs w:val="21"/>
        </w:rPr>
        <w:t>O</w:t>
      </w:r>
      <w:r w:rsidRPr="00EB094B">
        <w:rPr>
          <w:rFonts w:ascii="Calibri" w:hAnsi="Calibri"/>
          <w:sz w:val="21"/>
          <w:szCs w:val="21"/>
        </w:rPr>
        <w:t>D has to be</w:t>
      </w:r>
      <w:r w:rsidR="00D10D3D" w:rsidRPr="00EB094B">
        <w:rPr>
          <w:rFonts w:ascii="Calibri" w:hAnsi="Calibri"/>
          <w:sz w:val="21"/>
          <w:szCs w:val="21"/>
        </w:rPr>
        <w:t xml:space="preserve"> </w:t>
      </w:r>
      <w:r w:rsidRPr="00EB094B">
        <w:rPr>
          <w:rFonts w:ascii="Calibri" w:hAnsi="Calibri"/>
          <w:sz w:val="21"/>
          <w:szCs w:val="21"/>
        </w:rPr>
        <w:t xml:space="preserve">given to the reporting head.  </w:t>
      </w:r>
    </w:p>
    <w:p w:rsidR="005D6F06" w:rsidRPr="00EB094B" w:rsidRDefault="005D6F06" w:rsidP="005D6F06">
      <w:pPr>
        <w:jc w:val="both"/>
        <w:rPr>
          <w:rFonts w:ascii="Calibri" w:hAnsi="Calibri"/>
          <w:sz w:val="21"/>
          <w:szCs w:val="21"/>
        </w:rPr>
      </w:pPr>
      <w:r w:rsidRPr="00EB094B">
        <w:rPr>
          <w:rFonts w:ascii="Calibri" w:hAnsi="Calibri"/>
          <w:sz w:val="21"/>
          <w:szCs w:val="21"/>
        </w:rPr>
        <w:t xml:space="preserve">If delayed due to unforeseen circumstances, please ensure that information is given to Reporting Manager/ Regional Manager at least one-hour advance before duty commences. </w:t>
      </w:r>
    </w:p>
    <w:p w:rsidR="0008339F" w:rsidRDefault="005D6F06" w:rsidP="005D6F06">
      <w:pPr>
        <w:jc w:val="both"/>
        <w:rPr>
          <w:rFonts w:ascii="Calibri" w:hAnsi="Calibri"/>
          <w:sz w:val="21"/>
          <w:szCs w:val="21"/>
        </w:rPr>
      </w:pPr>
      <w:r w:rsidRPr="00EB094B">
        <w:rPr>
          <w:rFonts w:ascii="Calibri" w:hAnsi="Calibri"/>
          <w:sz w:val="21"/>
          <w:szCs w:val="21"/>
        </w:rPr>
        <w:t>In case of support staff, reporting directly to the client should inform the respective reporting Authority at least</w:t>
      </w:r>
      <w:r w:rsidR="00D10D3D" w:rsidRPr="00EB094B">
        <w:rPr>
          <w:rFonts w:ascii="Calibri" w:hAnsi="Calibri"/>
          <w:sz w:val="21"/>
          <w:szCs w:val="21"/>
        </w:rPr>
        <w:t xml:space="preserve"> </w:t>
      </w:r>
      <w:r w:rsidRPr="00EB094B">
        <w:rPr>
          <w:rFonts w:ascii="Calibri" w:hAnsi="Calibri"/>
          <w:sz w:val="21"/>
          <w:szCs w:val="21"/>
        </w:rPr>
        <w:t>3 hrs before commencement of duty, so that necessary arrangements are made to avoid any inconvenience to</w:t>
      </w:r>
      <w:r w:rsidR="00D10D3D" w:rsidRPr="00EB094B">
        <w:rPr>
          <w:rFonts w:ascii="Calibri" w:hAnsi="Calibri"/>
          <w:sz w:val="21"/>
          <w:szCs w:val="21"/>
        </w:rPr>
        <w:t xml:space="preserve"> </w:t>
      </w:r>
      <w:r w:rsidRPr="00EB094B">
        <w:rPr>
          <w:rFonts w:ascii="Calibri" w:hAnsi="Calibri"/>
          <w:sz w:val="21"/>
          <w:szCs w:val="21"/>
        </w:rPr>
        <w:t>the client.</w:t>
      </w:r>
    </w:p>
    <w:p w:rsidR="0008339F" w:rsidRDefault="0008339F" w:rsidP="0008339F">
      <w:pPr>
        <w:jc w:val="both"/>
        <w:rPr>
          <w:rFonts w:ascii="Calibri" w:hAnsi="Calibri"/>
          <w:sz w:val="21"/>
          <w:szCs w:val="21"/>
        </w:rPr>
      </w:pPr>
      <w:r w:rsidRPr="0008339F">
        <w:rPr>
          <w:rFonts w:ascii="Calibri" w:hAnsi="Calibri"/>
          <w:sz w:val="21"/>
          <w:szCs w:val="21"/>
        </w:rPr>
        <w:t xml:space="preserve">Excessive Absenteeism </w:t>
      </w:r>
    </w:p>
    <w:p w:rsidR="0008339F" w:rsidRDefault="0008339F" w:rsidP="0008339F">
      <w:pPr>
        <w:jc w:val="both"/>
        <w:rPr>
          <w:rFonts w:ascii="Calibri" w:hAnsi="Calibri"/>
          <w:sz w:val="21"/>
          <w:szCs w:val="21"/>
        </w:rPr>
      </w:pPr>
      <w:r w:rsidRPr="0008339F">
        <w:rPr>
          <w:rFonts w:ascii="Calibri" w:hAnsi="Calibri"/>
          <w:sz w:val="21"/>
          <w:szCs w:val="21"/>
        </w:rPr>
        <w:t>Excessive Absenteeism is defined as regularly taking leaves counting up to a minimum of 4days per month or</w:t>
      </w:r>
      <w:r>
        <w:rPr>
          <w:rFonts w:ascii="Calibri" w:hAnsi="Calibri"/>
          <w:sz w:val="21"/>
          <w:szCs w:val="21"/>
        </w:rPr>
        <w:t xml:space="preserve"> </w:t>
      </w:r>
      <w:r w:rsidRPr="0008339F">
        <w:rPr>
          <w:rFonts w:ascii="Calibri" w:hAnsi="Calibri"/>
          <w:sz w:val="21"/>
          <w:szCs w:val="21"/>
        </w:rPr>
        <w:t>2days randomly in a week. Employees determined to be excessively absent will be subject to disciplinary</w:t>
      </w:r>
      <w:r>
        <w:rPr>
          <w:rFonts w:ascii="Calibri" w:hAnsi="Calibri"/>
          <w:sz w:val="21"/>
          <w:szCs w:val="21"/>
        </w:rPr>
        <w:t xml:space="preserve"> </w:t>
      </w:r>
      <w:r w:rsidRPr="0008339F">
        <w:rPr>
          <w:rFonts w:ascii="Calibri" w:hAnsi="Calibri"/>
          <w:sz w:val="21"/>
          <w:szCs w:val="21"/>
        </w:rPr>
        <w:t>action which is up to the discretion of the Management and HR.</w:t>
      </w:r>
    </w:p>
    <w:p w:rsidR="0008339F" w:rsidRPr="0008339F" w:rsidRDefault="0008339F" w:rsidP="0008339F">
      <w:pPr>
        <w:jc w:val="both"/>
        <w:rPr>
          <w:rFonts w:ascii="Calibri" w:hAnsi="Calibri"/>
          <w:sz w:val="21"/>
          <w:szCs w:val="21"/>
        </w:rPr>
      </w:pPr>
      <w:r w:rsidRPr="0008339F">
        <w:rPr>
          <w:rFonts w:ascii="Calibri" w:hAnsi="Calibri"/>
          <w:sz w:val="21"/>
          <w:szCs w:val="21"/>
        </w:rPr>
        <w:t>Absconding</w:t>
      </w:r>
    </w:p>
    <w:p w:rsidR="0008339F" w:rsidRPr="0008339F" w:rsidRDefault="0008339F" w:rsidP="0008339F">
      <w:pPr>
        <w:jc w:val="both"/>
        <w:rPr>
          <w:rFonts w:ascii="Calibri" w:hAnsi="Calibri"/>
          <w:sz w:val="21"/>
          <w:szCs w:val="21"/>
        </w:rPr>
      </w:pPr>
      <w:r w:rsidRPr="0008339F">
        <w:rPr>
          <w:rFonts w:ascii="Calibri" w:hAnsi="Calibri"/>
          <w:sz w:val="21"/>
          <w:szCs w:val="21"/>
        </w:rPr>
        <w:t>Unauthorized leave of absence of more than 5 days will be considered as absconding. Absconding is not</w:t>
      </w:r>
      <w:r>
        <w:rPr>
          <w:rFonts w:ascii="Calibri" w:hAnsi="Calibri"/>
          <w:sz w:val="21"/>
          <w:szCs w:val="21"/>
        </w:rPr>
        <w:t xml:space="preserve"> </w:t>
      </w:r>
      <w:r w:rsidRPr="0008339F">
        <w:rPr>
          <w:rFonts w:ascii="Calibri" w:hAnsi="Calibri"/>
          <w:sz w:val="21"/>
          <w:szCs w:val="21"/>
        </w:rPr>
        <w:t xml:space="preserve">encouraged and will be dealt with as per </w:t>
      </w:r>
      <w:r w:rsidR="00851FBD">
        <w:rPr>
          <w:rFonts w:ascii="Calibri" w:hAnsi="Calibri"/>
          <w:sz w:val="21"/>
          <w:szCs w:val="21"/>
        </w:rPr>
        <w:t>Management Decision</w:t>
      </w:r>
      <w:r w:rsidRPr="0008339F">
        <w:rPr>
          <w:rFonts w:ascii="Calibri" w:hAnsi="Calibri"/>
          <w:sz w:val="21"/>
          <w:szCs w:val="21"/>
        </w:rPr>
        <w:t>.</w:t>
      </w:r>
    </w:p>
    <w:p w:rsidR="00414D37" w:rsidRDefault="00414D37" w:rsidP="0008339F">
      <w:pPr>
        <w:jc w:val="both"/>
        <w:rPr>
          <w:rFonts w:ascii="Calibri" w:hAnsi="Calibri"/>
          <w:b/>
          <w:sz w:val="21"/>
          <w:szCs w:val="21"/>
        </w:rPr>
      </w:pPr>
    </w:p>
    <w:p w:rsidR="0008339F" w:rsidRPr="0008339F" w:rsidRDefault="0008339F" w:rsidP="0008339F">
      <w:pPr>
        <w:jc w:val="both"/>
        <w:rPr>
          <w:rFonts w:ascii="Calibri" w:hAnsi="Calibri"/>
          <w:b/>
          <w:sz w:val="21"/>
          <w:szCs w:val="21"/>
        </w:rPr>
      </w:pPr>
      <w:r w:rsidRPr="0008339F">
        <w:rPr>
          <w:rFonts w:ascii="Calibri" w:hAnsi="Calibri"/>
          <w:b/>
          <w:sz w:val="21"/>
          <w:szCs w:val="21"/>
        </w:rPr>
        <w:t>3.8 PROBATIONARY PERIOD</w:t>
      </w:r>
    </w:p>
    <w:p w:rsidR="00414D37" w:rsidRDefault="00414D37" w:rsidP="0008339F">
      <w:pPr>
        <w:jc w:val="both"/>
        <w:rPr>
          <w:rFonts w:ascii="Calibri" w:hAnsi="Calibri"/>
          <w:sz w:val="21"/>
          <w:szCs w:val="21"/>
        </w:rPr>
      </w:pPr>
    </w:p>
    <w:p w:rsidR="0008339F" w:rsidRDefault="0008339F" w:rsidP="0008339F">
      <w:pPr>
        <w:jc w:val="both"/>
        <w:rPr>
          <w:rFonts w:ascii="Calibri" w:hAnsi="Calibri"/>
          <w:sz w:val="21"/>
          <w:szCs w:val="21"/>
        </w:rPr>
      </w:pPr>
      <w:r w:rsidRPr="0008339F">
        <w:rPr>
          <w:rFonts w:ascii="Calibri" w:hAnsi="Calibri"/>
          <w:sz w:val="21"/>
          <w:szCs w:val="21"/>
        </w:rPr>
        <w:t xml:space="preserve">As a new associate, </w:t>
      </w:r>
      <w:r w:rsidR="00C54B12">
        <w:rPr>
          <w:rFonts w:ascii="Calibri" w:hAnsi="Calibri"/>
          <w:sz w:val="21"/>
          <w:szCs w:val="21"/>
        </w:rPr>
        <w:t>the personnel</w:t>
      </w:r>
      <w:r w:rsidRPr="0008339F">
        <w:rPr>
          <w:rFonts w:ascii="Calibri" w:hAnsi="Calibri"/>
          <w:sz w:val="21"/>
          <w:szCs w:val="21"/>
        </w:rPr>
        <w:t xml:space="preserve"> will go through a probationary period. The length of the probationary period will be specified in your letter of offer for employment and your Appointment letter, but it is generally 3 or 6 months.</w:t>
      </w:r>
      <w:r>
        <w:rPr>
          <w:rFonts w:ascii="Calibri" w:hAnsi="Calibri"/>
          <w:sz w:val="21"/>
          <w:szCs w:val="21"/>
        </w:rPr>
        <w:t xml:space="preserve"> </w:t>
      </w:r>
      <w:r w:rsidRPr="0008339F">
        <w:rPr>
          <w:rFonts w:ascii="Calibri" w:hAnsi="Calibri"/>
          <w:sz w:val="21"/>
          <w:szCs w:val="21"/>
        </w:rPr>
        <w:t>During this time you will have the first opportunity to evaluate the company as a place to work, and we will</w:t>
      </w:r>
      <w:r>
        <w:rPr>
          <w:rFonts w:ascii="Calibri" w:hAnsi="Calibri"/>
          <w:sz w:val="21"/>
          <w:szCs w:val="21"/>
        </w:rPr>
        <w:t xml:space="preserve"> </w:t>
      </w:r>
      <w:r w:rsidRPr="0008339F">
        <w:rPr>
          <w:rFonts w:ascii="Calibri" w:hAnsi="Calibri"/>
          <w:sz w:val="21"/>
          <w:szCs w:val="21"/>
        </w:rPr>
        <w:t>have our first opportunity to eval</w:t>
      </w:r>
      <w:r>
        <w:rPr>
          <w:rFonts w:ascii="Calibri" w:hAnsi="Calibri"/>
          <w:sz w:val="21"/>
          <w:szCs w:val="21"/>
        </w:rPr>
        <w:t xml:space="preserve">uate you as an associate. </w:t>
      </w:r>
    </w:p>
    <w:p w:rsidR="0008339F" w:rsidRPr="0008339F" w:rsidRDefault="0008339F" w:rsidP="0008339F">
      <w:pPr>
        <w:jc w:val="both"/>
        <w:rPr>
          <w:rFonts w:ascii="Calibri" w:hAnsi="Calibri"/>
          <w:sz w:val="21"/>
          <w:szCs w:val="21"/>
        </w:rPr>
      </w:pPr>
      <w:r w:rsidRPr="0008339F">
        <w:rPr>
          <w:rFonts w:ascii="Calibri" w:hAnsi="Calibri"/>
          <w:sz w:val="21"/>
          <w:szCs w:val="21"/>
        </w:rPr>
        <w:t xml:space="preserve">When performance warrants it and at the discretion of Management, your probation period may be extended. </w:t>
      </w:r>
    </w:p>
    <w:p w:rsidR="0008339F" w:rsidRPr="0008339F" w:rsidRDefault="0008339F" w:rsidP="0008339F">
      <w:pPr>
        <w:jc w:val="both"/>
        <w:rPr>
          <w:rFonts w:ascii="Calibri" w:hAnsi="Calibri"/>
          <w:sz w:val="21"/>
          <w:szCs w:val="21"/>
        </w:rPr>
      </w:pPr>
      <w:r w:rsidRPr="0008339F">
        <w:rPr>
          <w:rFonts w:ascii="Calibri" w:hAnsi="Calibri"/>
          <w:sz w:val="21"/>
          <w:szCs w:val="21"/>
        </w:rPr>
        <w:t>Upon Satisfactory completion of the probation period, you will become a full time regular employee of the</w:t>
      </w:r>
      <w:r>
        <w:rPr>
          <w:rFonts w:ascii="Calibri" w:hAnsi="Calibri"/>
          <w:sz w:val="21"/>
          <w:szCs w:val="21"/>
        </w:rPr>
        <w:t xml:space="preserve"> c</w:t>
      </w:r>
      <w:r w:rsidRPr="0008339F">
        <w:rPr>
          <w:rFonts w:ascii="Calibri" w:hAnsi="Calibri"/>
          <w:sz w:val="21"/>
          <w:szCs w:val="21"/>
        </w:rPr>
        <w:t>ompany. All associates regardless of classification, status or length of service are expected to meet and</w:t>
      </w:r>
      <w:r>
        <w:rPr>
          <w:rFonts w:ascii="Calibri" w:hAnsi="Calibri"/>
          <w:sz w:val="21"/>
          <w:szCs w:val="21"/>
        </w:rPr>
        <w:t xml:space="preserve"> </w:t>
      </w:r>
      <w:r w:rsidRPr="0008339F">
        <w:rPr>
          <w:rFonts w:ascii="Calibri" w:hAnsi="Calibri"/>
          <w:sz w:val="21"/>
          <w:szCs w:val="21"/>
        </w:rPr>
        <w:t xml:space="preserve">maintain company standards for job performance and behavior.                            </w:t>
      </w:r>
    </w:p>
    <w:p w:rsidR="00414D37" w:rsidRDefault="00414D37" w:rsidP="0008339F">
      <w:pPr>
        <w:jc w:val="both"/>
        <w:rPr>
          <w:rFonts w:ascii="Calibri" w:hAnsi="Calibri"/>
          <w:b/>
          <w:sz w:val="21"/>
          <w:szCs w:val="21"/>
        </w:rPr>
      </w:pPr>
    </w:p>
    <w:p w:rsidR="0008339F" w:rsidRPr="0008339F" w:rsidRDefault="0008339F" w:rsidP="0008339F">
      <w:pPr>
        <w:jc w:val="both"/>
        <w:rPr>
          <w:rFonts w:ascii="Calibri" w:hAnsi="Calibri"/>
          <w:b/>
          <w:sz w:val="21"/>
          <w:szCs w:val="21"/>
        </w:rPr>
      </w:pPr>
      <w:r w:rsidRPr="0008339F">
        <w:rPr>
          <w:rFonts w:ascii="Calibri" w:hAnsi="Calibri"/>
          <w:b/>
          <w:sz w:val="21"/>
          <w:szCs w:val="21"/>
        </w:rPr>
        <w:lastRenderedPageBreak/>
        <w:t>3.9 TRANSFER POLICY</w:t>
      </w:r>
    </w:p>
    <w:p w:rsidR="00414D37" w:rsidRDefault="00414D37" w:rsidP="0008339F">
      <w:pPr>
        <w:jc w:val="both"/>
        <w:rPr>
          <w:rFonts w:ascii="Calibri" w:hAnsi="Calibri"/>
          <w:sz w:val="21"/>
          <w:szCs w:val="21"/>
        </w:rPr>
      </w:pPr>
    </w:p>
    <w:p w:rsidR="0008339F" w:rsidRPr="0008339F" w:rsidRDefault="0008339F" w:rsidP="0008339F">
      <w:pPr>
        <w:jc w:val="both"/>
        <w:rPr>
          <w:rFonts w:ascii="Calibri" w:hAnsi="Calibri"/>
          <w:sz w:val="21"/>
          <w:szCs w:val="21"/>
        </w:rPr>
      </w:pPr>
      <w:r w:rsidRPr="0008339F">
        <w:rPr>
          <w:rFonts w:ascii="Calibri" w:hAnsi="Calibri"/>
          <w:sz w:val="21"/>
          <w:szCs w:val="21"/>
        </w:rPr>
        <w:t xml:space="preserve">There may be situations during your employment with the company that may require you to be transferred from one work group to another. Should such a need arise, your Reporting manager and Regional Head will strive to accommodate the needs of the department and your interest.  </w:t>
      </w:r>
    </w:p>
    <w:p w:rsidR="0008339F" w:rsidRPr="0008339F" w:rsidRDefault="0008339F" w:rsidP="0008339F">
      <w:pPr>
        <w:jc w:val="both"/>
        <w:rPr>
          <w:rFonts w:ascii="Calibri" w:hAnsi="Calibri"/>
          <w:sz w:val="21"/>
          <w:szCs w:val="21"/>
        </w:rPr>
      </w:pPr>
      <w:r w:rsidRPr="0008339F">
        <w:rPr>
          <w:rFonts w:ascii="Calibri" w:hAnsi="Calibri"/>
          <w:sz w:val="21"/>
          <w:szCs w:val="21"/>
        </w:rPr>
        <w:t>In order to facilitate your movement from one place to another in the event of a job transfer and to alleviate the financial strain on you at such a time the following policy has been framed. A transfer could be to any office in India and abroad. Transfer can be affected as a result of management decision – in which case the</w:t>
      </w:r>
      <w:r>
        <w:rPr>
          <w:rFonts w:ascii="Calibri" w:hAnsi="Calibri"/>
          <w:sz w:val="21"/>
          <w:szCs w:val="21"/>
        </w:rPr>
        <w:t xml:space="preserve"> </w:t>
      </w:r>
      <w:r w:rsidRPr="0008339F">
        <w:rPr>
          <w:rFonts w:ascii="Calibri" w:hAnsi="Calibri"/>
          <w:sz w:val="21"/>
          <w:szCs w:val="21"/>
        </w:rPr>
        <w:t xml:space="preserve">following policy is followed. In event of Transfer being on request, the Policy will not be applicable.  </w:t>
      </w:r>
    </w:p>
    <w:p w:rsidR="00A21267" w:rsidRDefault="00A21267" w:rsidP="0008339F">
      <w:pPr>
        <w:jc w:val="both"/>
        <w:rPr>
          <w:rFonts w:ascii="Calibri" w:hAnsi="Calibri"/>
          <w:sz w:val="21"/>
          <w:szCs w:val="21"/>
        </w:rPr>
      </w:pPr>
    </w:p>
    <w:p w:rsidR="0008339F" w:rsidRPr="0008339F" w:rsidRDefault="0008339F" w:rsidP="0008339F">
      <w:pPr>
        <w:jc w:val="both"/>
        <w:rPr>
          <w:rFonts w:ascii="Calibri" w:hAnsi="Calibri"/>
          <w:sz w:val="21"/>
          <w:szCs w:val="21"/>
        </w:rPr>
      </w:pPr>
      <w:r w:rsidRPr="0008339F">
        <w:rPr>
          <w:rFonts w:ascii="Calibri" w:hAnsi="Calibri"/>
          <w:sz w:val="21"/>
          <w:szCs w:val="21"/>
        </w:rPr>
        <w:t xml:space="preserve">Travel Fare </w:t>
      </w:r>
    </w:p>
    <w:p w:rsidR="0008339F" w:rsidRPr="0008339F" w:rsidRDefault="0008339F" w:rsidP="0008339F">
      <w:pPr>
        <w:jc w:val="both"/>
        <w:rPr>
          <w:rFonts w:ascii="Calibri" w:hAnsi="Calibri"/>
          <w:sz w:val="21"/>
          <w:szCs w:val="21"/>
        </w:rPr>
      </w:pPr>
      <w:r w:rsidRPr="0008339F">
        <w:rPr>
          <w:rFonts w:ascii="Calibri" w:hAnsi="Calibri"/>
          <w:sz w:val="21"/>
          <w:szCs w:val="21"/>
        </w:rPr>
        <w:t>Third A/C train fare for self and family (spouse and dependent children) for movement from present location to transferred location.</w:t>
      </w:r>
    </w:p>
    <w:p w:rsidR="0008339F" w:rsidRPr="0008339F" w:rsidRDefault="0008339F" w:rsidP="0008339F">
      <w:pPr>
        <w:jc w:val="both"/>
        <w:rPr>
          <w:rFonts w:ascii="Calibri" w:hAnsi="Calibri"/>
          <w:sz w:val="21"/>
          <w:szCs w:val="21"/>
        </w:rPr>
      </w:pPr>
      <w:r>
        <w:rPr>
          <w:rFonts w:ascii="Calibri" w:hAnsi="Calibri"/>
          <w:sz w:val="21"/>
          <w:szCs w:val="21"/>
        </w:rPr>
        <w:t>R</w:t>
      </w:r>
      <w:r w:rsidRPr="0008339F">
        <w:rPr>
          <w:rFonts w:ascii="Calibri" w:hAnsi="Calibri"/>
          <w:sz w:val="21"/>
          <w:szCs w:val="21"/>
        </w:rPr>
        <w:t xml:space="preserve">elocation / Transfer expenses </w:t>
      </w:r>
    </w:p>
    <w:p w:rsidR="0008339F" w:rsidRPr="0008339F" w:rsidRDefault="0008339F" w:rsidP="0008339F">
      <w:pPr>
        <w:jc w:val="both"/>
        <w:rPr>
          <w:rFonts w:ascii="Calibri" w:hAnsi="Calibri"/>
          <w:sz w:val="21"/>
          <w:szCs w:val="21"/>
        </w:rPr>
      </w:pPr>
      <w:r w:rsidRPr="0008339F">
        <w:rPr>
          <w:rFonts w:ascii="Calibri" w:hAnsi="Calibri"/>
          <w:sz w:val="21"/>
          <w:szCs w:val="21"/>
        </w:rPr>
        <w:t>Rs. 1500/- to take care of various sundry expenses related to shifting will be reimbursed.</w:t>
      </w:r>
    </w:p>
    <w:p w:rsidR="0008339F" w:rsidRPr="0008339F" w:rsidRDefault="0008339F" w:rsidP="0008339F">
      <w:pPr>
        <w:jc w:val="both"/>
        <w:rPr>
          <w:rFonts w:ascii="Calibri" w:hAnsi="Calibri"/>
          <w:sz w:val="21"/>
          <w:szCs w:val="21"/>
        </w:rPr>
      </w:pPr>
      <w:r w:rsidRPr="0008339F">
        <w:rPr>
          <w:rFonts w:ascii="Calibri" w:hAnsi="Calibri"/>
          <w:sz w:val="21"/>
          <w:szCs w:val="21"/>
        </w:rPr>
        <w:t xml:space="preserve">Transportation of Luggage </w:t>
      </w:r>
    </w:p>
    <w:p w:rsidR="0008339F" w:rsidRDefault="0008339F" w:rsidP="0008339F">
      <w:pPr>
        <w:jc w:val="both"/>
        <w:rPr>
          <w:rFonts w:ascii="Calibri" w:hAnsi="Calibri"/>
          <w:sz w:val="21"/>
          <w:szCs w:val="21"/>
        </w:rPr>
      </w:pPr>
      <w:r w:rsidRPr="0008339F">
        <w:rPr>
          <w:rFonts w:ascii="Calibri" w:hAnsi="Calibri"/>
          <w:sz w:val="21"/>
          <w:szCs w:val="21"/>
        </w:rPr>
        <w:t>Intercon Group will reimburse expenses incurred by you towards transportation of your belongings from the current place of posting to the new place of posting subject to bills being attached with claims.</w:t>
      </w:r>
    </w:p>
    <w:p w:rsidR="0008339F" w:rsidRPr="0008339F" w:rsidRDefault="0008339F" w:rsidP="0008339F">
      <w:pPr>
        <w:jc w:val="both"/>
        <w:rPr>
          <w:rFonts w:ascii="Calibri" w:hAnsi="Calibri"/>
          <w:sz w:val="21"/>
          <w:szCs w:val="21"/>
        </w:rPr>
      </w:pPr>
      <w:r w:rsidRPr="0008339F">
        <w:rPr>
          <w:rFonts w:ascii="Calibri" w:hAnsi="Calibri"/>
          <w:sz w:val="21"/>
          <w:szCs w:val="21"/>
        </w:rPr>
        <w:t>Before selecting a transporter for packing, unpacking, loading, unloading and transfer, including insurance of</w:t>
      </w:r>
      <w:r>
        <w:rPr>
          <w:rFonts w:ascii="Calibri" w:hAnsi="Calibri"/>
          <w:sz w:val="21"/>
          <w:szCs w:val="21"/>
        </w:rPr>
        <w:t xml:space="preserve"> </w:t>
      </w:r>
      <w:r w:rsidRPr="0008339F">
        <w:rPr>
          <w:rFonts w:ascii="Calibri" w:hAnsi="Calibri"/>
          <w:sz w:val="21"/>
          <w:szCs w:val="21"/>
        </w:rPr>
        <w:t xml:space="preserve">all goods, you need to send 3 quotations of All India transport organizations/ packers and movers to </w:t>
      </w:r>
      <w:r w:rsidR="00851FBD">
        <w:rPr>
          <w:rFonts w:ascii="Calibri" w:hAnsi="Calibri"/>
          <w:sz w:val="21"/>
          <w:szCs w:val="21"/>
        </w:rPr>
        <w:t>Admin Head</w:t>
      </w:r>
      <w:r w:rsidRPr="0008339F">
        <w:rPr>
          <w:rFonts w:ascii="Calibri" w:hAnsi="Calibri"/>
          <w:sz w:val="21"/>
          <w:szCs w:val="21"/>
        </w:rPr>
        <w:t xml:space="preserve"> for</w:t>
      </w:r>
      <w:r>
        <w:rPr>
          <w:rFonts w:ascii="Calibri" w:hAnsi="Calibri"/>
          <w:sz w:val="21"/>
          <w:szCs w:val="21"/>
        </w:rPr>
        <w:t xml:space="preserve"> </w:t>
      </w:r>
      <w:r w:rsidRPr="0008339F">
        <w:rPr>
          <w:rFonts w:ascii="Calibri" w:hAnsi="Calibri"/>
          <w:sz w:val="21"/>
          <w:szCs w:val="21"/>
        </w:rPr>
        <w:t>prior approval. A list of all items to be transported should be included as an Annexure. You may then go</w:t>
      </w:r>
      <w:r>
        <w:rPr>
          <w:rFonts w:ascii="Calibri" w:hAnsi="Calibri"/>
          <w:sz w:val="21"/>
          <w:szCs w:val="21"/>
        </w:rPr>
        <w:t xml:space="preserve"> </w:t>
      </w:r>
      <w:r w:rsidRPr="0008339F">
        <w:rPr>
          <w:rFonts w:ascii="Calibri" w:hAnsi="Calibri"/>
          <w:sz w:val="21"/>
          <w:szCs w:val="21"/>
        </w:rPr>
        <w:t>ahead with the transport of personal effects on the basis of the approved quote. Five days leave will be granted</w:t>
      </w:r>
      <w:r>
        <w:rPr>
          <w:rFonts w:ascii="Calibri" w:hAnsi="Calibri"/>
          <w:sz w:val="21"/>
          <w:szCs w:val="21"/>
        </w:rPr>
        <w:t xml:space="preserve"> </w:t>
      </w:r>
      <w:r w:rsidRPr="0008339F">
        <w:rPr>
          <w:rFonts w:ascii="Calibri" w:hAnsi="Calibri"/>
          <w:sz w:val="21"/>
          <w:szCs w:val="21"/>
        </w:rPr>
        <w:t>as special leave to the employee, for packing, unpacking and related matters.</w:t>
      </w:r>
    </w:p>
    <w:p w:rsidR="0008339F" w:rsidRPr="0008339F" w:rsidRDefault="0008339F" w:rsidP="0008339F">
      <w:pPr>
        <w:jc w:val="both"/>
        <w:rPr>
          <w:rFonts w:ascii="Calibri" w:hAnsi="Calibri"/>
          <w:sz w:val="21"/>
          <w:szCs w:val="21"/>
        </w:rPr>
      </w:pPr>
      <w:r w:rsidRPr="0008339F">
        <w:rPr>
          <w:rFonts w:ascii="Calibri" w:hAnsi="Calibri"/>
          <w:sz w:val="21"/>
          <w:szCs w:val="21"/>
        </w:rPr>
        <w:t xml:space="preserve">Transportation of vehicles </w:t>
      </w:r>
    </w:p>
    <w:p w:rsidR="0008339F" w:rsidRPr="0008339F" w:rsidRDefault="0008339F" w:rsidP="0008339F">
      <w:pPr>
        <w:jc w:val="both"/>
        <w:rPr>
          <w:rFonts w:ascii="Calibri" w:hAnsi="Calibri"/>
          <w:sz w:val="21"/>
          <w:szCs w:val="21"/>
        </w:rPr>
      </w:pPr>
      <w:r w:rsidRPr="0008339F">
        <w:rPr>
          <w:rFonts w:ascii="Calibri" w:hAnsi="Calibri"/>
          <w:sz w:val="21"/>
          <w:szCs w:val="21"/>
        </w:rPr>
        <w:t xml:space="preserve">In the event where an employee has to transfer his vehicle (registered in his/her name only) the same has to be done by the employee and the amount will be reimbursed by the company.  </w:t>
      </w:r>
    </w:p>
    <w:p w:rsidR="0008339F" w:rsidRPr="0008339F" w:rsidRDefault="0008339F" w:rsidP="0008339F">
      <w:pPr>
        <w:jc w:val="both"/>
        <w:rPr>
          <w:rFonts w:ascii="Calibri" w:hAnsi="Calibri"/>
          <w:sz w:val="21"/>
          <w:szCs w:val="21"/>
        </w:rPr>
      </w:pPr>
      <w:r w:rsidRPr="0008339F">
        <w:rPr>
          <w:rFonts w:ascii="Calibri" w:hAnsi="Calibri"/>
          <w:sz w:val="21"/>
          <w:szCs w:val="21"/>
        </w:rPr>
        <w:t>•</w:t>
      </w:r>
      <w:r>
        <w:rPr>
          <w:rFonts w:ascii="Calibri" w:hAnsi="Calibri"/>
          <w:sz w:val="21"/>
          <w:szCs w:val="21"/>
        </w:rPr>
        <w:t xml:space="preserve"> </w:t>
      </w:r>
      <w:r w:rsidRPr="0008339F">
        <w:rPr>
          <w:rFonts w:ascii="Calibri" w:hAnsi="Calibri"/>
          <w:sz w:val="21"/>
          <w:szCs w:val="21"/>
        </w:rPr>
        <w:t>For all Executive levels only two wheeler claims is applicable.</w:t>
      </w:r>
    </w:p>
    <w:p w:rsidR="0008339F" w:rsidRPr="0008339F" w:rsidRDefault="0008339F" w:rsidP="0008339F">
      <w:pPr>
        <w:jc w:val="both"/>
        <w:rPr>
          <w:rFonts w:ascii="Calibri" w:hAnsi="Calibri"/>
          <w:sz w:val="21"/>
          <w:szCs w:val="21"/>
        </w:rPr>
      </w:pPr>
      <w:r w:rsidRPr="0008339F">
        <w:rPr>
          <w:rFonts w:ascii="Calibri" w:hAnsi="Calibri"/>
          <w:sz w:val="21"/>
          <w:szCs w:val="21"/>
        </w:rPr>
        <w:t>•</w:t>
      </w:r>
      <w:r>
        <w:rPr>
          <w:rFonts w:ascii="Calibri" w:hAnsi="Calibri"/>
          <w:sz w:val="21"/>
          <w:szCs w:val="21"/>
        </w:rPr>
        <w:t xml:space="preserve"> </w:t>
      </w:r>
      <w:r w:rsidRPr="0008339F">
        <w:rPr>
          <w:rFonts w:ascii="Calibri" w:hAnsi="Calibri"/>
          <w:sz w:val="21"/>
          <w:szCs w:val="21"/>
        </w:rPr>
        <w:t>For Managers and above Car claim is acceptable.</w:t>
      </w:r>
    </w:p>
    <w:p w:rsidR="0008339F" w:rsidRPr="0008339F" w:rsidRDefault="0008339F" w:rsidP="0008339F">
      <w:pPr>
        <w:jc w:val="both"/>
        <w:rPr>
          <w:rFonts w:ascii="Calibri" w:hAnsi="Calibri"/>
          <w:sz w:val="21"/>
          <w:szCs w:val="21"/>
        </w:rPr>
      </w:pPr>
      <w:r w:rsidRPr="0008339F">
        <w:rPr>
          <w:rFonts w:ascii="Calibri" w:hAnsi="Calibri"/>
          <w:sz w:val="21"/>
          <w:szCs w:val="21"/>
        </w:rPr>
        <w:t>Request Transfers</w:t>
      </w:r>
    </w:p>
    <w:p w:rsidR="0008339F" w:rsidRPr="0008339F" w:rsidRDefault="0008339F" w:rsidP="0008339F">
      <w:pPr>
        <w:jc w:val="both"/>
        <w:rPr>
          <w:rFonts w:ascii="Calibri" w:hAnsi="Calibri"/>
          <w:sz w:val="21"/>
          <w:szCs w:val="21"/>
        </w:rPr>
      </w:pPr>
      <w:r w:rsidRPr="0008339F">
        <w:rPr>
          <w:rFonts w:ascii="Calibri" w:hAnsi="Calibri"/>
          <w:sz w:val="21"/>
          <w:szCs w:val="21"/>
        </w:rPr>
        <w:t>Management may consider your request for transfer, based on factors such as availability of the vacancy,</w:t>
      </w:r>
      <w:r>
        <w:rPr>
          <w:rFonts w:ascii="Calibri" w:hAnsi="Calibri"/>
          <w:sz w:val="21"/>
          <w:szCs w:val="21"/>
        </w:rPr>
        <w:t xml:space="preserve"> </w:t>
      </w:r>
      <w:r w:rsidRPr="0008339F">
        <w:rPr>
          <w:rFonts w:ascii="Calibri" w:hAnsi="Calibri"/>
          <w:sz w:val="21"/>
          <w:szCs w:val="21"/>
        </w:rPr>
        <w:t>employees past record, utility to company etc. No entitlements are applicable.  Request transfers are not a</w:t>
      </w:r>
      <w:r>
        <w:rPr>
          <w:rFonts w:ascii="Calibri" w:hAnsi="Calibri"/>
          <w:sz w:val="21"/>
          <w:szCs w:val="21"/>
        </w:rPr>
        <w:t xml:space="preserve"> </w:t>
      </w:r>
      <w:r w:rsidRPr="0008339F">
        <w:rPr>
          <w:rFonts w:ascii="Calibri" w:hAnsi="Calibri"/>
          <w:sz w:val="21"/>
          <w:szCs w:val="21"/>
        </w:rPr>
        <w:t xml:space="preserve">matter of right; these will be solely at the discretion of the management.  </w:t>
      </w:r>
    </w:p>
    <w:p w:rsidR="0008339F" w:rsidRPr="0008339F" w:rsidRDefault="0008339F" w:rsidP="0008339F">
      <w:pPr>
        <w:jc w:val="both"/>
        <w:rPr>
          <w:rFonts w:ascii="Calibri" w:hAnsi="Calibri"/>
          <w:sz w:val="21"/>
          <w:szCs w:val="21"/>
        </w:rPr>
      </w:pPr>
      <w:r w:rsidRPr="0008339F">
        <w:rPr>
          <w:rFonts w:ascii="Calibri" w:hAnsi="Calibri"/>
          <w:sz w:val="21"/>
          <w:szCs w:val="21"/>
        </w:rPr>
        <w:t xml:space="preserve">General Notes </w:t>
      </w:r>
    </w:p>
    <w:p w:rsidR="0008339F" w:rsidRPr="0008339F" w:rsidRDefault="0008339F" w:rsidP="0008339F">
      <w:pPr>
        <w:jc w:val="both"/>
        <w:rPr>
          <w:rFonts w:ascii="Calibri" w:hAnsi="Calibri"/>
          <w:sz w:val="21"/>
          <w:szCs w:val="21"/>
        </w:rPr>
      </w:pPr>
      <w:r w:rsidRPr="0008339F">
        <w:rPr>
          <w:rFonts w:ascii="Calibri" w:hAnsi="Calibri"/>
          <w:sz w:val="21"/>
          <w:szCs w:val="21"/>
        </w:rPr>
        <w:t>•</w:t>
      </w:r>
      <w:r>
        <w:rPr>
          <w:rFonts w:ascii="Calibri" w:hAnsi="Calibri"/>
          <w:sz w:val="21"/>
          <w:szCs w:val="21"/>
        </w:rPr>
        <w:t xml:space="preserve"> </w:t>
      </w:r>
      <w:r w:rsidRPr="0008339F">
        <w:rPr>
          <w:rFonts w:ascii="Calibri" w:hAnsi="Calibri"/>
          <w:sz w:val="21"/>
          <w:szCs w:val="21"/>
        </w:rPr>
        <w:t xml:space="preserve">HR through the respective Regional Manager will issue a Letter of Transfer.  </w:t>
      </w:r>
    </w:p>
    <w:p w:rsidR="0008339F" w:rsidRPr="0008339F" w:rsidRDefault="0008339F" w:rsidP="0008339F">
      <w:pPr>
        <w:jc w:val="both"/>
        <w:rPr>
          <w:rFonts w:ascii="Calibri" w:hAnsi="Calibri"/>
          <w:sz w:val="21"/>
          <w:szCs w:val="21"/>
        </w:rPr>
      </w:pPr>
      <w:r w:rsidRPr="0008339F">
        <w:rPr>
          <w:rFonts w:ascii="Calibri" w:hAnsi="Calibri"/>
          <w:sz w:val="21"/>
          <w:szCs w:val="21"/>
        </w:rPr>
        <w:t>•</w:t>
      </w:r>
      <w:r>
        <w:rPr>
          <w:rFonts w:ascii="Calibri" w:hAnsi="Calibri"/>
          <w:sz w:val="21"/>
          <w:szCs w:val="21"/>
        </w:rPr>
        <w:t xml:space="preserve"> </w:t>
      </w:r>
      <w:r w:rsidRPr="0008339F">
        <w:rPr>
          <w:rFonts w:ascii="Calibri" w:hAnsi="Calibri"/>
          <w:sz w:val="21"/>
          <w:szCs w:val="21"/>
        </w:rPr>
        <w:t>Before a request transfer is affected, a fresh set of KRA’s will be given to the member at least 15 days in</w:t>
      </w:r>
      <w:r>
        <w:rPr>
          <w:rFonts w:ascii="Calibri" w:hAnsi="Calibri"/>
          <w:sz w:val="21"/>
          <w:szCs w:val="21"/>
        </w:rPr>
        <w:t xml:space="preserve"> </w:t>
      </w:r>
      <w:r w:rsidRPr="0008339F">
        <w:rPr>
          <w:rFonts w:ascii="Calibri" w:hAnsi="Calibri"/>
          <w:sz w:val="21"/>
          <w:szCs w:val="21"/>
        </w:rPr>
        <w:t>advance</w:t>
      </w:r>
    </w:p>
    <w:p w:rsidR="00EC2B06" w:rsidRDefault="0008339F" w:rsidP="0008339F">
      <w:pPr>
        <w:jc w:val="both"/>
        <w:rPr>
          <w:rFonts w:ascii="Calibri" w:hAnsi="Calibri"/>
          <w:sz w:val="21"/>
          <w:szCs w:val="21"/>
        </w:rPr>
      </w:pPr>
      <w:r w:rsidRPr="0008339F">
        <w:rPr>
          <w:rFonts w:ascii="Calibri" w:hAnsi="Calibri"/>
          <w:sz w:val="21"/>
          <w:szCs w:val="21"/>
        </w:rPr>
        <w:t>•</w:t>
      </w:r>
      <w:r>
        <w:rPr>
          <w:rFonts w:ascii="Calibri" w:hAnsi="Calibri"/>
          <w:sz w:val="21"/>
          <w:szCs w:val="21"/>
        </w:rPr>
        <w:t xml:space="preserve"> </w:t>
      </w:r>
      <w:r w:rsidRPr="0008339F">
        <w:rPr>
          <w:rFonts w:ascii="Calibri" w:hAnsi="Calibri"/>
          <w:sz w:val="21"/>
          <w:szCs w:val="21"/>
        </w:rPr>
        <w:t>The employee must submit the clearance/ transfer certificate (to be filled in by the new Reporting Head and</w:t>
      </w:r>
      <w:r>
        <w:rPr>
          <w:rFonts w:ascii="Calibri" w:hAnsi="Calibri"/>
          <w:sz w:val="21"/>
          <w:szCs w:val="21"/>
        </w:rPr>
        <w:t xml:space="preserve"> the </w:t>
      </w:r>
      <w:r w:rsidRPr="0008339F">
        <w:rPr>
          <w:rFonts w:ascii="Calibri" w:hAnsi="Calibri"/>
          <w:sz w:val="21"/>
          <w:szCs w:val="21"/>
        </w:rPr>
        <w:t>present Reporting Head allowing transfer) prior to movement</w:t>
      </w:r>
    </w:p>
    <w:p w:rsidR="0008339F" w:rsidRDefault="00EC2B06" w:rsidP="0008339F">
      <w:pPr>
        <w:jc w:val="both"/>
        <w:rPr>
          <w:rFonts w:ascii="Calibri" w:hAnsi="Calibri"/>
          <w:sz w:val="21"/>
          <w:szCs w:val="21"/>
        </w:rPr>
      </w:pPr>
      <w:r>
        <w:rPr>
          <w:rFonts w:ascii="Calibri" w:hAnsi="Calibri"/>
          <w:sz w:val="21"/>
          <w:szCs w:val="21"/>
        </w:rPr>
        <w:br w:type="page"/>
      </w:r>
    </w:p>
    <w:p w:rsidR="00414D37" w:rsidRPr="00414D37" w:rsidRDefault="00EC2B06" w:rsidP="00414D37">
      <w:pPr>
        <w:numPr>
          <w:ilvl w:val="0"/>
          <w:numId w:val="8"/>
        </w:numPr>
        <w:shd w:val="clear" w:color="auto" w:fill="76923C" w:themeFill="accent3" w:themeFillShade="BF"/>
        <w:jc w:val="both"/>
        <w:rPr>
          <w:rFonts w:ascii="Calibri" w:hAnsi="Calibri"/>
          <w:b/>
          <w:sz w:val="24"/>
          <w:szCs w:val="24"/>
        </w:rPr>
      </w:pPr>
      <w:r w:rsidRPr="004B2D53">
        <w:rPr>
          <w:rFonts w:ascii="Calibri" w:hAnsi="Calibri"/>
          <w:b/>
          <w:sz w:val="24"/>
          <w:szCs w:val="24"/>
          <w:shd w:val="clear" w:color="auto" w:fill="76923C" w:themeFill="accent3" w:themeFillShade="BF"/>
        </w:rPr>
        <w:lastRenderedPageBreak/>
        <w:t xml:space="preserve">COMPENSATION AND BENEFIT POLICY </w:t>
      </w:r>
    </w:p>
    <w:p w:rsidR="00414D37" w:rsidRDefault="00414D37" w:rsidP="00414D37">
      <w:pPr>
        <w:ind w:left="1440"/>
        <w:jc w:val="both"/>
        <w:rPr>
          <w:rFonts w:ascii="Calibri" w:hAnsi="Calibri"/>
          <w:b/>
        </w:rPr>
      </w:pPr>
    </w:p>
    <w:p w:rsidR="0018564F" w:rsidRPr="00A21267" w:rsidRDefault="0018564F" w:rsidP="00463623">
      <w:pPr>
        <w:numPr>
          <w:ilvl w:val="1"/>
          <w:numId w:val="8"/>
        </w:numPr>
        <w:jc w:val="both"/>
        <w:rPr>
          <w:rFonts w:ascii="Calibri" w:hAnsi="Calibri"/>
          <w:b/>
        </w:rPr>
      </w:pPr>
      <w:r w:rsidRPr="00A21267">
        <w:rPr>
          <w:rFonts w:ascii="Calibri" w:hAnsi="Calibri"/>
          <w:b/>
        </w:rPr>
        <w:t>PURPOSE</w:t>
      </w:r>
    </w:p>
    <w:p w:rsidR="00414D37" w:rsidRDefault="00414D37" w:rsidP="00463623">
      <w:pPr>
        <w:ind w:left="720"/>
        <w:jc w:val="both"/>
        <w:rPr>
          <w:rFonts w:ascii="Calibri" w:hAnsi="Calibri"/>
          <w:sz w:val="21"/>
          <w:szCs w:val="21"/>
        </w:rPr>
      </w:pPr>
    </w:p>
    <w:p w:rsidR="0018564F" w:rsidRPr="0018564F" w:rsidRDefault="0018564F" w:rsidP="00463623">
      <w:pPr>
        <w:ind w:left="720"/>
        <w:jc w:val="both"/>
        <w:rPr>
          <w:rFonts w:ascii="Calibri" w:hAnsi="Calibri"/>
        </w:rPr>
      </w:pPr>
      <w:r w:rsidRPr="00463623">
        <w:rPr>
          <w:rFonts w:ascii="Calibri" w:hAnsi="Calibri"/>
          <w:sz w:val="21"/>
          <w:szCs w:val="21"/>
        </w:rPr>
        <w:t>This policy is made to enlighten the employee about the benefits that Intercon Group is providing to them. This policy also ensures equal pay for equal work</w:t>
      </w:r>
      <w:r w:rsidRPr="0018564F">
        <w:rPr>
          <w:rFonts w:ascii="Calibri" w:hAnsi="Calibri"/>
        </w:rPr>
        <w:t>.</w:t>
      </w:r>
    </w:p>
    <w:p w:rsidR="00414D37" w:rsidRDefault="00414D37" w:rsidP="00463623">
      <w:pPr>
        <w:ind w:firstLine="720"/>
        <w:jc w:val="both"/>
        <w:rPr>
          <w:rFonts w:ascii="Calibri" w:hAnsi="Calibri"/>
          <w:b/>
        </w:rPr>
      </w:pPr>
    </w:p>
    <w:p w:rsidR="0018564F" w:rsidRPr="00A21267" w:rsidRDefault="0018564F" w:rsidP="00463623">
      <w:pPr>
        <w:ind w:firstLine="720"/>
        <w:jc w:val="both"/>
        <w:rPr>
          <w:rFonts w:ascii="Calibri" w:hAnsi="Calibri"/>
          <w:b/>
        </w:rPr>
      </w:pPr>
      <w:r w:rsidRPr="00A21267">
        <w:rPr>
          <w:rFonts w:ascii="Calibri" w:hAnsi="Calibri"/>
          <w:b/>
        </w:rPr>
        <w:t>4.2</w:t>
      </w:r>
      <w:r w:rsidRPr="00A21267">
        <w:rPr>
          <w:rFonts w:ascii="Calibri" w:hAnsi="Calibri"/>
          <w:b/>
        </w:rPr>
        <w:tab/>
        <w:t>SCOPE</w:t>
      </w:r>
    </w:p>
    <w:p w:rsidR="00414D37" w:rsidRDefault="00414D37" w:rsidP="00463623">
      <w:pPr>
        <w:ind w:firstLine="720"/>
        <w:jc w:val="both"/>
        <w:rPr>
          <w:rFonts w:ascii="Calibri" w:hAnsi="Calibri"/>
          <w:sz w:val="21"/>
          <w:szCs w:val="21"/>
        </w:rPr>
      </w:pPr>
    </w:p>
    <w:p w:rsidR="0018564F" w:rsidRPr="00463623" w:rsidRDefault="0018564F" w:rsidP="00463623">
      <w:pPr>
        <w:ind w:firstLine="720"/>
        <w:jc w:val="both"/>
        <w:rPr>
          <w:rFonts w:ascii="Calibri" w:hAnsi="Calibri"/>
          <w:sz w:val="21"/>
          <w:szCs w:val="21"/>
        </w:rPr>
      </w:pPr>
      <w:r w:rsidRPr="00463623">
        <w:rPr>
          <w:rFonts w:ascii="Calibri" w:hAnsi="Calibri"/>
          <w:sz w:val="21"/>
          <w:szCs w:val="21"/>
        </w:rPr>
        <w:t>Intercon Group understands the effort of its employees and ensures to pay equally and accordingly.</w:t>
      </w:r>
    </w:p>
    <w:p w:rsidR="00414D37" w:rsidRDefault="00414D37" w:rsidP="00463623">
      <w:pPr>
        <w:ind w:firstLine="720"/>
        <w:jc w:val="both"/>
        <w:rPr>
          <w:rFonts w:ascii="Calibri" w:hAnsi="Calibri"/>
          <w:b/>
        </w:rPr>
      </w:pPr>
    </w:p>
    <w:p w:rsidR="0018564F" w:rsidRPr="00A21267" w:rsidRDefault="0018564F" w:rsidP="00463623">
      <w:pPr>
        <w:ind w:firstLine="720"/>
        <w:jc w:val="both"/>
        <w:rPr>
          <w:rFonts w:ascii="Calibri" w:hAnsi="Calibri"/>
          <w:b/>
        </w:rPr>
      </w:pPr>
      <w:r w:rsidRPr="00A21267">
        <w:rPr>
          <w:rFonts w:ascii="Calibri" w:hAnsi="Calibri"/>
          <w:b/>
        </w:rPr>
        <w:t>4.3</w:t>
      </w:r>
      <w:r w:rsidRPr="00A21267">
        <w:rPr>
          <w:rFonts w:ascii="Calibri" w:hAnsi="Calibri"/>
          <w:b/>
        </w:rPr>
        <w:tab/>
        <w:t xml:space="preserve">COVERAGE </w:t>
      </w:r>
    </w:p>
    <w:p w:rsidR="00414D37" w:rsidRDefault="00414D37" w:rsidP="00463623">
      <w:pPr>
        <w:ind w:firstLine="720"/>
        <w:jc w:val="both"/>
        <w:rPr>
          <w:rFonts w:ascii="Calibri" w:hAnsi="Calibri"/>
          <w:sz w:val="21"/>
          <w:szCs w:val="21"/>
        </w:rPr>
      </w:pPr>
    </w:p>
    <w:p w:rsidR="0018564F" w:rsidRPr="00463623" w:rsidRDefault="0018564F" w:rsidP="00463623">
      <w:pPr>
        <w:ind w:firstLine="720"/>
        <w:jc w:val="both"/>
        <w:rPr>
          <w:rFonts w:ascii="Calibri" w:hAnsi="Calibri"/>
          <w:sz w:val="21"/>
          <w:szCs w:val="21"/>
        </w:rPr>
      </w:pPr>
      <w:r w:rsidRPr="00463623">
        <w:rPr>
          <w:rFonts w:ascii="Calibri" w:hAnsi="Calibri"/>
          <w:sz w:val="21"/>
          <w:szCs w:val="21"/>
        </w:rPr>
        <w:t>All the employees of Intercon Group are applicable for this policy except for Trainees</w:t>
      </w:r>
    </w:p>
    <w:p w:rsidR="00414D37" w:rsidRDefault="00414D37" w:rsidP="00463623">
      <w:pPr>
        <w:ind w:firstLine="720"/>
        <w:jc w:val="both"/>
        <w:rPr>
          <w:rFonts w:ascii="Calibri" w:hAnsi="Calibri"/>
          <w:b/>
        </w:rPr>
      </w:pPr>
    </w:p>
    <w:p w:rsidR="0018564F" w:rsidRPr="00A21267" w:rsidRDefault="0018564F" w:rsidP="00463623">
      <w:pPr>
        <w:ind w:firstLine="720"/>
        <w:jc w:val="both"/>
        <w:rPr>
          <w:rFonts w:ascii="Calibri" w:hAnsi="Calibri"/>
          <w:b/>
        </w:rPr>
      </w:pPr>
      <w:r w:rsidRPr="00A21267">
        <w:rPr>
          <w:rFonts w:ascii="Calibri" w:hAnsi="Calibri"/>
          <w:b/>
        </w:rPr>
        <w:t>4.4</w:t>
      </w:r>
      <w:r w:rsidRPr="00A21267">
        <w:rPr>
          <w:rFonts w:ascii="Calibri" w:hAnsi="Calibri"/>
          <w:b/>
        </w:rPr>
        <w:tab/>
        <w:t>PAY DAY</w:t>
      </w:r>
    </w:p>
    <w:p w:rsidR="00414D37" w:rsidRDefault="00414D37" w:rsidP="00463623">
      <w:pPr>
        <w:ind w:firstLine="720"/>
        <w:jc w:val="both"/>
        <w:rPr>
          <w:rFonts w:ascii="Calibri" w:hAnsi="Calibri"/>
          <w:sz w:val="21"/>
          <w:szCs w:val="21"/>
        </w:rPr>
      </w:pPr>
    </w:p>
    <w:p w:rsidR="0018564F" w:rsidRPr="0018564F" w:rsidRDefault="0018564F" w:rsidP="00463623">
      <w:pPr>
        <w:ind w:firstLine="720"/>
        <w:jc w:val="both"/>
        <w:rPr>
          <w:rFonts w:ascii="Calibri" w:hAnsi="Calibri"/>
        </w:rPr>
      </w:pPr>
      <w:r w:rsidRPr="00463623">
        <w:rPr>
          <w:rFonts w:ascii="Calibri" w:hAnsi="Calibri"/>
          <w:sz w:val="21"/>
          <w:szCs w:val="21"/>
        </w:rPr>
        <w:t xml:space="preserve">Our salary cycle is from </w:t>
      </w:r>
      <w:r w:rsidR="00851FBD">
        <w:rPr>
          <w:rFonts w:ascii="Calibri" w:hAnsi="Calibri"/>
          <w:sz w:val="21"/>
          <w:szCs w:val="21"/>
        </w:rPr>
        <w:t>1</w:t>
      </w:r>
      <w:r w:rsidR="00851FBD" w:rsidRPr="00851FBD">
        <w:rPr>
          <w:rFonts w:ascii="Calibri" w:hAnsi="Calibri"/>
          <w:sz w:val="21"/>
          <w:szCs w:val="21"/>
          <w:vertAlign w:val="superscript"/>
        </w:rPr>
        <w:t>st</w:t>
      </w:r>
      <w:r w:rsidRPr="00463623">
        <w:rPr>
          <w:rFonts w:ascii="Calibri" w:hAnsi="Calibri"/>
          <w:sz w:val="21"/>
          <w:szCs w:val="21"/>
        </w:rPr>
        <w:t xml:space="preserve"> of the current month to </w:t>
      </w:r>
      <w:r w:rsidR="00851FBD">
        <w:rPr>
          <w:rFonts w:ascii="Calibri" w:hAnsi="Calibri"/>
          <w:sz w:val="21"/>
          <w:szCs w:val="21"/>
        </w:rPr>
        <w:t>30</w:t>
      </w:r>
      <w:r w:rsidRPr="00463623">
        <w:rPr>
          <w:rFonts w:ascii="Calibri" w:hAnsi="Calibri"/>
          <w:sz w:val="21"/>
          <w:szCs w:val="21"/>
        </w:rPr>
        <w:t>th of the</w:t>
      </w:r>
      <w:r w:rsidR="00851FBD">
        <w:rPr>
          <w:rFonts w:ascii="Calibri" w:hAnsi="Calibri"/>
          <w:sz w:val="21"/>
          <w:szCs w:val="21"/>
        </w:rPr>
        <w:t xml:space="preserve"> same</w:t>
      </w:r>
      <w:r w:rsidRPr="00463623">
        <w:rPr>
          <w:rFonts w:ascii="Calibri" w:hAnsi="Calibri"/>
          <w:sz w:val="21"/>
          <w:szCs w:val="21"/>
        </w:rPr>
        <w:t xml:space="preserve"> month. Salary for the preceding </w:t>
      </w:r>
      <w:r w:rsidRPr="00463623">
        <w:rPr>
          <w:rFonts w:ascii="Calibri" w:hAnsi="Calibri"/>
          <w:sz w:val="21"/>
          <w:szCs w:val="21"/>
        </w:rPr>
        <w:tab/>
        <w:t>month shall be paid out on or before 5th of every month</w:t>
      </w:r>
      <w:r w:rsidRPr="0018564F">
        <w:rPr>
          <w:rFonts w:ascii="Calibri" w:hAnsi="Calibri"/>
        </w:rPr>
        <w:t xml:space="preserve">.  </w:t>
      </w:r>
    </w:p>
    <w:p w:rsidR="00414D37" w:rsidRDefault="00414D37" w:rsidP="00463623">
      <w:pPr>
        <w:ind w:firstLine="720"/>
        <w:jc w:val="both"/>
        <w:rPr>
          <w:rFonts w:ascii="Calibri" w:hAnsi="Calibri"/>
          <w:b/>
        </w:rPr>
      </w:pPr>
    </w:p>
    <w:p w:rsidR="0018564F" w:rsidRPr="00A21267" w:rsidRDefault="0018564F" w:rsidP="00463623">
      <w:pPr>
        <w:ind w:firstLine="720"/>
        <w:jc w:val="both"/>
        <w:rPr>
          <w:rFonts w:ascii="Calibri" w:hAnsi="Calibri"/>
          <w:b/>
        </w:rPr>
      </w:pPr>
      <w:r w:rsidRPr="00A21267">
        <w:rPr>
          <w:rFonts w:ascii="Calibri" w:hAnsi="Calibri"/>
          <w:b/>
        </w:rPr>
        <w:t>4.5</w:t>
      </w:r>
      <w:r w:rsidRPr="00A21267">
        <w:rPr>
          <w:rFonts w:ascii="Calibri" w:hAnsi="Calibri"/>
          <w:b/>
        </w:rPr>
        <w:tab/>
        <w:t>SALARY ADVANCES AND LOANS</w:t>
      </w:r>
    </w:p>
    <w:p w:rsidR="00414D37" w:rsidRDefault="00414D37" w:rsidP="00463623">
      <w:pPr>
        <w:ind w:left="720" w:firstLine="30"/>
        <w:jc w:val="both"/>
        <w:rPr>
          <w:rFonts w:ascii="Calibri" w:hAnsi="Calibri"/>
          <w:sz w:val="21"/>
          <w:szCs w:val="21"/>
        </w:rPr>
      </w:pPr>
    </w:p>
    <w:p w:rsidR="00414D37" w:rsidRDefault="0018564F" w:rsidP="001A0119">
      <w:pPr>
        <w:ind w:left="720" w:firstLine="30"/>
        <w:jc w:val="both"/>
        <w:rPr>
          <w:rFonts w:ascii="Calibri" w:hAnsi="Calibri"/>
          <w:sz w:val="21"/>
          <w:szCs w:val="21"/>
        </w:rPr>
      </w:pPr>
      <w:r w:rsidRPr="00463623">
        <w:rPr>
          <w:rFonts w:ascii="Calibri" w:hAnsi="Calibri"/>
          <w:sz w:val="21"/>
          <w:szCs w:val="21"/>
        </w:rPr>
        <w:t>An employee may be eligible for Salary advance or loan only for the purpose of Fees or any expenses related to education p</w:t>
      </w:r>
      <w:r w:rsidR="00851FBD">
        <w:rPr>
          <w:rFonts w:ascii="Calibri" w:hAnsi="Calibri"/>
          <w:sz w:val="21"/>
          <w:szCs w:val="21"/>
        </w:rPr>
        <w:t>urpose for self or children only, or as decided by the finance head</w:t>
      </w:r>
      <w:r w:rsidRPr="00463623">
        <w:rPr>
          <w:rFonts w:ascii="Calibri" w:hAnsi="Calibri"/>
          <w:sz w:val="21"/>
          <w:szCs w:val="21"/>
        </w:rPr>
        <w:t>.</w:t>
      </w:r>
      <w:r w:rsidR="00851FBD">
        <w:rPr>
          <w:rFonts w:ascii="Calibri" w:hAnsi="Calibri"/>
          <w:sz w:val="21"/>
          <w:szCs w:val="21"/>
        </w:rPr>
        <w:t xml:space="preserve"> </w:t>
      </w:r>
      <w:r w:rsidRPr="00463623">
        <w:rPr>
          <w:rFonts w:ascii="Calibri" w:hAnsi="Calibri"/>
          <w:sz w:val="21"/>
          <w:szCs w:val="21"/>
        </w:rPr>
        <w:t xml:space="preserve">Over and above the medical facilities provided by the company, if an associate requires additional aid he/she may avail the loan facility.  This would be applicable for self and dependent family members. In the event where an associate is transferred to a different location, where he/she has to </w:t>
      </w:r>
      <w:r w:rsidR="001A0119">
        <w:rPr>
          <w:rFonts w:ascii="Calibri" w:hAnsi="Calibri"/>
          <w:sz w:val="21"/>
          <w:szCs w:val="21"/>
        </w:rPr>
        <w:t>pay house rent deposit, a</w:t>
      </w:r>
      <w:r w:rsidRPr="00463623">
        <w:rPr>
          <w:rFonts w:ascii="Calibri" w:hAnsi="Calibri"/>
          <w:sz w:val="21"/>
          <w:szCs w:val="21"/>
        </w:rPr>
        <w:t xml:space="preserve"> maximum of 2 months gross pay will be sanctioned for any of the above criterion which is deductible in 12 equal installments.  Only employees on confirmed rolls will be eligible for the same. The Loan taken from the</w:t>
      </w:r>
      <w:r w:rsidR="001A0119">
        <w:rPr>
          <w:rFonts w:ascii="Calibri" w:hAnsi="Calibri"/>
          <w:sz w:val="21"/>
          <w:szCs w:val="21"/>
        </w:rPr>
        <w:t xml:space="preserve"> c</w:t>
      </w:r>
      <w:r w:rsidRPr="00463623">
        <w:rPr>
          <w:rFonts w:ascii="Calibri" w:hAnsi="Calibri"/>
          <w:sz w:val="21"/>
          <w:szCs w:val="21"/>
        </w:rPr>
        <w:t>ompany will have a flat interest rate @ 6.5% (13 % diminishing) recoverable in 12 equal installments</w:t>
      </w:r>
    </w:p>
    <w:p w:rsidR="0018564F" w:rsidRPr="00463623" w:rsidRDefault="0018564F" w:rsidP="00463623">
      <w:pPr>
        <w:ind w:left="720"/>
        <w:jc w:val="both"/>
        <w:rPr>
          <w:rFonts w:ascii="Calibri" w:hAnsi="Calibri"/>
          <w:sz w:val="21"/>
          <w:szCs w:val="21"/>
        </w:rPr>
      </w:pPr>
    </w:p>
    <w:p w:rsidR="0018564F" w:rsidRPr="00A21267" w:rsidRDefault="0018564F" w:rsidP="00463623">
      <w:pPr>
        <w:ind w:firstLine="720"/>
        <w:jc w:val="both"/>
        <w:rPr>
          <w:rFonts w:ascii="Calibri" w:hAnsi="Calibri"/>
          <w:b/>
        </w:rPr>
      </w:pPr>
      <w:r w:rsidRPr="00A21267">
        <w:rPr>
          <w:rFonts w:ascii="Calibri" w:hAnsi="Calibri"/>
          <w:b/>
        </w:rPr>
        <w:t>4.6</w:t>
      </w:r>
      <w:r w:rsidRPr="00A21267">
        <w:rPr>
          <w:rFonts w:ascii="Calibri" w:hAnsi="Calibri"/>
          <w:b/>
        </w:rPr>
        <w:tab/>
        <w:t>TAX COMPLIANCE</w:t>
      </w:r>
    </w:p>
    <w:p w:rsidR="00414D37" w:rsidRDefault="00414D37" w:rsidP="00463623">
      <w:pPr>
        <w:ind w:left="720"/>
        <w:jc w:val="both"/>
        <w:rPr>
          <w:rFonts w:ascii="Calibri" w:hAnsi="Calibri"/>
          <w:sz w:val="21"/>
          <w:szCs w:val="21"/>
        </w:rPr>
      </w:pPr>
    </w:p>
    <w:p w:rsidR="0018564F" w:rsidRPr="00463623" w:rsidRDefault="0018564F" w:rsidP="00463623">
      <w:pPr>
        <w:ind w:left="720"/>
        <w:jc w:val="both"/>
        <w:rPr>
          <w:rFonts w:ascii="Calibri" w:hAnsi="Calibri"/>
          <w:sz w:val="21"/>
          <w:szCs w:val="21"/>
        </w:rPr>
      </w:pPr>
      <w:r w:rsidRPr="00463623">
        <w:rPr>
          <w:rFonts w:ascii="Calibri" w:hAnsi="Calibri"/>
          <w:sz w:val="21"/>
          <w:szCs w:val="21"/>
        </w:rPr>
        <w:t xml:space="preserve">You shall be expected to comply with tax, exchange control and other legal requirements applicable, at all times. The company reserves the right to deduct income tax at source/other statutory contributions as required by law on a monthly basis, from your salary.  </w:t>
      </w:r>
    </w:p>
    <w:p w:rsidR="00414D37" w:rsidRDefault="00414D37" w:rsidP="00463623">
      <w:pPr>
        <w:ind w:firstLine="720"/>
        <w:jc w:val="both"/>
        <w:rPr>
          <w:rFonts w:ascii="Calibri" w:hAnsi="Calibri"/>
          <w:b/>
        </w:rPr>
      </w:pPr>
    </w:p>
    <w:p w:rsidR="0018564F" w:rsidRPr="00A21267" w:rsidRDefault="0018564F" w:rsidP="00463623">
      <w:pPr>
        <w:ind w:firstLine="720"/>
        <w:jc w:val="both"/>
        <w:rPr>
          <w:rFonts w:ascii="Calibri" w:hAnsi="Calibri"/>
          <w:b/>
        </w:rPr>
      </w:pPr>
      <w:r w:rsidRPr="00A21267">
        <w:rPr>
          <w:rFonts w:ascii="Calibri" w:hAnsi="Calibri"/>
          <w:b/>
        </w:rPr>
        <w:t>4.7</w:t>
      </w:r>
      <w:r w:rsidRPr="00A21267">
        <w:rPr>
          <w:rFonts w:ascii="Calibri" w:hAnsi="Calibri"/>
          <w:b/>
        </w:rPr>
        <w:tab/>
        <w:t xml:space="preserve">GROUP MEDICLAIM INSURANCE SCHEME  </w:t>
      </w:r>
    </w:p>
    <w:p w:rsidR="00414D37" w:rsidRDefault="00414D37" w:rsidP="00463623">
      <w:pPr>
        <w:ind w:left="720"/>
        <w:jc w:val="both"/>
        <w:rPr>
          <w:rFonts w:ascii="Calibri" w:hAnsi="Calibri"/>
          <w:sz w:val="21"/>
          <w:szCs w:val="21"/>
        </w:rPr>
      </w:pPr>
    </w:p>
    <w:p w:rsidR="0018564F" w:rsidRPr="00463623" w:rsidRDefault="0018564F" w:rsidP="00463623">
      <w:pPr>
        <w:ind w:left="720"/>
        <w:jc w:val="both"/>
        <w:rPr>
          <w:rFonts w:ascii="Calibri" w:hAnsi="Calibri"/>
          <w:sz w:val="21"/>
          <w:szCs w:val="21"/>
        </w:rPr>
      </w:pPr>
      <w:r w:rsidRPr="00463623">
        <w:rPr>
          <w:rFonts w:ascii="Calibri" w:hAnsi="Calibri"/>
          <w:sz w:val="21"/>
          <w:szCs w:val="21"/>
        </w:rPr>
        <w:t xml:space="preserve">The Mediclaim policy covers reimbursement of Hospitalization expenses for illness / diseases or injury sustained for self, spouse and children up to an extent as applicable. To become eligible for reimbursement of Hospitalization, the insured must have admitted in a hospital for a minimum period of 24 hours.   </w:t>
      </w:r>
    </w:p>
    <w:p w:rsidR="0018564F" w:rsidRPr="00463623" w:rsidRDefault="0018564F" w:rsidP="00463623">
      <w:pPr>
        <w:ind w:left="720"/>
        <w:jc w:val="both"/>
        <w:rPr>
          <w:rFonts w:ascii="Calibri" w:hAnsi="Calibri"/>
          <w:sz w:val="21"/>
          <w:szCs w:val="21"/>
        </w:rPr>
      </w:pPr>
      <w:r w:rsidRPr="00463623">
        <w:rPr>
          <w:rFonts w:ascii="Calibri" w:hAnsi="Calibri"/>
          <w:sz w:val="21"/>
          <w:szCs w:val="21"/>
        </w:rPr>
        <w:t xml:space="preserve">However, this time limit is not applied to specific treatment i.e. Dialysis, Chemotherapy, Radiotherapy, eye surgery, dental surgery etc. where the insured is discharged on the same day. In the event of any claim becoming admissible under this scheme, the Insurance company will pay to the insured person the amount of such expenses as would fall under different heads mentioned below to the extent of the sum insured </w:t>
      </w:r>
    </w:p>
    <w:p w:rsidR="0018564F" w:rsidRPr="00463623" w:rsidRDefault="0018564F" w:rsidP="00463623">
      <w:pPr>
        <w:ind w:firstLine="720"/>
        <w:jc w:val="both"/>
        <w:rPr>
          <w:rFonts w:ascii="Calibri" w:hAnsi="Calibri"/>
          <w:sz w:val="21"/>
          <w:szCs w:val="21"/>
        </w:rPr>
      </w:pPr>
      <w:r w:rsidRPr="00463623">
        <w:rPr>
          <w:rFonts w:ascii="Calibri" w:hAnsi="Calibri"/>
          <w:sz w:val="21"/>
          <w:szCs w:val="21"/>
        </w:rPr>
        <w:t>•</w:t>
      </w:r>
      <w:r w:rsidR="00463623">
        <w:rPr>
          <w:rFonts w:ascii="Calibri" w:hAnsi="Calibri"/>
          <w:sz w:val="21"/>
          <w:szCs w:val="21"/>
        </w:rPr>
        <w:t xml:space="preserve"> </w:t>
      </w:r>
      <w:r w:rsidR="005B5B65">
        <w:rPr>
          <w:rFonts w:ascii="Calibri" w:hAnsi="Calibri"/>
          <w:sz w:val="21"/>
          <w:szCs w:val="21"/>
        </w:rPr>
        <w:tab/>
      </w:r>
      <w:r w:rsidRPr="00463623">
        <w:rPr>
          <w:rFonts w:ascii="Calibri" w:hAnsi="Calibri"/>
          <w:sz w:val="21"/>
          <w:szCs w:val="21"/>
        </w:rPr>
        <w:t>Room, Boarding expenses as provided by the hospital/nursing home</w:t>
      </w:r>
    </w:p>
    <w:p w:rsidR="0018564F" w:rsidRPr="00463623" w:rsidRDefault="0018564F" w:rsidP="00463623">
      <w:pPr>
        <w:ind w:firstLine="720"/>
        <w:jc w:val="both"/>
        <w:rPr>
          <w:rFonts w:ascii="Calibri" w:hAnsi="Calibri"/>
          <w:sz w:val="21"/>
          <w:szCs w:val="21"/>
        </w:rPr>
      </w:pPr>
      <w:r w:rsidRPr="00463623">
        <w:rPr>
          <w:rFonts w:ascii="Calibri" w:hAnsi="Calibri"/>
          <w:sz w:val="21"/>
          <w:szCs w:val="21"/>
        </w:rPr>
        <w:t>•</w:t>
      </w:r>
      <w:r w:rsidR="00463623">
        <w:rPr>
          <w:rFonts w:ascii="Calibri" w:hAnsi="Calibri"/>
          <w:sz w:val="21"/>
          <w:szCs w:val="21"/>
        </w:rPr>
        <w:t xml:space="preserve"> </w:t>
      </w:r>
      <w:r w:rsidR="005B5B65">
        <w:rPr>
          <w:rFonts w:ascii="Calibri" w:hAnsi="Calibri"/>
          <w:sz w:val="21"/>
          <w:szCs w:val="21"/>
        </w:rPr>
        <w:tab/>
      </w:r>
      <w:r w:rsidRPr="00463623">
        <w:rPr>
          <w:rFonts w:ascii="Calibri" w:hAnsi="Calibri"/>
          <w:sz w:val="21"/>
          <w:szCs w:val="21"/>
        </w:rPr>
        <w:t>Nursing expenses</w:t>
      </w:r>
    </w:p>
    <w:p w:rsidR="0018564F" w:rsidRPr="00463623" w:rsidRDefault="0018564F" w:rsidP="00463623">
      <w:pPr>
        <w:ind w:firstLine="720"/>
        <w:jc w:val="both"/>
        <w:rPr>
          <w:rFonts w:ascii="Calibri" w:hAnsi="Calibri"/>
          <w:sz w:val="21"/>
          <w:szCs w:val="21"/>
        </w:rPr>
      </w:pPr>
      <w:r w:rsidRPr="00463623">
        <w:rPr>
          <w:rFonts w:ascii="Calibri" w:hAnsi="Calibri"/>
          <w:sz w:val="21"/>
          <w:szCs w:val="21"/>
        </w:rPr>
        <w:lastRenderedPageBreak/>
        <w:t>•</w:t>
      </w:r>
      <w:r w:rsidR="00463623">
        <w:rPr>
          <w:rFonts w:ascii="Calibri" w:hAnsi="Calibri"/>
          <w:sz w:val="21"/>
          <w:szCs w:val="21"/>
        </w:rPr>
        <w:t xml:space="preserve"> </w:t>
      </w:r>
      <w:r w:rsidR="005B5B65">
        <w:rPr>
          <w:rFonts w:ascii="Calibri" w:hAnsi="Calibri"/>
          <w:sz w:val="21"/>
          <w:szCs w:val="21"/>
        </w:rPr>
        <w:tab/>
      </w:r>
      <w:r w:rsidRPr="00463623">
        <w:rPr>
          <w:rFonts w:ascii="Calibri" w:hAnsi="Calibri"/>
          <w:sz w:val="21"/>
          <w:szCs w:val="21"/>
        </w:rPr>
        <w:t>Surgeon, Anesthetist, Medicinal Practitioner, Consultants, Specialists fees</w:t>
      </w:r>
    </w:p>
    <w:p w:rsidR="0018564F" w:rsidRPr="00463623" w:rsidRDefault="0018564F" w:rsidP="005B5B65">
      <w:pPr>
        <w:ind w:left="1440" w:hanging="720"/>
        <w:jc w:val="both"/>
        <w:rPr>
          <w:rFonts w:ascii="Calibri" w:hAnsi="Calibri"/>
          <w:sz w:val="21"/>
          <w:szCs w:val="21"/>
        </w:rPr>
      </w:pPr>
      <w:r w:rsidRPr="00463623">
        <w:rPr>
          <w:rFonts w:ascii="Calibri" w:hAnsi="Calibri"/>
          <w:sz w:val="21"/>
          <w:szCs w:val="21"/>
        </w:rPr>
        <w:t>•</w:t>
      </w:r>
      <w:r w:rsidR="00463623">
        <w:rPr>
          <w:rFonts w:ascii="Calibri" w:hAnsi="Calibri"/>
          <w:sz w:val="21"/>
          <w:szCs w:val="21"/>
        </w:rPr>
        <w:t xml:space="preserve"> </w:t>
      </w:r>
      <w:r w:rsidR="005B5B65">
        <w:rPr>
          <w:rFonts w:ascii="Calibri" w:hAnsi="Calibri"/>
          <w:sz w:val="21"/>
          <w:szCs w:val="21"/>
        </w:rPr>
        <w:tab/>
      </w:r>
      <w:r w:rsidRPr="00463623">
        <w:rPr>
          <w:rFonts w:ascii="Calibri" w:hAnsi="Calibri"/>
          <w:sz w:val="21"/>
          <w:szCs w:val="21"/>
        </w:rPr>
        <w:t>Anesthesia, blood, oxygen, operation theatre charges, surgical appliances, medicines &amp; drugs, diagnostic materials and x-ray, dialysis, chemotherapy, radiotherapy, cost of pace maker, artificial limbs  &amp; cost of organs and similar expenses.</w:t>
      </w:r>
    </w:p>
    <w:p w:rsidR="0018564F" w:rsidRPr="00463623" w:rsidRDefault="0018564F" w:rsidP="005B5B65">
      <w:pPr>
        <w:ind w:left="1440"/>
        <w:jc w:val="both"/>
        <w:rPr>
          <w:rFonts w:ascii="Calibri" w:hAnsi="Calibri"/>
          <w:sz w:val="21"/>
          <w:szCs w:val="21"/>
        </w:rPr>
      </w:pPr>
      <w:r w:rsidRPr="00463623">
        <w:rPr>
          <w:rFonts w:ascii="Calibri" w:hAnsi="Calibri"/>
          <w:sz w:val="21"/>
          <w:szCs w:val="21"/>
        </w:rPr>
        <w:t>Once the claim is admissible, you are eligible for such medical expenses incurred 30 days prior and 60 days</w:t>
      </w:r>
      <w:r w:rsidR="00463623">
        <w:rPr>
          <w:rFonts w:ascii="Calibri" w:hAnsi="Calibri"/>
          <w:sz w:val="21"/>
          <w:szCs w:val="21"/>
        </w:rPr>
        <w:t xml:space="preserve"> </w:t>
      </w:r>
      <w:r w:rsidRPr="00463623">
        <w:rPr>
          <w:rFonts w:ascii="Calibri" w:hAnsi="Calibri"/>
          <w:sz w:val="21"/>
          <w:szCs w:val="21"/>
        </w:rPr>
        <w:t>after the hospitalization expenses subject to the limit of sum insured. The Validity of the insurance is indicated</w:t>
      </w:r>
      <w:r w:rsidR="001A0119">
        <w:rPr>
          <w:rFonts w:ascii="Calibri" w:hAnsi="Calibri"/>
          <w:sz w:val="21"/>
          <w:szCs w:val="21"/>
        </w:rPr>
        <w:t xml:space="preserve"> </w:t>
      </w:r>
      <w:r w:rsidRPr="00463623">
        <w:rPr>
          <w:rFonts w:ascii="Calibri" w:hAnsi="Calibri"/>
          <w:sz w:val="21"/>
          <w:szCs w:val="21"/>
        </w:rPr>
        <w:t>on the ID cards issued by Good Health Plan Limited.</w:t>
      </w:r>
    </w:p>
    <w:p w:rsidR="0018564F" w:rsidRPr="00463623" w:rsidRDefault="0018564F" w:rsidP="005B5B65">
      <w:pPr>
        <w:ind w:left="1440"/>
        <w:jc w:val="both"/>
        <w:rPr>
          <w:rFonts w:ascii="Calibri" w:hAnsi="Calibri"/>
          <w:sz w:val="21"/>
          <w:szCs w:val="21"/>
        </w:rPr>
      </w:pPr>
      <w:r w:rsidRPr="00463623">
        <w:rPr>
          <w:rFonts w:ascii="Calibri" w:hAnsi="Calibri"/>
          <w:sz w:val="21"/>
          <w:szCs w:val="21"/>
        </w:rPr>
        <w:t xml:space="preserve">The associate can avail cashless facility in the network hospitals anywhere in India.  To avail this facility – in case of any illness / diseases you need to contact the Third Party Administrator i.e. </w:t>
      </w:r>
      <w:r w:rsidR="005B5B65">
        <w:rPr>
          <w:rFonts w:ascii="Calibri" w:hAnsi="Calibri"/>
          <w:sz w:val="21"/>
          <w:szCs w:val="21"/>
        </w:rPr>
        <w:t>BARODA</w:t>
      </w:r>
      <w:r w:rsidRPr="00463623">
        <w:rPr>
          <w:rFonts w:ascii="Calibri" w:hAnsi="Calibri"/>
          <w:sz w:val="21"/>
          <w:szCs w:val="21"/>
        </w:rPr>
        <w:t xml:space="preserve"> HEALTH PLAN  at least 24 hours in advance. This is not applicable for accident / emergency cases. The toll free number is indicated in the ID card issued to you.</w:t>
      </w:r>
    </w:p>
    <w:p w:rsidR="0018564F" w:rsidRPr="00463623" w:rsidRDefault="0018564F" w:rsidP="005B5B65">
      <w:pPr>
        <w:ind w:left="1440"/>
        <w:jc w:val="both"/>
        <w:rPr>
          <w:rFonts w:ascii="Calibri" w:hAnsi="Calibri"/>
          <w:sz w:val="21"/>
          <w:szCs w:val="21"/>
        </w:rPr>
      </w:pPr>
      <w:r w:rsidRPr="00463623">
        <w:rPr>
          <w:rFonts w:ascii="Calibri" w:hAnsi="Calibri"/>
          <w:sz w:val="21"/>
          <w:szCs w:val="21"/>
        </w:rPr>
        <w:t xml:space="preserve">GHPL extends assistance at every stage right from making the choice of Hospital for undergoing treatment, to the Processing, settlement / reimbursement of the amount spent on the treatment of Ailment covered under the Mediclaim policy.  </w:t>
      </w:r>
    </w:p>
    <w:p w:rsidR="00414D37" w:rsidRDefault="00414D37" w:rsidP="00463623">
      <w:pPr>
        <w:ind w:firstLine="720"/>
        <w:jc w:val="both"/>
        <w:rPr>
          <w:rFonts w:ascii="Calibri" w:hAnsi="Calibri"/>
          <w:b/>
        </w:rPr>
      </w:pPr>
    </w:p>
    <w:p w:rsidR="0018564F" w:rsidRPr="00A21267" w:rsidRDefault="0018564F" w:rsidP="00463623">
      <w:pPr>
        <w:ind w:firstLine="720"/>
        <w:jc w:val="both"/>
        <w:rPr>
          <w:rFonts w:ascii="Calibri" w:hAnsi="Calibri"/>
          <w:b/>
        </w:rPr>
      </w:pPr>
      <w:r w:rsidRPr="00A21267">
        <w:rPr>
          <w:rFonts w:ascii="Calibri" w:hAnsi="Calibri"/>
          <w:b/>
        </w:rPr>
        <w:t>4.8</w:t>
      </w:r>
      <w:r w:rsidRPr="00A21267">
        <w:rPr>
          <w:rFonts w:ascii="Calibri" w:hAnsi="Calibri"/>
          <w:b/>
        </w:rPr>
        <w:tab/>
        <w:t>PROVIDENT FUND</w:t>
      </w:r>
    </w:p>
    <w:p w:rsidR="00414D37" w:rsidRDefault="00414D37" w:rsidP="00463623">
      <w:pPr>
        <w:ind w:left="720"/>
        <w:jc w:val="both"/>
        <w:rPr>
          <w:rFonts w:ascii="Calibri" w:hAnsi="Calibri"/>
          <w:sz w:val="21"/>
          <w:szCs w:val="21"/>
        </w:rPr>
      </w:pPr>
    </w:p>
    <w:p w:rsidR="0018564F" w:rsidRPr="00463623" w:rsidRDefault="0018564F" w:rsidP="00463623">
      <w:pPr>
        <w:ind w:left="720"/>
        <w:jc w:val="both"/>
        <w:rPr>
          <w:rFonts w:ascii="Calibri" w:hAnsi="Calibri"/>
          <w:sz w:val="21"/>
          <w:szCs w:val="21"/>
        </w:rPr>
      </w:pPr>
      <w:r w:rsidRPr="00463623">
        <w:rPr>
          <w:rFonts w:ascii="Calibri" w:hAnsi="Calibri"/>
          <w:sz w:val="21"/>
          <w:szCs w:val="21"/>
        </w:rPr>
        <w:t>The employee provident Fund provides social security benefit to you. The company will contribute an    amount equivalent to your own contri</w:t>
      </w:r>
      <w:r w:rsidR="005B5B65">
        <w:rPr>
          <w:rFonts w:ascii="Calibri" w:hAnsi="Calibri"/>
          <w:sz w:val="21"/>
          <w:szCs w:val="21"/>
        </w:rPr>
        <w:t>bution to the fund</w:t>
      </w:r>
      <w:r w:rsidRPr="00463623">
        <w:rPr>
          <w:rFonts w:ascii="Calibri" w:hAnsi="Calibri"/>
          <w:sz w:val="21"/>
          <w:szCs w:val="21"/>
        </w:rPr>
        <w:t xml:space="preserve">. </w:t>
      </w:r>
    </w:p>
    <w:p w:rsidR="00414D37" w:rsidRDefault="00414D37" w:rsidP="00463623">
      <w:pPr>
        <w:ind w:firstLine="720"/>
        <w:jc w:val="both"/>
        <w:rPr>
          <w:rFonts w:ascii="Calibri" w:hAnsi="Calibri"/>
          <w:b/>
        </w:rPr>
      </w:pPr>
    </w:p>
    <w:p w:rsidR="0018564F" w:rsidRPr="00A21267" w:rsidRDefault="0018564F" w:rsidP="00463623">
      <w:pPr>
        <w:ind w:firstLine="720"/>
        <w:jc w:val="both"/>
        <w:rPr>
          <w:rFonts w:ascii="Calibri" w:hAnsi="Calibri"/>
          <w:b/>
        </w:rPr>
      </w:pPr>
      <w:r w:rsidRPr="00A21267">
        <w:rPr>
          <w:rFonts w:ascii="Calibri" w:hAnsi="Calibri"/>
          <w:b/>
        </w:rPr>
        <w:t>4.9</w:t>
      </w:r>
      <w:r w:rsidRPr="00A21267">
        <w:rPr>
          <w:rFonts w:ascii="Calibri" w:hAnsi="Calibri"/>
          <w:b/>
        </w:rPr>
        <w:tab/>
        <w:t xml:space="preserve">TRAVEL POLICY </w:t>
      </w:r>
    </w:p>
    <w:p w:rsidR="00414D37" w:rsidRDefault="00414D37" w:rsidP="00463623">
      <w:pPr>
        <w:ind w:left="720"/>
        <w:jc w:val="both"/>
        <w:rPr>
          <w:rFonts w:ascii="Calibri" w:hAnsi="Calibri"/>
          <w:sz w:val="21"/>
          <w:szCs w:val="21"/>
        </w:rPr>
      </w:pPr>
    </w:p>
    <w:p w:rsidR="0018564F" w:rsidRPr="00463623" w:rsidRDefault="0018564F" w:rsidP="00463623">
      <w:pPr>
        <w:ind w:left="720"/>
        <w:jc w:val="both"/>
        <w:rPr>
          <w:rFonts w:ascii="Calibri" w:hAnsi="Calibri"/>
          <w:sz w:val="21"/>
          <w:szCs w:val="21"/>
        </w:rPr>
      </w:pPr>
      <w:r w:rsidRPr="00463623">
        <w:rPr>
          <w:rFonts w:ascii="Calibri" w:hAnsi="Calibri"/>
          <w:sz w:val="21"/>
          <w:szCs w:val="21"/>
        </w:rPr>
        <w:t>This policy is applicable to all full time employees and consultants/contract employees /trainers of Intercon Group.</w:t>
      </w:r>
    </w:p>
    <w:p w:rsidR="0018564F" w:rsidRPr="00463623" w:rsidRDefault="0018564F" w:rsidP="00463623">
      <w:pPr>
        <w:ind w:left="720"/>
        <w:jc w:val="both"/>
        <w:rPr>
          <w:rFonts w:ascii="Calibri" w:hAnsi="Calibri"/>
          <w:sz w:val="21"/>
          <w:szCs w:val="21"/>
        </w:rPr>
      </w:pPr>
      <w:r w:rsidRPr="00463623">
        <w:rPr>
          <w:rFonts w:ascii="Calibri" w:hAnsi="Calibri"/>
          <w:sz w:val="21"/>
          <w:szCs w:val="21"/>
        </w:rPr>
        <w:t xml:space="preserve">The applicability to consultants/contract employees/trainers will be based on the category or level as proposed by the respective Manager in consultation with the HR.  </w:t>
      </w:r>
    </w:p>
    <w:p w:rsidR="0018564F" w:rsidRPr="00463623" w:rsidRDefault="0018564F" w:rsidP="00463623">
      <w:pPr>
        <w:ind w:left="720"/>
        <w:jc w:val="both"/>
        <w:rPr>
          <w:rFonts w:ascii="Calibri" w:hAnsi="Calibri"/>
          <w:sz w:val="21"/>
          <w:szCs w:val="21"/>
        </w:rPr>
      </w:pPr>
      <w:r w:rsidRPr="00463623">
        <w:rPr>
          <w:rFonts w:ascii="Calibri" w:hAnsi="Calibri"/>
          <w:sz w:val="21"/>
          <w:szCs w:val="21"/>
        </w:rPr>
        <w:t>You are required to understand applicability of the Local conveyance policy and Domestic travel policy as mentioned below:</w:t>
      </w:r>
    </w:p>
    <w:p w:rsidR="0018564F" w:rsidRPr="00463623" w:rsidRDefault="0018564F" w:rsidP="00463623">
      <w:pPr>
        <w:ind w:left="720"/>
        <w:jc w:val="both"/>
        <w:rPr>
          <w:rFonts w:ascii="Calibri" w:hAnsi="Calibri"/>
          <w:sz w:val="21"/>
          <w:szCs w:val="21"/>
        </w:rPr>
      </w:pPr>
      <w:r w:rsidRPr="00463623">
        <w:rPr>
          <w:rFonts w:ascii="Calibri" w:hAnsi="Calibri"/>
          <w:sz w:val="21"/>
          <w:szCs w:val="21"/>
        </w:rPr>
        <w:t xml:space="preserve">Local Conveyance Policy: This policy can be implemented only if the travel is within the city with a radius of </w:t>
      </w:r>
      <w:r w:rsidR="005B5B65">
        <w:rPr>
          <w:rFonts w:ascii="Calibri" w:hAnsi="Calibri"/>
          <w:sz w:val="21"/>
          <w:szCs w:val="21"/>
        </w:rPr>
        <w:t>10</w:t>
      </w:r>
      <w:r w:rsidRPr="00463623">
        <w:rPr>
          <w:rFonts w:ascii="Calibri" w:hAnsi="Calibri"/>
          <w:sz w:val="21"/>
          <w:szCs w:val="21"/>
        </w:rPr>
        <w:t xml:space="preserve">0Kms and if the tour period is less than 12 hrs.  </w:t>
      </w:r>
    </w:p>
    <w:p w:rsidR="0018564F" w:rsidRPr="00463623" w:rsidRDefault="0018564F" w:rsidP="00463623">
      <w:pPr>
        <w:ind w:firstLine="720"/>
        <w:jc w:val="both"/>
        <w:rPr>
          <w:rFonts w:ascii="Calibri" w:hAnsi="Calibri"/>
          <w:sz w:val="21"/>
          <w:szCs w:val="21"/>
        </w:rPr>
      </w:pPr>
      <w:r w:rsidRPr="00463623">
        <w:rPr>
          <w:rFonts w:ascii="Calibri" w:hAnsi="Calibri"/>
          <w:sz w:val="21"/>
          <w:szCs w:val="21"/>
        </w:rPr>
        <w:t>Domestic Travel Policy: This policy can be implemented only if the travel is outside the city or is in the</w:t>
      </w:r>
    </w:p>
    <w:p w:rsidR="0018564F" w:rsidRPr="0018564F" w:rsidRDefault="0018564F" w:rsidP="00463623">
      <w:pPr>
        <w:ind w:firstLine="720"/>
        <w:jc w:val="both"/>
        <w:rPr>
          <w:rFonts w:ascii="Calibri" w:hAnsi="Calibri"/>
        </w:rPr>
      </w:pPr>
      <w:r w:rsidRPr="00463623">
        <w:rPr>
          <w:rFonts w:ascii="Calibri" w:hAnsi="Calibri"/>
          <w:sz w:val="21"/>
          <w:szCs w:val="21"/>
        </w:rPr>
        <w:t xml:space="preserve">outskirts and if the tour period is more than </w:t>
      </w:r>
      <w:r w:rsidR="005B5B65">
        <w:rPr>
          <w:rFonts w:ascii="Calibri" w:hAnsi="Calibri"/>
          <w:sz w:val="21"/>
          <w:szCs w:val="21"/>
        </w:rPr>
        <w:t>12</w:t>
      </w:r>
      <w:r w:rsidRPr="00463623">
        <w:rPr>
          <w:rFonts w:ascii="Calibri" w:hAnsi="Calibri"/>
          <w:sz w:val="21"/>
          <w:szCs w:val="21"/>
        </w:rPr>
        <w:t xml:space="preserve"> hrs</w:t>
      </w:r>
      <w:r w:rsidRPr="0018564F">
        <w:rPr>
          <w:rFonts w:ascii="Calibri" w:hAnsi="Calibri"/>
        </w:rPr>
        <w:t>.</w:t>
      </w:r>
    </w:p>
    <w:p w:rsidR="00414D37" w:rsidRDefault="00414D37" w:rsidP="00463623">
      <w:pPr>
        <w:ind w:firstLine="720"/>
        <w:jc w:val="both"/>
        <w:rPr>
          <w:rFonts w:ascii="Calibri" w:hAnsi="Calibri"/>
          <w:b/>
        </w:rPr>
      </w:pPr>
    </w:p>
    <w:p w:rsidR="0018564F" w:rsidRPr="00A21267" w:rsidRDefault="0018564F" w:rsidP="00463623">
      <w:pPr>
        <w:ind w:firstLine="720"/>
        <w:jc w:val="both"/>
        <w:rPr>
          <w:rFonts w:ascii="Calibri" w:hAnsi="Calibri"/>
          <w:b/>
        </w:rPr>
      </w:pPr>
      <w:r w:rsidRPr="00A21267">
        <w:rPr>
          <w:rFonts w:ascii="Calibri" w:hAnsi="Calibri"/>
          <w:b/>
        </w:rPr>
        <w:t>4.</w:t>
      </w:r>
      <w:r w:rsidR="005B5B65">
        <w:rPr>
          <w:rFonts w:ascii="Calibri" w:hAnsi="Calibri"/>
          <w:b/>
        </w:rPr>
        <w:t>9</w:t>
      </w:r>
      <w:r w:rsidRPr="00A21267">
        <w:rPr>
          <w:rFonts w:ascii="Calibri" w:hAnsi="Calibri"/>
          <w:b/>
        </w:rPr>
        <w:t>.1</w:t>
      </w:r>
      <w:r w:rsidRPr="00A21267">
        <w:rPr>
          <w:rFonts w:ascii="Calibri" w:hAnsi="Calibri"/>
          <w:b/>
        </w:rPr>
        <w:tab/>
        <w:t>LOCAL CONVEYANCE POLICY</w:t>
      </w:r>
    </w:p>
    <w:p w:rsidR="00414D37" w:rsidRDefault="00414D37" w:rsidP="00463623">
      <w:pPr>
        <w:ind w:left="720"/>
        <w:jc w:val="both"/>
        <w:rPr>
          <w:rFonts w:ascii="Calibri" w:hAnsi="Calibri"/>
          <w:sz w:val="21"/>
          <w:szCs w:val="21"/>
        </w:rPr>
      </w:pPr>
    </w:p>
    <w:p w:rsidR="0018564F" w:rsidRPr="00463623" w:rsidRDefault="0018564F" w:rsidP="00463623">
      <w:pPr>
        <w:ind w:left="720"/>
        <w:jc w:val="both"/>
        <w:rPr>
          <w:rFonts w:ascii="Calibri" w:hAnsi="Calibri"/>
          <w:sz w:val="21"/>
          <w:szCs w:val="21"/>
        </w:rPr>
      </w:pPr>
      <w:r w:rsidRPr="00463623">
        <w:rPr>
          <w:rFonts w:ascii="Calibri" w:hAnsi="Calibri"/>
          <w:sz w:val="21"/>
          <w:szCs w:val="21"/>
        </w:rPr>
        <w:t>If you have to travel for official purpose within the same city, you a</w:t>
      </w:r>
      <w:r w:rsidR="00A21267" w:rsidRPr="00463623">
        <w:rPr>
          <w:rFonts w:ascii="Calibri" w:hAnsi="Calibri"/>
          <w:sz w:val="21"/>
          <w:szCs w:val="21"/>
        </w:rPr>
        <w:t xml:space="preserve">re entitled to local conveyance </w:t>
      </w:r>
      <w:r w:rsidRPr="00463623">
        <w:rPr>
          <w:rFonts w:ascii="Calibri" w:hAnsi="Calibri"/>
          <w:sz w:val="21"/>
          <w:szCs w:val="21"/>
        </w:rPr>
        <w:t>reimbursements. No reimbursement for routine travel from residence to place of work would be allowed. For those employees deputed to a client site for a project, the client site constitutes the place of work. In such cases visit from a client site to the office will be eligible for a reimbursement as local travel.</w:t>
      </w:r>
    </w:p>
    <w:p w:rsidR="0018564F" w:rsidRPr="00463623" w:rsidRDefault="0018564F" w:rsidP="00463623">
      <w:pPr>
        <w:ind w:firstLine="720"/>
        <w:jc w:val="both"/>
        <w:rPr>
          <w:rFonts w:ascii="Calibri" w:hAnsi="Calibri"/>
          <w:sz w:val="21"/>
          <w:szCs w:val="21"/>
        </w:rPr>
      </w:pPr>
      <w:r w:rsidRPr="00463623">
        <w:rPr>
          <w:rFonts w:ascii="Calibri" w:hAnsi="Calibri"/>
          <w:sz w:val="21"/>
          <w:szCs w:val="21"/>
        </w:rPr>
        <w:t>The reimbursements shall be done based on the following guidelines:</w:t>
      </w:r>
    </w:p>
    <w:p w:rsidR="0018564F" w:rsidRPr="00463623" w:rsidRDefault="0018564F" w:rsidP="00463623">
      <w:pPr>
        <w:ind w:left="720"/>
        <w:jc w:val="both"/>
        <w:rPr>
          <w:rFonts w:ascii="Calibri" w:hAnsi="Calibri"/>
          <w:sz w:val="21"/>
          <w:szCs w:val="21"/>
        </w:rPr>
      </w:pPr>
      <w:r w:rsidRPr="00463623">
        <w:rPr>
          <w:rFonts w:ascii="Calibri" w:hAnsi="Calibri"/>
          <w:sz w:val="21"/>
          <w:szCs w:val="21"/>
        </w:rPr>
        <w:t>• Travel expenses may be reimbursed only where the purpose of travel performed is only for the conduct of Intercon Group official business.</w:t>
      </w:r>
    </w:p>
    <w:p w:rsidR="0018564F" w:rsidRPr="00463623" w:rsidRDefault="0018564F" w:rsidP="00463623">
      <w:pPr>
        <w:ind w:left="720"/>
        <w:jc w:val="both"/>
        <w:rPr>
          <w:rFonts w:ascii="Calibri" w:hAnsi="Calibri"/>
          <w:sz w:val="21"/>
          <w:szCs w:val="21"/>
        </w:rPr>
      </w:pPr>
      <w:r w:rsidRPr="00463623">
        <w:rPr>
          <w:rFonts w:ascii="Calibri" w:hAnsi="Calibri"/>
          <w:sz w:val="21"/>
          <w:szCs w:val="21"/>
        </w:rPr>
        <w:t xml:space="preserve">• It is the responsibility of each employee who seeks reimbursement for travel to ascertain that such claim is in accordance with the rules as set forth by the organization.  </w:t>
      </w:r>
    </w:p>
    <w:p w:rsidR="0018564F" w:rsidRPr="00463623" w:rsidRDefault="0018564F" w:rsidP="00463623">
      <w:pPr>
        <w:ind w:left="720"/>
        <w:jc w:val="both"/>
        <w:rPr>
          <w:rFonts w:ascii="Calibri" w:hAnsi="Calibri"/>
          <w:sz w:val="21"/>
          <w:szCs w:val="21"/>
        </w:rPr>
      </w:pPr>
      <w:r w:rsidRPr="00463623">
        <w:rPr>
          <w:rFonts w:ascii="Calibri" w:hAnsi="Calibri"/>
          <w:sz w:val="21"/>
          <w:szCs w:val="21"/>
        </w:rPr>
        <w:t xml:space="preserve">• Failure to comply with these rules and regulations will result in delay of payment and may lead to total rejection of the claim. </w:t>
      </w:r>
    </w:p>
    <w:p w:rsidR="0018564F" w:rsidRPr="00463623" w:rsidRDefault="0018564F" w:rsidP="00463623">
      <w:pPr>
        <w:ind w:left="720"/>
        <w:jc w:val="both"/>
        <w:rPr>
          <w:rFonts w:ascii="Calibri" w:hAnsi="Calibri"/>
          <w:sz w:val="21"/>
          <w:szCs w:val="21"/>
        </w:rPr>
      </w:pPr>
      <w:r w:rsidRPr="00463623">
        <w:rPr>
          <w:rFonts w:ascii="Calibri" w:hAnsi="Calibri"/>
          <w:sz w:val="21"/>
          <w:szCs w:val="21"/>
        </w:rPr>
        <w:t>• When two or more employees travel in a single private conveyance, only one shall receive the reimbursement under the following circumstances:</w:t>
      </w:r>
    </w:p>
    <w:p w:rsidR="0018564F" w:rsidRPr="00463623" w:rsidRDefault="0018564F" w:rsidP="00463623">
      <w:pPr>
        <w:ind w:left="720"/>
        <w:jc w:val="both"/>
        <w:rPr>
          <w:rFonts w:ascii="Calibri" w:hAnsi="Calibri"/>
          <w:sz w:val="21"/>
          <w:szCs w:val="21"/>
        </w:rPr>
      </w:pPr>
      <w:r w:rsidRPr="00463623">
        <w:rPr>
          <w:rFonts w:ascii="Calibri" w:hAnsi="Calibri" w:cs="Calibri"/>
          <w:sz w:val="21"/>
          <w:szCs w:val="21"/>
        </w:rPr>
        <w:lastRenderedPageBreak/>
        <w:t xml:space="preserve">The vehicle on which the employee is traveling should either be their own or if borrowed from their </w:t>
      </w:r>
      <w:r w:rsidRPr="00463623">
        <w:rPr>
          <w:rFonts w:ascii="Calibri" w:hAnsi="Calibri"/>
          <w:sz w:val="21"/>
          <w:szCs w:val="21"/>
        </w:rPr>
        <w:t>colleagues’ would receive the reimbursement</w:t>
      </w:r>
    </w:p>
    <w:p w:rsidR="0018564F" w:rsidRPr="00463623" w:rsidRDefault="0018564F" w:rsidP="00463623">
      <w:pPr>
        <w:ind w:left="720"/>
        <w:jc w:val="both"/>
        <w:rPr>
          <w:rFonts w:ascii="Calibri" w:hAnsi="Calibri"/>
          <w:sz w:val="21"/>
          <w:szCs w:val="21"/>
        </w:rPr>
      </w:pPr>
      <w:r w:rsidRPr="00463623">
        <w:rPr>
          <w:rFonts w:ascii="Calibri" w:hAnsi="Calibri" w:cs="Calibri"/>
          <w:sz w:val="21"/>
          <w:szCs w:val="21"/>
        </w:rPr>
        <w:t xml:space="preserve">If the employees are not using any of their own or colleagues’ vehicles and traveling by private </w:t>
      </w:r>
      <w:r w:rsidRPr="00463623">
        <w:rPr>
          <w:rFonts w:ascii="Calibri" w:hAnsi="Calibri"/>
          <w:sz w:val="21"/>
          <w:szCs w:val="21"/>
        </w:rPr>
        <w:t xml:space="preserve">mode of transport like Auto rickshaw or bus or any local train or sharing services, then one of them would receive the reimbursement(the senior employee of the two) </w:t>
      </w:r>
    </w:p>
    <w:p w:rsidR="0018564F" w:rsidRPr="00463623" w:rsidRDefault="0018564F" w:rsidP="00463623">
      <w:pPr>
        <w:ind w:firstLine="720"/>
        <w:jc w:val="both"/>
        <w:rPr>
          <w:rFonts w:ascii="Calibri" w:hAnsi="Calibri"/>
          <w:sz w:val="21"/>
          <w:szCs w:val="21"/>
        </w:rPr>
      </w:pPr>
      <w:r w:rsidRPr="00463623">
        <w:rPr>
          <w:rFonts w:ascii="Calibri" w:hAnsi="Calibri"/>
          <w:sz w:val="21"/>
          <w:szCs w:val="21"/>
        </w:rPr>
        <w:t>• Claims for the week must be submitted by the end of the week to the reporting manager.</w:t>
      </w:r>
    </w:p>
    <w:p w:rsidR="0018564F" w:rsidRPr="00463623" w:rsidRDefault="0018564F" w:rsidP="00463623">
      <w:pPr>
        <w:ind w:left="720"/>
        <w:jc w:val="both"/>
        <w:rPr>
          <w:rFonts w:ascii="Calibri" w:hAnsi="Calibri"/>
          <w:sz w:val="21"/>
          <w:szCs w:val="21"/>
        </w:rPr>
      </w:pPr>
      <w:r w:rsidRPr="00463623">
        <w:rPr>
          <w:rFonts w:ascii="Calibri" w:hAnsi="Calibri"/>
          <w:sz w:val="21"/>
          <w:szCs w:val="21"/>
        </w:rPr>
        <w:t>• Reporting Manager’s are to plan the travel of all employees under their authority to achieve maximum</w:t>
      </w:r>
      <w:r w:rsidR="00A21267" w:rsidRPr="00463623">
        <w:rPr>
          <w:rFonts w:ascii="Calibri" w:hAnsi="Calibri"/>
          <w:sz w:val="21"/>
          <w:szCs w:val="21"/>
        </w:rPr>
        <w:t xml:space="preserve"> </w:t>
      </w:r>
      <w:r w:rsidRPr="00463623">
        <w:rPr>
          <w:rFonts w:ascii="Calibri" w:hAnsi="Calibri"/>
          <w:sz w:val="21"/>
          <w:szCs w:val="21"/>
        </w:rPr>
        <w:t>economy and efficiency.</w:t>
      </w:r>
    </w:p>
    <w:p w:rsidR="0018564F" w:rsidRPr="00463623" w:rsidRDefault="0018564F" w:rsidP="00463623">
      <w:pPr>
        <w:ind w:left="720"/>
        <w:jc w:val="both"/>
        <w:rPr>
          <w:rFonts w:ascii="Calibri" w:hAnsi="Calibri"/>
          <w:sz w:val="21"/>
          <w:szCs w:val="21"/>
        </w:rPr>
      </w:pPr>
      <w:r w:rsidRPr="00463623">
        <w:rPr>
          <w:rFonts w:ascii="Calibri" w:hAnsi="Calibri"/>
          <w:sz w:val="21"/>
          <w:szCs w:val="21"/>
        </w:rPr>
        <w:t xml:space="preserve">• Reporting Manager has the right to limit the amount of reimbursements given for specific trips; however, the reporting manager cannot limit the reimbursement beyond the eligibility but would understand the level of expenses and accordingly judge to provide the same.  </w:t>
      </w:r>
    </w:p>
    <w:p w:rsidR="0018564F" w:rsidRPr="00463623" w:rsidRDefault="0018564F" w:rsidP="00463623">
      <w:pPr>
        <w:ind w:firstLine="720"/>
        <w:jc w:val="both"/>
        <w:rPr>
          <w:rFonts w:ascii="Calibri" w:hAnsi="Calibri"/>
          <w:sz w:val="21"/>
          <w:szCs w:val="21"/>
        </w:rPr>
      </w:pPr>
      <w:r w:rsidRPr="00463623">
        <w:rPr>
          <w:rFonts w:ascii="Calibri" w:hAnsi="Calibri"/>
          <w:sz w:val="21"/>
          <w:szCs w:val="21"/>
        </w:rPr>
        <w:t>• The claim would be reimbursed only after receiving authorization from the reporting manager.</w:t>
      </w:r>
    </w:p>
    <w:p w:rsidR="000F22E8" w:rsidRDefault="0018564F" w:rsidP="00463623">
      <w:pPr>
        <w:ind w:left="720"/>
        <w:jc w:val="both"/>
        <w:rPr>
          <w:rFonts w:ascii="Calibri" w:hAnsi="Calibri"/>
        </w:rPr>
      </w:pPr>
      <w:r w:rsidRPr="00463623">
        <w:rPr>
          <w:rFonts w:ascii="Calibri" w:hAnsi="Calibri"/>
          <w:sz w:val="21"/>
          <w:szCs w:val="21"/>
        </w:rPr>
        <w:t>• Wherever available, petrol coupons would be given. In case of unavailability, reimbursement would be</w:t>
      </w:r>
      <w:r w:rsidR="00A21267" w:rsidRPr="00463623">
        <w:rPr>
          <w:rFonts w:ascii="Calibri" w:hAnsi="Calibri"/>
          <w:sz w:val="21"/>
          <w:szCs w:val="21"/>
        </w:rPr>
        <w:t xml:space="preserve"> </w:t>
      </w:r>
      <w:r w:rsidRPr="00463623">
        <w:rPr>
          <w:rFonts w:ascii="Calibri" w:hAnsi="Calibri"/>
          <w:sz w:val="21"/>
          <w:szCs w:val="21"/>
        </w:rPr>
        <w:t xml:space="preserve">done against cash.  The reimbursement would be done as </w:t>
      </w:r>
      <w:r w:rsidR="000F22E8" w:rsidRPr="00463623">
        <w:rPr>
          <w:rFonts w:ascii="Calibri" w:hAnsi="Calibri"/>
          <w:sz w:val="21"/>
          <w:szCs w:val="21"/>
        </w:rPr>
        <w:t>decided by your reporting manager. The same will be conveyed on the day of joining</w:t>
      </w:r>
      <w:r w:rsidRPr="00463623">
        <w:rPr>
          <w:rFonts w:ascii="Calibri" w:hAnsi="Calibri"/>
          <w:sz w:val="21"/>
          <w:szCs w:val="21"/>
        </w:rPr>
        <w:t xml:space="preserve">.  </w:t>
      </w:r>
    </w:p>
    <w:p w:rsidR="005B5B65" w:rsidRDefault="005B5B65" w:rsidP="00463623">
      <w:pPr>
        <w:ind w:left="720"/>
        <w:jc w:val="both"/>
        <w:rPr>
          <w:rFonts w:ascii="Calibri" w:hAnsi="Calibri"/>
          <w:sz w:val="21"/>
          <w:szCs w:val="21"/>
        </w:rPr>
      </w:pPr>
    </w:p>
    <w:p w:rsidR="000F22E8" w:rsidRPr="005B5B65" w:rsidRDefault="005B5B65" w:rsidP="00463623">
      <w:pPr>
        <w:ind w:left="720"/>
        <w:jc w:val="both"/>
        <w:rPr>
          <w:rFonts w:ascii="Calibri" w:hAnsi="Calibri"/>
          <w:b/>
          <w:sz w:val="21"/>
          <w:szCs w:val="21"/>
        </w:rPr>
      </w:pPr>
      <w:r>
        <w:rPr>
          <w:rFonts w:ascii="Calibri" w:hAnsi="Calibri"/>
          <w:b/>
          <w:sz w:val="21"/>
          <w:szCs w:val="21"/>
        </w:rPr>
        <w:t>4.9.2</w:t>
      </w:r>
      <w:r>
        <w:rPr>
          <w:rFonts w:ascii="Calibri" w:hAnsi="Calibri"/>
          <w:b/>
          <w:sz w:val="21"/>
          <w:szCs w:val="21"/>
        </w:rPr>
        <w:tab/>
      </w:r>
      <w:r w:rsidR="000F22E8" w:rsidRPr="005B5B65">
        <w:rPr>
          <w:rFonts w:ascii="Calibri" w:hAnsi="Calibri"/>
          <w:b/>
          <w:sz w:val="21"/>
          <w:szCs w:val="21"/>
        </w:rPr>
        <w:t>Domestic Travel Policy</w:t>
      </w:r>
    </w:p>
    <w:p w:rsidR="00414D37" w:rsidRDefault="00414D37" w:rsidP="00463623">
      <w:pPr>
        <w:ind w:left="720"/>
        <w:jc w:val="both"/>
        <w:rPr>
          <w:rFonts w:ascii="Calibri" w:hAnsi="Calibri"/>
          <w:sz w:val="21"/>
          <w:szCs w:val="21"/>
        </w:rPr>
      </w:pPr>
    </w:p>
    <w:p w:rsidR="00463623" w:rsidRPr="00463623" w:rsidRDefault="00463623" w:rsidP="00463623">
      <w:pPr>
        <w:ind w:left="720"/>
        <w:jc w:val="both"/>
        <w:rPr>
          <w:rFonts w:ascii="Calibri" w:hAnsi="Calibri"/>
          <w:sz w:val="21"/>
          <w:szCs w:val="21"/>
        </w:rPr>
      </w:pPr>
      <w:r w:rsidRPr="00463623">
        <w:rPr>
          <w:rFonts w:ascii="Calibri" w:hAnsi="Calibri"/>
          <w:sz w:val="21"/>
          <w:szCs w:val="21"/>
        </w:rPr>
        <w:t>PROCESS / GUIDELINE</w:t>
      </w:r>
    </w:p>
    <w:p w:rsidR="00463623" w:rsidRPr="00463623" w:rsidRDefault="00463623" w:rsidP="00463623">
      <w:pPr>
        <w:ind w:left="720"/>
        <w:jc w:val="both"/>
        <w:rPr>
          <w:rFonts w:ascii="Calibri" w:hAnsi="Calibri"/>
          <w:sz w:val="21"/>
          <w:szCs w:val="21"/>
        </w:rPr>
      </w:pPr>
      <w:r w:rsidRPr="00463623">
        <w:rPr>
          <w:rFonts w:ascii="Calibri" w:hAnsi="Calibri"/>
          <w:sz w:val="21"/>
          <w:szCs w:val="21"/>
        </w:rPr>
        <w:t>Domestic and International Travel eligibility shall be as per company guidelines. Such guidelines may be reviewed from time to time.</w:t>
      </w:r>
    </w:p>
    <w:p w:rsidR="00463623" w:rsidRPr="00463623" w:rsidRDefault="00463623" w:rsidP="00463623">
      <w:pPr>
        <w:ind w:left="720"/>
        <w:jc w:val="both"/>
        <w:rPr>
          <w:rFonts w:ascii="Calibri" w:hAnsi="Calibri"/>
          <w:sz w:val="21"/>
          <w:szCs w:val="21"/>
        </w:rPr>
      </w:pPr>
      <w:r w:rsidRPr="00463623">
        <w:rPr>
          <w:rFonts w:ascii="Calibri" w:hAnsi="Calibri"/>
          <w:sz w:val="21"/>
          <w:szCs w:val="21"/>
        </w:rPr>
        <w:t>Travel advances may be granted to full-time, part time, temporary employees for out-of-pocket expenses expected to be incurred on a trip with an approval from the respective HOD.</w:t>
      </w:r>
    </w:p>
    <w:p w:rsidR="00463623" w:rsidRPr="00463623" w:rsidRDefault="00463623" w:rsidP="00463623">
      <w:pPr>
        <w:ind w:left="720"/>
        <w:jc w:val="both"/>
        <w:rPr>
          <w:rFonts w:ascii="Calibri" w:hAnsi="Calibri"/>
          <w:sz w:val="21"/>
          <w:szCs w:val="21"/>
        </w:rPr>
      </w:pPr>
      <w:r w:rsidRPr="00463623">
        <w:rPr>
          <w:rFonts w:ascii="Calibri" w:hAnsi="Calibri"/>
          <w:sz w:val="21"/>
          <w:szCs w:val="21"/>
        </w:rPr>
        <w:t xml:space="preserve">Following process needs to be followed for any Domestic Travel.  </w:t>
      </w:r>
    </w:p>
    <w:p w:rsidR="00463623" w:rsidRDefault="00463623" w:rsidP="00463623">
      <w:pPr>
        <w:numPr>
          <w:ilvl w:val="0"/>
          <w:numId w:val="12"/>
        </w:numPr>
        <w:jc w:val="both"/>
        <w:rPr>
          <w:rFonts w:ascii="Calibri" w:hAnsi="Calibri"/>
          <w:sz w:val="21"/>
          <w:szCs w:val="21"/>
        </w:rPr>
      </w:pPr>
      <w:r w:rsidRPr="00463623">
        <w:rPr>
          <w:rFonts w:ascii="Calibri" w:hAnsi="Calibri"/>
          <w:sz w:val="21"/>
          <w:szCs w:val="21"/>
        </w:rPr>
        <w:t>Prepare a “TRAVEL REQUEST FORM” (TRF) in duplicate at least 3 working days prior to the travel is undertaken, duly approved by Head of the Department and submit it to the Front Desk Executive. Request for Hotel booking has to be mentioned in the Travel Requisition.</w:t>
      </w:r>
    </w:p>
    <w:p w:rsidR="00463623" w:rsidRDefault="00463623" w:rsidP="00463623">
      <w:pPr>
        <w:numPr>
          <w:ilvl w:val="0"/>
          <w:numId w:val="12"/>
        </w:numPr>
        <w:jc w:val="both"/>
        <w:rPr>
          <w:rFonts w:ascii="Calibri" w:hAnsi="Calibri"/>
          <w:sz w:val="21"/>
          <w:szCs w:val="21"/>
        </w:rPr>
      </w:pPr>
      <w:r w:rsidRPr="00463623">
        <w:rPr>
          <w:rFonts w:ascii="Calibri" w:hAnsi="Calibri"/>
          <w:sz w:val="21"/>
          <w:szCs w:val="21"/>
        </w:rPr>
        <w:t>Front Desk Executive needs to validate the request and process the same based on the Travel Policy &amp; Entitlement of the Employee and take an approval form the HOD – Finance &amp; Accounts or any person authorized by him.</w:t>
      </w:r>
    </w:p>
    <w:p w:rsidR="00463623" w:rsidRDefault="00463623" w:rsidP="00463623">
      <w:pPr>
        <w:numPr>
          <w:ilvl w:val="0"/>
          <w:numId w:val="12"/>
        </w:numPr>
        <w:jc w:val="both"/>
        <w:rPr>
          <w:rFonts w:ascii="Calibri" w:hAnsi="Calibri"/>
          <w:sz w:val="21"/>
          <w:szCs w:val="21"/>
        </w:rPr>
      </w:pPr>
      <w:r w:rsidRPr="00463623">
        <w:rPr>
          <w:rFonts w:ascii="Calibri" w:hAnsi="Calibri"/>
          <w:sz w:val="21"/>
          <w:szCs w:val="21"/>
        </w:rPr>
        <w:t xml:space="preserve">One copy of “TRAVEL REQUEST FORM” (TRF) will be kept with Front Desk for necessary arrangements like Train / Air Ticket, Hotel booking etc and future reference. </w:t>
      </w:r>
    </w:p>
    <w:p w:rsidR="00463623" w:rsidRDefault="00463623" w:rsidP="00463623">
      <w:pPr>
        <w:numPr>
          <w:ilvl w:val="0"/>
          <w:numId w:val="12"/>
        </w:numPr>
        <w:jc w:val="both"/>
        <w:rPr>
          <w:rFonts w:ascii="Calibri" w:hAnsi="Calibri"/>
          <w:sz w:val="21"/>
          <w:szCs w:val="21"/>
        </w:rPr>
      </w:pPr>
      <w:r w:rsidRPr="00463623">
        <w:rPr>
          <w:rFonts w:ascii="Calibri" w:hAnsi="Calibri"/>
          <w:sz w:val="21"/>
          <w:szCs w:val="21"/>
        </w:rPr>
        <w:t xml:space="preserve">One copy of “TRAVEL REQUEST FORM” (TRF) must be given to Accounts Department for necessary travel advance. </w:t>
      </w:r>
    </w:p>
    <w:p w:rsidR="00463623" w:rsidRDefault="00463623" w:rsidP="00463623">
      <w:pPr>
        <w:numPr>
          <w:ilvl w:val="0"/>
          <w:numId w:val="12"/>
        </w:numPr>
        <w:jc w:val="both"/>
        <w:rPr>
          <w:rFonts w:ascii="Calibri" w:hAnsi="Calibri"/>
          <w:sz w:val="21"/>
          <w:szCs w:val="21"/>
        </w:rPr>
      </w:pPr>
      <w:r w:rsidRPr="00463623">
        <w:rPr>
          <w:rFonts w:ascii="Calibri" w:hAnsi="Calibri"/>
          <w:sz w:val="21"/>
          <w:szCs w:val="21"/>
        </w:rPr>
        <w:t xml:space="preserve">On completion of the tour, the “TRAVEL EXPENSE STATEMENT” (TES) has to be filled in for settling dues. Submit a Travel Expense Statement to the Travel Department on the forthcoming Saturday from the date of completion of travel duly approved by the Departmental Head with all supporting bills/vouchers.  </w:t>
      </w:r>
    </w:p>
    <w:p w:rsidR="00463623" w:rsidRDefault="00463623" w:rsidP="00463623">
      <w:pPr>
        <w:numPr>
          <w:ilvl w:val="0"/>
          <w:numId w:val="12"/>
        </w:numPr>
        <w:jc w:val="both"/>
        <w:rPr>
          <w:rFonts w:ascii="Calibri" w:hAnsi="Calibri"/>
          <w:sz w:val="21"/>
          <w:szCs w:val="21"/>
        </w:rPr>
      </w:pPr>
      <w:r w:rsidRPr="00463623">
        <w:rPr>
          <w:rFonts w:ascii="Calibri" w:hAnsi="Calibri"/>
          <w:sz w:val="21"/>
          <w:szCs w:val="21"/>
        </w:rPr>
        <w:t>Front Desk Needs to Validate the Statement &amp; Bills and process the same as per Travel Policy &amp; Entitlement of the Employee and should take an approval from the HOD – Accounts &amp; Finance or any person authorized by him and submit it to accounts for final processing.</w:t>
      </w:r>
    </w:p>
    <w:p w:rsidR="00463623" w:rsidRPr="00463623" w:rsidRDefault="00463623" w:rsidP="00E32254">
      <w:pPr>
        <w:ind w:left="720"/>
        <w:jc w:val="both"/>
        <w:rPr>
          <w:rFonts w:ascii="Calibri" w:hAnsi="Calibri"/>
          <w:sz w:val="21"/>
          <w:szCs w:val="21"/>
        </w:rPr>
      </w:pPr>
      <w:r w:rsidRPr="00463623">
        <w:rPr>
          <w:rFonts w:ascii="Calibri" w:hAnsi="Calibri"/>
          <w:sz w:val="21"/>
          <w:szCs w:val="21"/>
        </w:rPr>
        <w:t xml:space="preserve">Approval of Travel Requisition: </w:t>
      </w:r>
    </w:p>
    <w:p w:rsidR="00463623" w:rsidRPr="00463623" w:rsidRDefault="00463623" w:rsidP="00E32254">
      <w:pPr>
        <w:ind w:left="720"/>
        <w:jc w:val="both"/>
        <w:rPr>
          <w:rFonts w:ascii="Calibri" w:hAnsi="Calibri"/>
          <w:sz w:val="21"/>
          <w:szCs w:val="21"/>
        </w:rPr>
      </w:pPr>
      <w:r w:rsidRPr="00463623">
        <w:rPr>
          <w:rFonts w:ascii="Calibri" w:hAnsi="Calibri"/>
          <w:sz w:val="21"/>
          <w:szCs w:val="21"/>
        </w:rPr>
        <w:t>•</w:t>
      </w:r>
      <w:r>
        <w:rPr>
          <w:rFonts w:ascii="Calibri" w:hAnsi="Calibri"/>
          <w:sz w:val="21"/>
          <w:szCs w:val="21"/>
        </w:rPr>
        <w:t xml:space="preserve"> </w:t>
      </w:r>
      <w:r w:rsidRPr="00463623">
        <w:rPr>
          <w:rFonts w:ascii="Calibri" w:hAnsi="Calibri"/>
          <w:sz w:val="21"/>
          <w:szCs w:val="21"/>
        </w:rPr>
        <w:t>It needs to be approved by the authorized signatory.</w:t>
      </w:r>
    </w:p>
    <w:p w:rsidR="00463623" w:rsidRPr="00463623" w:rsidRDefault="00463623" w:rsidP="00E32254">
      <w:pPr>
        <w:ind w:left="720"/>
        <w:jc w:val="both"/>
        <w:rPr>
          <w:rFonts w:ascii="Calibri" w:hAnsi="Calibri"/>
          <w:sz w:val="21"/>
          <w:szCs w:val="21"/>
        </w:rPr>
      </w:pPr>
      <w:r w:rsidRPr="00463623">
        <w:rPr>
          <w:rFonts w:ascii="Calibri" w:hAnsi="Calibri"/>
          <w:sz w:val="21"/>
          <w:szCs w:val="21"/>
        </w:rPr>
        <w:t>•</w:t>
      </w:r>
      <w:r>
        <w:rPr>
          <w:rFonts w:ascii="Calibri" w:hAnsi="Calibri"/>
          <w:sz w:val="21"/>
          <w:szCs w:val="21"/>
        </w:rPr>
        <w:t xml:space="preserve"> </w:t>
      </w:r>
      <w:r w:rsidRPr="00463623">
        <w:rPr>
          <w:rFonts w:ascii="Calibri" w:hAnsi="Calibri"/>
          <w:sz w:val="21"/>
          <w:szCs w:val="21"/>
        </w:rPr>
        <w:t xml:space="preserve">Any confusion arises regarding Employee Level &amp; Entitlement will validate by the Admin Head. </w:t>
      </w:r>
    </w:p>
    <w:p w:rsidR="00463623" w:rsidRPr="00463623" w:rsidRDefault="00463623" w:rsidP="00E32254">
      <w:pPr>
        <w:ind w:left="720"/>
        <w:jc w:val="both"/>
        <w:rPr>
          <w:rFonts w:ascii="Calibri" w:hAnsi="Calibri"/>
          <w:sz w:val="21"/>
          <w:szCs w:val="21"/>
        </w:rPr>
      </w:pPr>
      <w:r w:rsidRPr="00463623">
        <w:rPr>
          <w:rFonts w:ascii="Calibri" w:hAnsi="Calibri"/>
          <w:sz w:val="21"/>
          <w:szCs w:val="21"/>
        </w:rPr>
        <w:t>•</w:t>
      </w:r>
      <w:r>
        <w:rPr>
          <w:rFonts w:ascii="Calibri" w:hAnsi="Calibri"/>
          <w:sz w:val="21"/>
          <w:szCs w:val="21"/>
        </w:rPr>
        <w:t xml:space="preserve"> </w:t>
      </w:r>
      <w:r w:rsidRPr="00463623">
        <w:rPr>
          <w:rFonts w:ascii="Calibri" w:hAnsi="Calibri"/>
          <w:sz w:val="21"/>
          <w:szCs w:val="21"/>
        </w:rPr>
        <w:t>All bills should be on approval by the Finance &amp; Accounts.</w:t>
      </w:r>
    </w:p>
    <w:p w:rsidR="00463623" w:rsidRPr="00463623" w:rsidRDefault="00463623" w:rsidP="00E32254">
      <w:pPr>
        <w:ind w:left="720"/>
        <w:jc w:val="both"/>
        <w:rPr>
          <w:rFonts w:ascii="Calibri" w:hAnsi="Calibri"/>
          <w:sz w:val="21"/>
          <w:szCs w:val="21"/>
        </w:rPr>
      </w:pPr>
      <w:r w:rsidRPr="00463623">
        <w:rPr>
          <w:rFonts w:ascii="Calibri" w:hAnsi="Calibri"/>
          <w:sz w:val="21"/>
          <w:szCs w:val="21"/>
        </w:rPr>
        <w:t xml:space="preserve">Any tour at a particular location which extends beyond a period of 15 days may be treated as “Deputation” by the management and the concerned employee may get an entitlement for deputation allowance at the rate of one month basic salary per month (or on  pro rata basis)  which will cover the boarding and the lodging. This will be for a period only two months continuous stay.  </w:t>
      </w:r>
    </w:p>
    <w:p w:rsidR="001A0119" w:rsidRDefault="00463623" w:rsidP="00E32254">
      <w:pPr>
        <w:ind w:left="720"/>
        <w:jc w:val="both"/>
        <w:rPr>
          <w:rFonts w:ascii="Calibri" w:hAnsi="Calibri"/>
          <w:sz w:val="21"/>
          <w:szCs w:val="21"/>
        </w:rPr>
      </w:pPr>
      <w:r w:rsidRPr="00463623">
        <w:rPr>
          <w:rFonts w:ascii="Calibri" w:hAnsi="Calibri"/>
          <w:sz w:val="21"/>
          <w:szCs w:val="21"/>
        </w:rPr>
        <w:lastRenderedPageBreak/>
        <w:t xml:space="preserve">Lodging and Fooding entitlement has been categorized as per the Location / Type of City you are traveling. </w:t>
      </w:r>
    </w:p>
    <w:p w:rsidR="001A0119" w:rsidRDefault="001A0119" w:rsidP="00E32254">
      <w:pPr>
        <w:ind w:left="720"/>
        <w:jc w:val="both"/>
        <w:rPr>
          <w:rFonts w:ascii="Calibri" w:hAnsi="Calibri"/>
          <w:sz w:val="21"/>
          <w:szCs w:val="21"/>
        </w:rPr>
      </w:pPr>
    </w:p>
    <w:p w:rsidR="001A0119" w:rsidRDefault="001A0119" w:rsidP="00E32254">
      <w:pPr>
        <w:ind w:left="720"/>
        <w:jc w:val="both"/>
        <w:rPr>
          <w:rFonts w:ascii="Calibri" w:hAnsi="Calibri"/>
          <w:sz w:val="21"/>
          <w:szCs w:val="21"/>
        </w:rPr>
      </w:pPr>
    </w:p>
    <w:p w:rsidR="00463623" w:rsidRPr="00463623" w:rsidRDefault="00463623" w:rsidP="00E32254">
      <w:pPr>
        <w:ind w:left="720"/>
        <w:jc w:val="both"/>
        <w:rPr>
          <w:rFonts w:ascii="Calibri" w:hAnsi="Calibri"/>
          <w:sz w:val="21"/>
          <w:szCs w:val="21"/>
        </w:rPr>
      </w:pPr>
      <w:r w:rsidRPr="00463623">
        <w:rPr>
          <w:rFonts w:ascii="Calibri" w:hAnsi="Calibri"/>
          <w:sz w:val="21"/>
          <w:szCs w:val="21"/>
        </w:rPr>
        <w:t>Following are the categorization of the cities.</w:t>
      </w:r>
    </w:p>
    <w:p w:rsidR="00463623" w:rsidRPr="00463623" w:rsidRDefault="00463623" w:rsidP="00E32254">
      <w:pPr>
        <w:ind w:left="720"/>
        <w:jc w:val="both"/>
        <w:rPr>
          <w:rFonts w:ascii="Calibri" w:hAnsi="Calibri"/>
          <w:sz w:val="21"/>
          <w:szCs w:val="21"/>
        </w:rPr>
      </w:pPr>
      <w:r w:rsidRPr="00463623">
        <w:rPr>
          <w:rFonts w:ascii="Calibri" w:hAnsi="Calibri"/>
          <w:sz w:val="21"/>
          <w:szCs w:val="21"/>
        </w:rPr>
        <w:t>"A" Class</w:t>
      </w:r>
      <w:r w:rsidRPr="00463623">
        <w:rPr>
          <w:rFonts w:ascii="Calibri" w:hAnsi="Calibri"/>
          <w:sz w:val="21"/>
          <w:szCs w:val="21"/>
        </w:rPr>
        <w:tab/>
        <w:t xml:space="preserve">Mumbai, Delhi, Kolkota, Chennai, Bangalore &amp; Hyderabad, </w:t>
      </w:r>
    </w:p>
    <w:p w:rsidR="00463623" w:rsidRPr="00463623" w:rsidRDefault="00463623" w:rsidP="00E32254">
      <w:pPr>
        <w:ind w:left="720"/>
        <w:jc w:val="both"/>
        <w:rPr>
          <w:rFonts w:ascii="Calibri" w:hAnsi="Calibri"/>
          <w:sz w:val="21"/>
          <w:szCs w:val="21"/>
        </w:rPr>
      </w:pPr>
      <w:r w:rsidRPr="00463623">
        <w:rPr>
          <w:rFonts w:ascii="Calibri" w:hAnsi="Calibri"/>
          <w:sz w:val="21"/>
          <w:szCs w:val="21"/>
        </w:rPr>
        <w:t>"B" Class</w:t>
      </w:r>
      <w:r w:rsidRPr="00463623">
        <w:rPr>
          <w:rFonts w:ascii="Calibri" w:hAnsi="Calibri"/>
          <w:sz w:val="21"/>
          <w:szCs w:val="21"/>
        </w:rPr>
        <w:tab/>
        <w:t>Pune, Ahmedabad, Lucknow, Trivandrum, Cochin, Goa, Chandigarh</w:t>
      </w:r>
    </w:p>
    <w:p w:rsidR="00463623" w:rsidRPr="00463623" w:rsidRDefault="00463623" w:rsidP="00E32254">
      <w:pPr>
        <w:ind w:left="720"/>
        <w:jc w:val="both"/>
        <w:rPr>
          <w:rFonts w:ascii="Calibri" w:hAnsi="Calibri"/>
          <w:sz w:val="21"/>
          <w:szCs w:val="21"/>
        </w:rPr>
      </w:pPr>
      <w:r w:rsidRPr="00463623">
        <w:rPr>
          <w:rFonts w:ascii="Calibri" w:hAnsi="Calibri"/>
          <w:sz w:val="21"/>
          <w:szCs w:val="21"/>
        </w:rPr>
        <w:t>"C" Class</w:t>
      </w:r>
      <w:r w:rsidRPr="00463623">
        <w:rPr>
          <w:rFonts w:ascii="Calibri" w:hAnsi="Calibri"/>
          <w:sz w:val="21"/>
          <w:szCs w:val="21"/>
        </w:rPr>
        <w:tab/>
        <w:t>All others excluding the above.</w:t>
      </w:r>
    </w:p>
    <w:p w:rsidR="00463623" w:rsidRPr="00463623" w:rsidRDefault="00463623" w:rsidP="00E32254">
      <w:pPr>
        <w:ind w:left="720"/>
        <w:jc w:val="both"/>
        <w:rPr>
          <w:rFonts w:ascii="Calibri" w:hAnsi="Calibri"/>
          <w:sz w:val="21"/>
          <w:szCs w:val="21"/>
        </w:rPr>
      </w:pPr>
      <w:r w:rsidRPr="00463623">
        <w:rPr>
          <w:rFonts w:ascii="Calibri" w:hAnsi="Calibri"/>
          <w:sz w:val="21"/>
          <w:szCs w:val="21"/>
        </w:rPr>
        <w:t xml:space="preserve">While on tour, if employees make their own arrangements, they are entitled to receive their expenses as per the Own Arrangement entitlement. This will also cover the up and down conveyance from the place of stay to the place of work.   </w:t>
      </w:r>
    </w:p>
    <w:p w:rsidR="00463623" w:rsidRPr="00463623" w:rsidRDefault="00463623" w:rsidP="00E32254">
      <w:pPr>
        <w:ind w:left="720"/>
        <w:jc w:val="both"/>
        <w:rPr>
          <w:rFonts w:ascii="Calibri" w:hAnsi="Calibri"/>
          <w:sz w:val="21"/>
          <w:szCs w:val="21"/>
        </w:rPr>
      </w:pPr>
      <w:r w:rsidRPr="00463623">
        <w:rPr>
          <w:rFonts w:ascii="Calibri" w:hAnsi="Calibri"/>
          <w:sz w:val="21"/>
          <w:szCs w:val="21"/>
        </w:rPr>
        <w:t>Departure for tour/Return from tour between 6-12 hours per day will be considered as half-a day and above 12 hours as one full day.</w:t>
      </w:r>
    </w:p>
    <w:p w:rsidR="00463623" w:rsidRPr="00463623" w:rsidRDefault="00463623" w:rsidP="00E32254">
      <w:pPr>
        <w:ind w:left="720"/>
        <w:jc w:val="both"/>
        <w:rPr>
          <w:rFonts w:ascii="Calibri" w:hAnsi="Calibri"/>
          <w:sz w:val="21"/>
          <w:szCs w:val="21"/>
        </w:rPr>
      </w:pPr>
      <w:r w:rsidRPr="00463623">
        <w:rPr>
          <w:rFonts w:ascii="Calibri" w:hAnsi="Calibri"/>
          <w:sz w:val="21"/>
          <w:szCs w:val="21"/>
        </w:rPr>
        <w:t xml:space="preserve">In case of two or more employees are accompanying each other on tour and are required to stay in a hotel, they should share a Room. Similarly, in such cases, only one person should claim the common expenses. While submitting the Travel Expense Report, employee should give reference to the second person’s expense report. In that case second person will be allowed to claim only food allowance maximum up to eligibility.  Employees in grade AVP and above may occupy separate room, if required.  </w:t>
      </w:r>
    </w:p>
    <w:p w:rsidR="00463623" w:rsidRPr="00463623" w:rsidRDefault="00463623" w:rsidP="00E32254">
      <w:pPr>
        <w:ind w:left="720"/>
        <w:jc w:val="both"/>
        <w:rPr>
          <w:rFonts w:ascii="Calibri" w:hAnsi="Calibri"/>
          <w:sz w:val="21"/>
          <w:szCs w:val="21"/>
        </w:rPr>
      </w:pPr>
      <w:r w:rsidRPr="00463623">
        <w:rPr>
          <w:rFonts w:ascii="Calibri" w:hAnsi="Calibri"/>
          <w:sz w:val="21"/>
          <w:szCs w:val="21"/>
        </w:rPr>
        <w:t xml:space="preserve">Combining leave with tour is allowed, as an exception, with prior approval of the Project/Department Head. </w:t>
      </w:r>
    </w:p>
    <w:p w:rsidR="00463623" w:rsidRDefault="00463623" w:rsidP="00E32254">
      <w:pPr>
        <w:ind w:left="720"/>
        <w:jc w:val="both"/>
        <w:rPr>
          <w:rFonts w:ascii="Calibri" w:hAnsi="Calibri"/>
          <w:sz w:val="21"/>
          <w:szCs w:val="21"/>
        </w:rPr>
      </w:pPr>
      <w:r w:rsidRPr="00463623">
        <w:rPr>
          <w:rFonts w:ascii="Calibri" w:hAnsi="Calibri"/>
          <w:sz w:val="21"/>
          <w:szCs w:val="21"/>
        </w:rPr>
        <w:t>If an employee exceeds his entitlement as per the Travel rules on a tour, the exceptions have to be approved by the Department head, failing which deductions will be made from salary.</w:t>
      </w:r>
    </w:p>
    <w:p w:rsidR="00414D37" w:rsidRDefault="00414D37" w:rsidP="00E32254">
      <w:pPr>
        <w:ind w:left="720"/>
        <w:jc w:val="both"/>
        <w:rPr>
          <w:rFonts w:ascii="Calibri" w:hAnsi="Calibr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0"/>
        <w:gridCol w:w="4796"/>
      </w:tblGrid>
      <w:tr w:rsidR="00E32254" w:rsidRPr="00E32254" w:rsidTr="00C5420A">
        <w:tc>
          <w:tcPr>
            <w:tcW w:w="4780" w:type="dxa"/>
          </w:tcPr>
          <w:p w:rsidR="00E32254" w:rsidRPr="00E32254" w:rsidRDefault="00E32254" w:rsidP="00C42080">
            <w:pPr>
              <w:pStyle w:val="NormalWeb"/>
              <w:spacing w:before="0" w:beforeAutospacing="0" w:after="0" w:afterAutospacing="0"/>
              <w:rPr>
                <w:rStyle w:val="Strong"/>
                <w:rFonts w:asciiTheme="minorHAnsi" w:hAnsiTheme="minorHAnsi" w:cs="Arial"/>
                <w:color w:val="800080"/>
                <w:u w:val="single"/>
              </w:rPr>
            </w:pPr>
            <w:r w:rsidRPr="00E32254">
              <w:rPr>
                <w:rStyle w:val="Strong"/>
                <w:rFonts w:asciiTheme="minorHAnsi" w:hAnsiTheme="minorHAnsi" w:cs="Arial"/>
                <w:color w:val="800080"/>
                <w:u w:val="single"/>
              </w:rPr>
              <w:t>REIMBURSABLE EXPENSES</w:t>
            </w:r>
          </w:p>
          <w:p w:rsidR="00E32254" w:rsidRPr="00E32254" w:rsidRDefault="00E32254" w:rsidP="00C42080">
            <w:pPr>
              <w:pStyle w:val="NormalWeb"/>
              <w:spacing w:before="0" w:beforeAutospacing="0" w:after="0" w:afterAutospacing="0"/>
              <w:jc w:val="center"/>
              <w:rPr>
                <w:rStyle w:val="Strong"/>
                <w:rFonts w:asciiTheme="minorHAnsi" w:hAnsiTheme="minorHAnsi" w:cs="Arial"/>
                <w:color w:val="800080"/>
              </w:rPr>
            </w:pPr>
          </w:p>
          <w:p w:rsidR="00E32254" w:rsidRPr="00E32254" w:rsidRDefault="00E32254" w:rsidP="00C42080">
            <w:pPr>
              <w:pStyle w:val="NormalWeb"/>
              <w:spacing w:before="0" w:beforeAutospacing="0" w:after="0" w:afterAutospacing="0"/>
              <w:rPr>
                <w:rFonts w:asciiTheme="minorHAnsi" w:hAnsiTheme="minorHAnsi" w:cs="Arial"/>
              </w:rPr>
            </w:pPr>
            <w:r w:rsidRPr="00E32254">
              <w:rPr>
                <w:rStyle w:val="Strong"/>
                <w:rFonts w:asciiTheme="minorHAnsi" w:hAnsiTheme="minorHAnsi" w:cs="Arial"/>
              </w:rPr>
              <w:t>Reimbursable expenses include but are not limited to the following:</w:t>
            </w:r>
          </w:p>
          <w:p w:rsidR="00E32254" w:rsidRPr="00E32254" w:rsidRDefault="00E32254" w:rsidP="00E32254">
            <w:pPr>
              <w:numPr>
                <w:ilvl w:val="0"/>
                <w:numId w:val="13"/>
              </w:numPr>
              <w:rPr>
                <w:rFonts w:cs="Arial"/>
              </w:rPr>
            </w:pPr>
            <w:r w:rsidRPr="00E32254">
              <w:rPr>
                <w:rFonts w:cs="Arial"/>
              </w:rPr>
              <w:t xml:space="preserve">Baggage handling and storage expenses </w:t>
            </w:r>
          </w:p>
          <w:p w:rsidR="00E32254" w:rsidRPr="00E32254" w:rsidRDefault="00E32254" w:rsidP="00E32254">
            <w:pPr>
              <w:numPr>
                <w:ilvl w:val="0"/>
                <w:numId w:val="13"/>
              </w:numPr>
              <w:rPr>
                <w:rFonts w:cs="Arial"/>
              </w:rPr>
            </w:pPr>
            <w:r w:rsidRPr="00E32254">
              <w:rPr>
                <w:rFonts w:cs="Arial"/>
              </w:rPr>
              <w:t xml:space="preserve">Parking and tolls </w:t>
            </w:r>
          </w:p>
          <w:p w:rsidR="00E32254" w:rsidRPr="00E32254" w:rsidRDefault="00E32254" w:rsidP="00E32254">
            <w:pPr>
              <w:numPr>
                <w:ilvl w:val="0"/>
                <w:numId w:val="13"/>
              </w:numPr>
              <w:rPr>
                <w:rFonts w:cs="Arial"/>
              </w:rPr>
            </w:pPr>
            <w:r w:rsidRPr="00E32254">
              <w:rPr>
                <w:rFonts w:cs="Arial"/>
              </w:rPr>
              <w:t xml:space="preserve">Business office expenses (copy services, postage, etc.) </w:t>
            </w:r>
          </w:p>
          <w:p w:rsidR="00E32254" w:rsidRPr="00E32254" w:rsidRDefault="00E32254" w:rsidP="00E32254">
            <w:pPr>
              <w:numPr>
                <w:ilvl w:val="0"/>
                <w:numId w:val="13"/>
              </w:numPr>
              <w:rPr>
                <w:rFonts w:cs="Arial"/>
              </w:rPr>
            </w:pPr>
            <w:r w:rsidRPr="00E32254">
              <w:rPr>
                <w:rFonts w:cs="Arial"/>
              </w:rPr>
              <w:t xml:space="preserve">Business-related phone calls and faxes </w:t>
            </w:r>
          </w:p>
          <w:p w:rsidR="00E32254" w:rsidRPr="00E32254" w:rsidRDefault="00E32254" w:rsidP="00E32254">
            <w:pPr>
              <w:numPr>
                <w:ilvl w:val="0"/>
                <w:numId w:val="13"/>
              </w:numPr>
              <w:rPr>
                <w:rFonts w:cs="Arial"/>
              </w:rPr>
            </w:pPr>
            <w:r w:rsidRPr="00E32254">
              <w:rPr>
                <w:rFonts w:cs="Arial"/>
              </w:rPr>
              <w:t xml:space="preserve">Conference fees </w:t>
            </w:r>
          </w:p>
          <w:p w:rsidR="00E32254" w:rsidRPr="00E32254" w:rsidRDefault="00E32254" w:rsidP="00E32254">
            <w:pPr>
              <w:numPr>
                <w:ilvl w:val="0"/>
                <w:numId w:val="13"/>
              </w:numPr>
              <w:rPr>
                <w:rFonts w:cs="Arial"/>
              </w:rPr>
            </w:pPr>
            <w:r w:rsidRPr="00E32254">
              <w:rPr>
                <w:rFonts w:cs="Arial"/>
              </w:rPr>
              <w:t xml:space="preserve">Costs of obtaining required visas and passports </w:t>
            </w:r>
          </w:p>
          <w:p w:rsidR="00E32254" w:rsidRPr="00E32254" w:rsidRDefault="00E32254" w:rsidP="00E32254">
            <w:pPr>
              <w:numPr>
                <w:ilvl w:val="0"/>
                <w:numId w:val="13"/>
              </w:numPr>
              <w:rPr>
                <w:rFonts w:cs="Arial"/>
              </w:rPr>
            </w:pPr>
            <w:r w:rsidRPr="00E32254">
              <w:rPr>
                <w:rFonts w:cs="Arial"/>
              </w:rPr>
              <w:t xml:space="preserve">Currency conversion fees </w:t>
            </w:r>
          </w:p>
          <w:p w:rsidR="00E32254" w:rsidRPr="00E32254" w:rsidRDefault="00E32254" w:rsidP="00E32254">
            <w:pPr>
              <w:numPr>
                <w:ilvl w:val="0"/>
                <w:numId w:val="13"/>
              </w:numPr>
              <w:rPr>
                <w:rFonts w:cs="Arial"/>
              </w:rPr>
            </w:pPr>
            <w:r w:rsidRPr="00E32254">
              <w:rPr>
                <w:rFonts w:cs="Arial"/>
              </w:rPr>
              <w:t>Overseas Travel Insurance</w:t>
            </w:r>
          </w:p>
          <w:p w:rsidR="00E32254" w:rsidRPr="00E32254" w:rsidRDefault="00E32254" w:rsidP="00C42080">
            <w:pPr>
              <w:pStyle w:val="NormalWeb"/>
              <w:spacing w:before="0" w:beforeAutospacing="0" w:after="0" w:afterAutospacing="0"/>
              <w:rPr>
                <w:rStyle w:val="Strong"/>
                <w:rFonts w:asciiTheme="minorHAnsi" w:hAnsiTheme="minorHAnsi" w:cs="Arial"/>
                <w:u w:val="single"/>
              </w:rPr>
            </w:pPr>
          </w:p>
        </w:tc>
        <w:tc>
          <w:tcPr>
            <w:tcW w:w="4796" w:type="dxa"/>
          </w:tcPr>
          <w:p w:rsidR="00E32254" w:rsidRPr="00E32254" w:rsidRDefault="00E32254" w:rsidP="00C42080">
            <w:pPr>
              <w:pStyle w:val="NormalWeb"/>
              <w:spacing w:before="0" w:beforeAutospacing="0" w:after="0" w:afterAutospacing="0"/>
              <w:rPr>
                <w:rFonts w:asciiTheme="minorHAnsi" w:hAnsiTheme="minorHAnsi" w:cs="Arial"/>
                <w:color w:val="800080"/>
                <w:u w:val="single"/>
              </w:rPr>
            </w:pPr>
            <w:r w:rsidRPr="00E32254">
              <w:rPr>
                <w:rStyle w:val="Strong"/>
                <w:rFonts w:asciiTheme="minorHAnsi" w:hAnsiTheme="minorHAnsi" w:cs="Arial"/>
                <w:color w:val="800080"/>
                <w:u w:val="single"/>
              </w:rPr>
              <w:t>NON-REIMBURSABLE EXPENSES</w:t>
            </w:r>
          </w:p>
          <w:p w:rsidR="00E32254" w:rsidRPr="00E32254" w:rsidRDefault="00E32254" w:rsidP="00C42080">
            <w:pPr>
              <w:pStyle w:val="NormalWeb"/>
              <w:spacing w:before="0" w:beforeAutospacing="0" w:after="0" w:afterAutospacing="0"/>
              <w:rPr>
                <w:rStyle w:val="Strong"/>
                <w:rFonts w:asciiTheme="minorHAnsi" w:hAnsiTheme="minorHAnsi" w:cs="Arial"/>
              </w:rPr>
            </w:pPr>
          </w:p>
          <w:p w:rsidR="00E32254" w:rsidRPr="00E32254" w:rsidRDefault="00E32254" w:rsidP="00C42080">
            <w:pPr>
              <w:pStyle w:val="NormalWeb"/>
              <w:spacing w:before="0" w:beforeAutospacing="0" w:after="0" w:afterAutospacing="0"/>
              <w:rPr>
                <w:rFonts w:asciiTheme="minorHAnsi" w:hAnsiTheme="minorHAnsi" w:cs="Arial"/>
              </w:rPr>
            </w:pPr>
            <w:r w:rsidRPr="00E32254">
              <w:rPr>
                <w:rStyle w:val="Strong"/>
                <w:rFonts w:asciiTheme="minorHAnsi" w:hAnsiTheme="minorHAnsi" w:cs="Arial"/>
              </w:rPr>
              <w:t>Non-reimbursable expenses include but are not limited to the following:</w:t>
            </w:r>
          </w:p>
          <w:p w:rsidR="00E32254" w:rsidRPr="00E32254" w:rsidRDefault="00E32254" w:rsidP="00E32254">
            <w:pPr>
              <w:numPr>
                <w:ilvl w:val="0"/>
                <w:numId w:val="14"/>
              </w:numPr>
              <w:rPr>
                <w:rFonts w:cs="Arial"/>
              </w:rPr>
            </w:pPr>
            <w:r w:rsidRPr="00E32254">
              <w:rPr>
                <w:rFonts w:cs="Arial"/>
              </w:rPr>
              <w:t xml:space="preserve">Clothing or toiletry items </w:t>
            </w:r>
          </w:p>
          <w:p w:rsidR="00E32254" w:rsidRPr="00E32254" w:rsidRDefault="00E32254" w:rsidP="00E32254">
            <w:pPr>
              <w:numPr>
                <w:ilvl w:val="0"/>
                <w:numId w:val="14"/>
              </w:numPr>
              <w:rPr>
                <w:rFonts w:cs="Arial"/>
              </w:rPr>
            </w:pPr>
            <w:r w:rsidRPr="00E32254">
              <w:rPr>
                <w:rFonts w:cs="Arial"/>
              </w:rPr>
              <w:t>Commuting between home and office</w:t>
            </w:r>
          </w:p>
          <w:p w:rsidR="00E32254" w:rsidRPr="00E32254" w:rsidRDefault="00E32254" w:rsidP="00E32254">
            <w:pPr>
              <w:numPr>
                <w:ilvl w:val="0"/>
                <w:numId w:val="14"/>
              </w:numPr>
              <w:rPr>
                <w:rFonts w:cs="Arial"/>
              </w:rPr>
            </w:pPr>
            <w:r w:rsidRPr="00E32254">
              <w:rPr>
                <w:rFonts w:cs="Arial"/>
              </w:rPr>
              <w:t xml:space="preserve">Magazines, newspapers, personal reading materials </w:t>
            </w:r>
          </w:p>
          <w:p w:rsidR="00E32254" w:rsidRPr="00E32254" w:rsidRDefault="00E32254" w:rsidP="00E32254">
            <w:pPr>
              <w:numPr>
                <w:ilvl w:val="0"/>
                <w:numId w:val="14"/>
              </w:numPr>
              <w:rPr>
                <w:rFonts w:cs="Arial"/>
              </w:rPr>
            </w:pPr>
            <w:r w:rsidRPr="00E32254">
              <w:rPr>
                <w:rFonts w:cs="Arial"/>
              </w:rPr>
              <w:t>Personal entertainment (including Cost of Alcohol, Liquor, Cigarette etc.)</w:t>
            </w:r>
          </w:p>
          <w:p w:rsidR="00E32254" w:rsidRPr="00E32254" w:rsidRDefault="00E32254" w:rsidP="00E32254">
            <w:pPr>
              <w:numPr>
                <w:ilvl w:val="0"/>
                <w:numId w:val="14"/>
              </w:numPr>
              <w:rPr>
                <w:rStyle w:val="Strong"/>
                <w:rFonts w:cs="Arial"/>
                <w:b w:val="0"/>
                <w:bCs w:val="0"/>
              </w:rPr>
            </w:pPr>
            <w:r w:rsidRPr="00E32254">
              <w:rPr>
                <w:rFonts w:cs="Arial"/>
              </w:rPr>
              <w:t>Charge incurred for failure to cancel hotel / train / air reservation</w:t>
            </w:r>
            <w:r w:rsidRPr="00E32254">
              <w:t xml:space="preserve"> </w:t>
            </w:r>
          </w:p>
        </w:tc>
      </w:tr>
    </w:tbl>
    <w:p w:rsidR="00414D37" w:rsidRDefault="00414D37" w:rsidP="00C5420A">
      <w:pPr>
        <w:ind w:left="720"/>
        <w:jc w:val="both"/>
        <w:rPr>
          <w:sz w:val="21"/>
          <w:szCs w:val="21"/>
        </w:rPr>
      </w:pPr>
    </w:p>
    <w:p w:rsidR="00C5420A" w:rsidRPr="00C5420A" w:rsidRDefault="00C5420A" w:rsidP="00C5420A">
      <w:pPr>
        <w:ind w:left="720"/>
        <w:jc w:val="both"/>
        <w:rPr>
          <w:sz w:val="21"/>
          <w:szCs w:val="21"/>
        </w:rPr>
      </w:pPr>
      <w:r w:rsidRPr="00C5420A">
        <w:rPr>
          <w:sz w:val="21"/>
          <w:szCs w:val="21"/>
        </w:rPr>
        <w:t>RECEIPTS</w:t>
      </w:r>
    </w:p>
    <w:p w:rsidR="00C5420A" w:rsidRPr="00C5420A" w:rsidRDefault="00C5420A" w:rsidP="00C5420A">
      <w:pPr>
        <w:ind w:left="720"/>
        <w:jc w:val="both"/>
        <w:rPr>
          <w:sz w:val="21"/>
          <w:szCs w:val="21"/>
        </w:rPr>
      </w:pPr>
      <w:r w:rsidRPr="00C5420A">
        <w:rPr>
          <w:sz w:val="21"/>
          <w:szCs w:val="21"/>
        </w:rPr>
        <w:t>Appropriate vouchers/receipts/documentation includes:</w:t>
      </w:r>
    </w:p>
    <w:p w:rsidR="00C5420A" w:rsidRPr="00C5420A" w:rsidRDefault="00C5420A" w:rsidP="00C5420A">
      <w:pPr>
        <w:ind w:left="720"/>
        <w:jc w:val="both"/>
        <w:rPr>
          <w:sz w:val="21"/>
          <w:szCs w:val="21"/>
        </w:rPr>
      </w:pPr>
      <w:r w:rsidRPr="00C5420A">
        <w:rPr>
          <w:sz w:val="21"/>
          <w:szCs w:val="21"/>
        </w:rPr>
        <w:t>•</w:t>
      </w:r>
      <w:r>
        <w:rPr>
          <w:sz w:val="21"/>
          <w:szCs w:val="21"/>
        </w:rPr>
        <w:t xml:space="preserve"> </w:t>
      </w:r>
      <w:r w:rsidRPr="00C5420A">
        <w:rPr>
          <w:sz w:val="21"/>
          <w:szCs w:val="21"/>
        </w:rPr>
        <w:t>Business purpose: Written explanation of business purpose or conference/itinerary or schedule of events</w:t>
      </w:r>
    </w:p>
    <w:p w:rsidR="00C5420A" w:rsidRPr="00C5420A" w:rsidRDefault="00C5420A" w:rsidP="00C5420A">
      <w:pPr>
        <w:ind w:left="720"/>
        <w:jc w:val="both"/>
        <w:rPr>
          <w:sz w:val="21"/>
          <w:szCs w:val="21"/>
        </w:rPr>
      </w:pPr>
      <w:r>
        <w:rPr>
          <w:sz w:val="21"/>
          <w:szCs w:val="21"/>
        </w:rPr>
        <w:t xml:space="preserve">• </w:t>
      </w:r>
      <w:r w:rsidRPr="00C5420A">
        <w:rPr>
          <w:sz w:val="21"/>
          <w:szCs w:val="21"/>
        </w:rPr>
        <w:t>Transportati</w:t>
      </w:r>
      <w:r>
        <w:rPr>
          <w:sz w:val="21"/>
          <w:szCs w:val="21"/>
        </w:rPr>
        <w:t xml:space="preserve">on: </w:t>
      </w:r>
      <w:r w:rsidR="005B5B65">
        <w:rPr>
          <w:sz w:val="21"/>
          <w:szCs w:val="21"/>
        </w:rPr>
        <w:t xml:space="preserve">(Original receipt required): Air, </w:t>
      </w:r>
      <w:r w:rsidR="005B5B65" w:rsidRPr="00C5420A">
        <w:rPr>
          <w:sz w:val="21"/>
          <w:szCs w:val="21"/>
        </w:rPr>
        <w:t>Rail</w:t>
      </w:r>
      <w:r w:rsidR="005B5B65">
        <w:rPr>
          <w:sz w:val="21"/>
          <w:szCs w:val="21"/>
        </w:rPr>
        <w:t>, Rental</w:t>
      </w:r>
      <w:r w:rsidRPr="00C5420A">
        <w:rPr>
          <w:sz w:val="21"/>
          <w:szCs w:val="21"/>
        </w:rPr>
        <w:t xml:space="preserve"> Car</w:t>
      </w:r>
      <w:r>
        <w:rPr>
          <w:sz w:val="21"/>
          <w:szCs w:val="21"/>
        </w:rPr>
        <w:t xml:space="preserve">, </w:t>
      </w:r>
      <w:r w:rsidRPr="00C5420A">
        <w:rPr>
          <w:sz w:val="21"/>
          <w:szCs w:val="21"/>
        </w:rPr>
        <w:t>Other Ground Transportation</w:t>
      </w:r>
    </w:p>
    <w:p w:rsidR="00C5420A" w:rsidRPr="00C5420A" w:rsidRDefault="00C5420A" w:rsidP="00C5420A">
      <w:pPr>
        <w:ind w:left="720"/>
        <w:jc w:val="both"/>
        <w:rPr>
          <w:sz w:val="21"/>
          <w:szCs w:val="21"/>
        </w:rPr>
      </w:pPr>
      <w:r w:rsidRPr="00C5420A">
        <w:rPr>
          <w:sz w:val="21"/>
          <w:szCs w:val="21"/>
        </w:rPr>
        <w:t>•Lodging: Hotel-Original bill/receipt (detailing all expenses)</w:t>
      </w:r>
    </w:p>
    <w:p w:rsidR="00C5420A" w:rsidRPr="00C5420A" w:rsidRDefault="00C5420A" w:rsidP="00C5420A">
      <w:pPr>
        <w:ind w:left="720"/>
        <w:jc w:val="both"/>
        <w:rPr>
          <w:sz w:val="21"/>
          <w:szCs w:val="21"/>
        </w:rPr>
      </w:pPr>
      <w:r w:rsidRPr="00C5420A">
        <w:rPr>
          <w:sz w:val="21"/>
          <w:szCs w:val="21"/>
        </w:rPr>
        <w:t>•</w:t>
      </w:r>
      <w:r>
        <w:rPr>
          <w:sz w:val="21"/>
          <w:szCs w:val="21"/>
        </w:rPr>
        <w:t xml:space="preserve"> </w:t>
      </w:r>
      <w:r w:rsidRPr="00C5420A">
        <w:rPr>
          <w:sz w:val="21"/>
          <w:szCs w:val="21"/>
        </w:rPr>
        <w:t>Meals: Credit card or cash register receipt</w:t>
      </w:r>
    </w:p>
    <w:p w:rsidR="00C5420A" w:rsidRPr="00C5420A" w:rsidRDefault="00C5420A" w:rsidP="00C5420A">
      <w:pPr>
        <w:ind w:left="720"/>
        <w:jc w:val="both"/>
        <w:rPr>
          <w:sz w:val="21"/>
          <w:szCs w:val="21"/>
        </w:rPr>
      </w:pPr>
      <w:r w:rsidRPr="00C5420A">
        <w:rPr>
          <w:sz w:val="21"/>
          <w:szCs w:val="21"/>
        </w:rPr>
        <w:t>•</w:t>
      </w:r>
      <w:r>
        <w:rPr>
          <w:sz w:val="21"/>
          <w:szCs w:val="21"/>
        </w:rPr>
        <w:t xml:space="preserve"> </w:t>
      </w:r>
      <w:r w:rsidRPr="00C5420A">
        <w:rPr>
          <w:sz w:val="21"/>
          <w:szCs w:val="21"/>
        </w:rPr>
        <w:t>Conference Fees:</w:t>
      </w:r>
      <w:r>
        <w:rPr>
          <w:sz w:val="21"/>
          <w:szCs w:val="21"/>
        </w:rPr>
        <w:t xml:space="preserve"> </w:t>
      </w:r>
      <w:r w:rsidRPr="00C5420A">
        <w:rPr>
          <w:sz w:val="21"/>
          <w:szCs w:val="21"/>
        </w:rPr>
        <w:t>Receipt from conference or copy of registration form</w:t>
      </w:r>
    </w:p>
    <w:p w:rsidR="00C5420A" w:rsidRPr="00C5420A" w:rsidRDefault="00C5420A" w:rsidP="00C5420A">
      <w:pPr>
        <w:ind w:left="720"/>
        <w:jc w:val="both"/>
        <w:rPr>
          <w:sz w:val="21"/>
          <w:szCs w:val="21"/>
        </w:rPr>
      </w:pPr>
      <w:r w:rsidRPr="00C5420A">
        <w:rPr>
          <w:sz w:val="21"/>
          <w:szCs w:val="21"/>
        </w:rPr>
        <w:t>•</w:t>
      </w:r>
      <w:r>
        <w:rPr>
          <w:sz w:val="21"/>
          <w:szCs w:val="21"/>
        </w:rPr>
        <w:t xml:space="preserve"> </w:t>
      </w:r>
      <w:r w:rsidRPr="00C5420A">
        <w:rPr>
          <w:sz w:val="21"/>
          <w:szCs w:val="21"/>
        </w:rPr>
        <w:t>Miscellaneous Charges:</w:t>
      </w:r>
      <w:r>
        <w:rPr>
          <w:sz w:val="21"/>
          <w:szCs w:val="21"/>
        </w:rPr>
        <w:t xml:space="preserve"> </w:t>
      </w:r>
      <w:r w:rsidRPr="00C5420A">
        <w:rPr>
          <w:sz w:val="21"/>
          <w:szCs w:val="21"/>
        </w:rPr>
        <w:t>Tips and other miscellaneous charges - do not require receipts</w:t>
      </w:r>
    </w:p>
    <w:p w:rsidR="00C5420A" w:rsidRPr="00C5420A" w:rsidRDefault="00C5420A" w:rsidP="00C5420A">
      <w:pPr>
        <w:ind w:left="720"/>
        <w:jc w:val="both"/>
        <w:rPr>
          <w:sz w:val="21"/>
          <w:szCs w:val="21"/>
        </w:rPr>
      </w:pPr>
      <w:r w:rsidRPr="00C5420A">
        <w:rPr>
          <w:sz w:val="21"/>
          <w:szCs w:val="21"/>
        </w:rPr>
        <w:t>LOCAL CONVEYANCE / PETROL REIMBURSEMENT</w:t>
      </w:r>
    </w:p>
    <w:p w:rsidR="00C5420A" w:rsidRPr="00C5420A" w:rsidRDefault="00C5420A" w:rsidP="00C5420A">
      <w:pPr>
        <w:ind w:left="720"/>
        <w:jc w:val="both"/>
        <w:rPr>
          <w:sz w:val="21"/>
          <w:szCs w:val="21"/>
        </w:rPr>
      </w:pPr>
      <w:r>
        <w:rPr>
          <w:sz w:val="21"/>
          <w:szCs w:val="21"/>
        </w:rPr>
        <w:lastRenderedPageBreak/>
        <w:t>I</w:t>
      </w:r>
      <w:r w:rsidRPr="00C5420A">
        <w:rPr>
          <w:sz w:val="21"/>
          <w:szCs w:val="21"/>
        </w:rPr>
        <w:t>n case of Local travel towards official purpose or sales &amp; Marketing, the company may reimburse actual conveyance expenses limited to their entitlement, by the admissible mode of transport. Refer Travel Policy Break-up for eligibility. Approval is based on management discretion.</w:t>
      </w:r>
    </w:p>
    <w:p w:rsidR="00C5420A" w:rsidRPr="00C5420A" w:rsidRDefault="00C5420A" w:rsidP="00C5420A">
      <w:pPr>
        <w:ind w:left="720"/>
        <w:jc w:val="both"/>
        <w:rPr>
          <w:sz w:val="21"/>
          <w:szCs w:val="21"/>
        </w:rPr>
      </w:pPr>
      <w:r w:rsidRPr="00C5420A">
        <w:rPr>
          <w:sz w:val="21"/>
          <w:szCs w:val="21"/>
        </w:rPr>
        <w:t xml:space="preserve">PROCESS / GUIDELINE: </w:t>
      </w:r>
    </w:p>
    <w:p w:rsidR="00C5420A" w:rsidRPr="00C5420A" w:rsidRDefault="00C5420A" w:rsidP="00C5420A">
      <w:pPr>
        <w:ind w:left="720"/>
        <w:jc w:val="both"/>
        <w:rPr>
          <w:sz w:val="21"/>
          <w:szCs w:val="21"/>
        </w:rPr>
      </w:pPr>
      <w:r w:rsidRPr="00C5420A">
        <w:rPr>
          <w:sz w:val="21"/>
          <w:szCs w:val="21"/>
        </w:rPr>
        <w:t>Following process needs to be followed for any Claim of Local Conveyance / Petrol Reimbursement-</w:t>
      </w:r>
    </w:p>
    <w:p w:rsidR="00C5420A" w:rsidRPr="00C5420A" w:rsidRDefault="00C5420A" w:rsidP="00C5420A">
      <w:pPr>
        <w:numPr>
          <w:ilvl w:val="0"/>
          <w:numId w:val="15"/>
        </w:numPr>
        <w:jc w:val="both"/>
        <w:rPr>
          <w:sz w:val="21"/>
          <w:szCs w:val="21"/>
        </w:rPr>
      </w:pPr>
      <w:r w:rsidRPr="00C5420A">
        <w:rPr>
          <w:sz w:val="21"/>
          <w:szCs w:val="21"/>
        </w:rPr>
        <w:t xml:space="preserve">It is advisable to claim the reimbursement once in a month i.e. claim for the total month at the end of the month.  </w:t>
      </w:r>
    </w:p>
    <w:p w:rsidR="00C5420A" w:rsidRPr="00C5420A" w:rsidRDefault="00C5420A" w:rsidP="00C5420A">
      <w:pPr>
        <w:numPr>
          <w:ilvl w:val="0"/>
          <w:numId w:val="15"/>
        </w:numPr>
        <w:jc w:val="both"/>
        <w:rPr>
          <w:sz w:val="21"/>
          <w:szCs w:val="21"/>
        </w:rPr>
      </w:pPr>
      <w:r w:rsidRPr="00C5420A">
        <w:rPr>
          <w:sz w:val="21"/>
          <w:szCs w:val="21"/>
        </w:rPr>
        <w:t>A Cash Voucher duly filled and approved by the Departmental Head and enclosed with all necessary vouchers needs to be submitted to Accounts Department.</w:t>
      </w:r>
    </w:p>
    <w:p w:rsidR="00C5420A" w:rsidRPr="00C5420A" w:rsidRDefault="00C5420A" w:rsidP="00C5420A">
      <w:pPr>
        <w:numPr>
          <w:ilvl w:val="0"/>
          <w:numId w:val="15"/>
        </w:numPr>
        <w:jc w:val="both"/>
        <w:rPr>
          <w:sz w:val="21"/>
          <w:szCs w:val="21"/>
        </w:rPr>
      </w:pPr>
      <w:r w:rsidRPr="00C5420A">
        <w:rPr>
          <w:sz w:val="21"/>
          <w:szCs w:val="21"/>
        </w:rPr>
        <w:t>Accounts Department needs to validate the claim based on the Policy &amp; Entitlement of the Employee and should process the same.</w:t>
      </w:r>
    </w:p>
    <w:p w:rsidR="00C5420A" w:rsidRPr="00C5420A" w:rsidRDefault="00C5420A" w:rsidP="00C5420A">
      <w:pPr>
        <w:numPr>
          <w:ilvl w:val="0"/>
          <w:numId w:val="15"/>
        </w:numPr>
        <w:jc w:val="both"/>
        <w:rPr>
          <w:sz w:val="21"/>
          <w:szCs w:val="21"/>
        </w:rPr>
      </w:pPr>
      <w:r w:rsidRPr="00C5420A">
        <w:rPr>
          <w:sz w:val="21"/>
          <w:szCs w:val="21"/>
        </w:rPr>
        <w:t>Any anomaly should be reported to Admin Head.</w:t>
      </w:r>
    </w:p>
    <w:p w:rsidR="00C5420A" w:rsidRDefault="00C5420A" w:rsidP="00C5420A">
      <w:pPr>
        <w:ind w:left="720"/>
        <w:jc w:val="both"/>
        <w:rPr>
          <w:sz w:val="21"/>
          <w:szCs w:val="21"/>
        </w:rPr>
      </w:pPr>
    </w:p>
    <w:p w:rsidR="00C5420A" w:rsidRPr="00C5420A" w:rsidRDefault="00C5420A" w:rsidP="00C5420A">
      <w:pPr>
        <w:ind w:left="720"/>
        <w:jc w:val="both"/>
        <w:rPr>
          <w:sz w:val="21"/>
          <w:szCs w:val="21"/>
        </w:rPr>
      </w:pPr>
      <w:r w:rsidRPr="00C5420A">
        <w:rPr>
          <w:sz w:val="21"/>
          <w:szCs w:val="21"/>
        </w:rPr>
        <w:t>Domestic Travel Policy – Break up</w:t>
      </w:r>
    </w:p>
    <w:p w:rsidR="00E32254" w:rsidRDefault="00C5420A" w:rsidP="00C5420A">
      <w:pPr>
        <w:ind w:left="720"/>
        <w:jc w:val="both"/>
        <w:rPr>
          <w:sz w:val="21"/>
          <w:szCs w:val="21"/>
        </w:rPr>
      </w:pPr>
      <w:r w:rsidRPr="00C5420A">
        <w:rPr>
          <w:sz w:val="21"/>
          <w:szCs w:val="21"/>
        </w:rPr>
        <w:t>Reimbursements should be supported by original bills. Any deviation from the specified limits needs approval from the Admin Head.</w:t>
      </w:r>
    </w:p>
    <w:p w:rsidR="00C5420A" w:rsidRDefault="00C5420A" w:rsidP="00C5420A">
      <w:pPr>
        <w:ind w:left="720"/>
        <w:jc w:val="both"/>
        <w:rPr>
          <w:sz w:val="21"/>
          <w:szCs w:val="21"/>
        </w:rPr>
      </w:pPr>
    </w:p>
    <w:tbl>
      <w:tblPr>
        <w:tblW w:w="10530"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70"/>
        <w:gridCol w:w="990"/>
        <w:gridCol w:w="1800"/>
        <w:gridCol w:w="1980"/>
        <w:gridCol w:w="1980"/>
        <w:gridCol w:w="1710"/>
      </w:tblGrid>
      <w:tr w:rsidR="00C5420A" w:rsidRPr="00C5420A" w:rsidTr="00C42080">
        <w:trPr>
          <w:cantSplit/>
          <w:trHeight w:val="775"/>
        </w:trPr>
        <w:tc>
          <w:tcPr>
            <w:tcW w:w="2070" w:type="dxa"/>
            <w:tcBorders>
              <w:top w:val="single" w:sz="4" w:space="0" w:color="auto"/>
              <w:left w:val="single" w:sz="4" w:space="0" w:color="auto"/>
              <w:bottom w:val="single" w:sz="4" w:space="0" w:color="auto"/>
              <w:right w:val="single" w:sz="4" w:space="0" w:color="auto"/>
            </w:tcBorders>
            <w:shd w:val="clear" w:color="auto" w:fill="CCFFCC"/>
            <w:tcMar>
              <w:top w:w="20" w:type="dxa"/>
              <w:left w:w="20" w:type="dxa"/>
              <w:bottom w:w="0" w:type="dxa"/>
              <w:right w:w="20" w:type="dxa"/>
            </w:tcMar>
            <w:vAlign w:val="bottom"/>
          </w:tcPr>
          <w:p w:rsidR="00C5420A" w:rsidRPr="00C5420A" w:rsidRDefault="00C5420A" w:rsidP="00C42080">
            <w:pPr>
              <w:jc w:val="center"/>
              <w:rPr>
                <w:rFonts w:eastAsia="Arial Unicode MS" w:cs="Arial"/>
                <w:b/>
                <w:bCs/>
                <w:sz w:val="16"/>
                <w:szCs w:val="16"/>
              </w:rPr>
            </w:pPr>
            <w:r w:rsidRPr="00C5420A">
              <w:rPr>
                <w:rFonts w:cs="Arial"/>
                <w:b/>
                <w:bCs/>
                <w:sz w:val="16"/>
                <w:szCs w:val="16"/>
              </w:rPr>
              <w:t>CATEGORY</w:t>
            </w:r>
          </w:p>
        </w:tc>
        <w:tc>
          <w:tcPr>
            <w:tcW w:w="990" w:type="dxa"/>
            <w:tcBorders>
              <w:top w:val="single" w:sz="4" w:space="0" w:color="auto"/>
              <w:left w:val="single" w:sz="4" w:space="0" w:color="auto"/>
              <w:bottom w:val="single" w:sz="4" w:space="0" w:color="auto"/>
              <w:right w:val="single" w:sz="4" w:space="0" w:color="auto"/>
            </w:tcBorders>
            <w:shd w:val="clear" w:color="auto" w:fill="CCFFCC"/>
            <w:tcMar>
              <w:top w:w="20" w:type="dxa"/>
              <w:left w:w="20" w:type="dxa"/>
              <w:bottom w:w="0" w:type="dxa"/>
              <w:right w:w="20" w:type="dxa"/>
            </w:tcMar>
            <w:vAlign w:val="bottom"/>
          </w:tcPr>
          <w:p w:rsidR="00C5420A" w:rsidRPr="00C5420A" w:rsidRDefault="00C5420A" w:rsidP="00C42080">
            <w:pPr>
              <w:jc w:val="center"/>
              <w:rPr>
                <w:rFonts w:eastAsia="Arial Unicode MS" w:cs="Arial"/>
                <w:b/>
                <w:bCs/>
                <w:sz w:val="16"/>
                <w:szCs w:val="16"/>
              </w:rPr>
            </w:pPr>
            <w:r w:rsidRPr="00C5420A">
              <w:rPr>
                <w:rFonts w:cs="Arial"/>
                <w:b/>
                <w:bCs/>
                <w:sz w:val="16"/>
                <w:szCs w:val="16"/>
              </w:rPr>
              <w:t>CITY TYPE</w:t>
            </w:r>
          </w:p>
        </w:tc>
        <w:tc>
          <w:tcPr>
            <w:tcW w:w="1800" w:type="dxa"/>
            <w:tcBorders>
              <w:top w:val="single" w:sz="4" w:space="0" w:color="auto"/>
              <w:left w:val="single" w:sz="4" w:space="0" w:color="auto"/>
              <w:bottom w:val="single" w:sz="4" w:space="0" w:color="auto"/>
              <w:right w:val="single" w:sz="4" w:space="0" w:color="auto"/>
            </w:tcBorders>
            <w:shd w:val="clear" w:color="auto" w:fill="CCFFCC"/>
            <w:noWrap/>
            <w:tcMar>
              <w:top w:w="20" w:type="dxa"/>
              <w:left w:w="20" w:type="dxa"/>
              <w:bottom w:w="0" w:type="dxa"/>
              <w:right w:w="20" w:type="dxa"/>
            </w:tcMar>
            <w:vAlign w:val="bottom"/>
          </w:tcPr>
          <w:p w:rsidR="00C5420A" w:rsidRPr="00C5420A" w:rsidRDefault="00C5420A" w:rsidP="00C42080">
            <w:pPr>
              <w:jc w:val="center"/>
              <w:rPr>
                <w:rFonts w:cs="Arial"/>
                <w:b/>
                <w:bCs/>
                <w:sz w:val="16"/>
                <w:szCs w:val="16"/>
              </w:rPr>
            </w:pPr>
            <w:r w:rsidRPr="00C5420A">
              <w:rPr>
                <w:rFonts w:cs="Arial"/>
                <w:b/>
                <w:bCs/>
                <w:sz w:val="16"/>
                <w:szCs w:val="16"/>
              </w:rPr>
              <w:t xml:space="preserve">Director/MD/Chairmen </w:t>
            </w:r>
          </w:p>
          <w:p w:rsidR="00C5420A" w:rsidRPr="00C5420A" w:rsidRDefault="00C5420A" w:rsidP="00C42080">
            <w:pPr>
              <w:rPr>
                <w:rFonts w:cs="Arial"/>
                <w:b/>
                <w:bCs/>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CCFFCC"/>
          </w:tcPr>
          <w:p w:rsidR="00C5420A" w:rsidRPr="00C5420A" w:rsidRDefault="00C5420A" w:rsidP="00C42080">
            <w:pPr>
              <w:jc w:val="center"/>
              <w:rPr>
                <w:rFonts w:cs="Arial"/>
                <w:b/>
                <w:bCs/>
                <w:sz w:val="16"/>
                <w:szCs w:val="16"/>
              </w:rPr>
            </w:pPr>
            <w:r w:rsidRPr="00C5420A">
              <w:rPr>
                <w:rFonts w:cs="Arial"/>
                <w:b/>
                <w:bCs/>
                <w:sz w:val="16"/>
                <w:szCs w:val="16"/>
              </w:rPr>
              <w:t>VP/GM/Sr. Manager</w:t>
            </w:r>
          </w:p>
          <w:p w:rsidR="00C5420A" w:rsidRPr="00C5420A" w:rsidRDefault="00C5420A" w:rsidP="00C42080">
            <w:pPr>
              <w:jc w:val="center"/>
              <w:rPr>
                <w:rFonts w:cs="Arial"/>
                <w:b/>
                <w:bCs/>
                <w:sz w:val="16"/>
                <w:szCs w:val="16"/>
              </w:rPr>
            </w:pPr>
            <w:r w:rsidRPr="00C5420A">
              <w:rPr>
                <w:rFonts w:cs="Arial"/>
                <w:b/>
                <w:bCs/>
                <w:sz w:val="16"/>
                <w:szCs w:val="16"/>
              </w:rPr>
              <w:t>(F5-F6)</w:t>
            </w:r>
          </w:p>
        </w:tc>
        <w:tc>
          <w:tcPr>
            <w:tcW w:w="1980" w:type="dxa"/>
            <w:tcBorders>
              <w:top w:val="single" w:sz="4" w:space="0" w:color="auto"/>
              <w:left w:val="single" w:sz="4" w:space="0" w:color="auto"/>
              <w:bottom w:val="single" w:sz="4" w:space="0" w:color="auto"/>
              <w:right w:val="single" w:sz="4" w:space="0" w:color="auto"/>
            </w:tcBorders>
            <w:shd w:val="clear" w:color="auto" w:fill="CCFFCC"/>
            <w:vAlign w:val="bottom"/>
          </w:tcPr>
          <w:p w:rsidR="00C5420A" w:rsidRPr="00C5420A" w:rsidRDefault="00C5420A" w:rsidP="00C42080">
            <w:pPr>
              <w:jc w:val="center"/>
              <w:rPr>
                <w:rFonts w:cs="Arial"/>
                <w:b/>
                <w:bCs/>
                <w:sz w:val="16"/>
                <w:szCs w:val="16"/>
              </w:rPr>
            </w:pPr>
            <w:r w:rsidRPr="00C5420A">
              <w:rPr>
                <w:rFonts w:cs="Arial"/>
                <w:b/>
                <w:bCs/>
                <w:sz w:val="16"/>
                <w:szCs w:val="16"/>
              </w:rPr>
              <w:t>Manager/ASM</w:t>
            </w:r>
          </w:p>
          <w:p w:rsidR="00C5420A" w:rsidRPr="00C5420A" w:rsidRDefault="00C5420A" w:rsidP="00C42080">
            <w:pPr>
              <w:jc w:val="center"/>
              <w:rPr>
                <w:rFonts w:eastAsia="Arial Unicode MS" w:cs="Arial"/>
                <w:b/>
                <w:bCs/>
                <w:sz w:val="16"/>
                <w:szCs w:val="16"/>
              </w:rPr>
            </w:pPr>
            <w:r w:rsidRPr="00C5420A">
              <w:rPr>
                <w:rFonts w:cs="Arial"/>
                <w:b/>
                <w:bCs/>
                <w:sz w:val="16"/>
                <w:szCs w:val="16"/>
              </w:rPr>
              <w:t>(F3-F4)</w:t>
            </w:r>
          </w:p>
        </w:tc>
        <w:tc>
          <w:tcPr>
            <w:tcW w:w="1710" w:type="dxa"/>
            <w:tcBorders>
              <w:top w:val="single" w:sz="4" w:space="0" w:color="auto"/>
              <w:left w:val="single" w:sz="4" w:space="0" w:color="auto"/>
              <w:bottom w:val="single" w:sz="4" w:space="0" w:color="auto"/>
              <w:right w:val="single" w:sz="4" w:space="0" w:color="auto"/>
            </w:tcBorders>
            <w:shd w:val="clear" w:color="auto" w:fill="CCFFCC"/>
            <w:vAlign w:val="bottom"/>
          </w:tcPr>
          <w:p w:rsidR="00C5420A" w:rsidRPr="00C5420A" w:rsidRDefault="00C5420A" w:rsidP="00C42080">
            <w:pPr>
              <w:jc w:val="center"/>
              <w:rPr>
                <w:rFonts w:cs="Arial"/>
                <w:b/>
                <w:bCs/>
                <w:sz w:val="16"/>
                <w:szCs w:val="16"/>
              </w:rPr>
            </w:pPr>
            <w:r w:rsidRPr="00C5420A">
              <w:rPr>
                <w:rFonts w:cs="Arial"/>
                <w:b/>
                <w:bCs/>
                <w:sz w:val="16"/>
                <w:szCs w:val="16"/>
              </w:rPr>
              <w:t>Sr Executive/Executive/ Other Level</w:t>
            </w:r>
          </w:p>
          <w:p w:rsidR="00C5420A" w:rsidRPr="00C5420A" w:rsidRDefault="00C5420A" w:rsidP="00C42080">
            <w:pPr>
              <w:jc w:val="center"/>
              <w:rPr>
                <w:rFonts w:eastAsia="Arial Unicode MS" w:cs="Arial"/>
                <w:b/>
                <w:bCs/>
                <w:sz w:val="16"/>
                <w:szCs w:val="16"/>
              </w:rPr>
            </w:pPr>
            <w:r w:rsidRPr="00C5420A">
              <w:rPr>
                <w:rFonts w:cs="Arial"/>
                <w:b/>
                <w:bCs/>
                <w:sz w:val="16"/>
                <w:szCs w:val="16"/>
              </w:rPr>
              <w:t>(F1-F2)</w:t>
            </w:r>
          </w:p>
        </w:tc>
      </w:tr>
      <w:tr w:rsidR="00C5420A" w:rsidRPr="00C5420A" w:rsidTr="00C42080">
        <w:trPr>
          <w:trHeight w:val="454"/>
        </w:trPr>
        <w:tc>
          <w:tcPr>
            <w:tcW w:w="2070" w:type="dxa"/>
            <w:tcBorders>
              <w:top w:val="single" w:sz="4" w:space="0" w:color="auto"/>
            </w:tcBorders>
            <w:noWrap/>
            <w:tcMar>
              <w:top w:w="20" w:type="dxa"/>
              <w:left w:w="20" w:type="dxa"/>
              <w:bottom w:w="0" w:type="dxa"/>
              <w:right w:w="20" w:type="dxa"/>
            </w:tcMar>
            <w:vAlign w:val="bottom"/>
          </w:tcPr>
          <w:p w:rsidR="00C5420A" w:rsidRPr="00C5420A" w:rsidRDefault="00C5420A" w:rsidP="00C42080">
            <w:pPr>
              <w:rPr>
                <w:rFonts w:eastAsia="Arial Unicode MS" w:cs="Arial"/>
                <w:b/>
                <w:bCs/>
                <w:sz w:val="16"/>
                <w:szCs w:val="16"/>
              </w:rPr>
            </w:pPr>
            <w:r w:rsidRPr="00C5420A">
              <w:rPr>
                <w:rFonts w:cs="Arial"/>
                <w:b/>
                <w:bCs/>
                <w:sz w:val="16"/>
                <w:szCs w:val="16"/>
              </w:rPr>
              <w:t>AIR</w:t>
            </w:r>
          </w:p>
        </w:tc>
        <w:tc>
          <w:tcPr>
            <w:tcW w:w="990" w:type="dxa"/>
            <w:tcBorders>
              <w:top w:val="single" w:sz="4" w:space="0" w:color="auto"/>
            </w:tcBorders>
            <w:noWrap/>
            <w:tcMar>
              <w:top w:w="20" w:type="dxa"/>
              <w:left w:w="20" w:type="dxa"/>
              <w:bottom w:w="0" w:type="dxa"/>
              <w:right w:w="20" w:type="dxa"/>
            </w:tcMar>
            <w:vAlign w:val="bottom"/>
          </w:tcPr>
          <w:p w:rsidR="00C5420A" w:rsidRPr="00C5420A" w:rsidRDefault="00C5420A" w:rsidP="00C42080">
            <w:pPr>
              <w:jc w:val="center"/>
              <w:rPr>
                <w:rFonts w:eastAsia="Arial Unicode MS" w:cs="Arial"/>
                <w:sz w:val="16"/>
                <w:szCs w:val="16"/>
              </w:rPr>
            </w:pPr>
            <w:r w:rsidRPr="00C5420A">
              <w:rPr>
                <w:rFonts w:cs="Arial"/>
                <w:sz w:val="16"/>
                <w:szCs w:val="16"/>
              </w:rPr>
              <w:t> </w:t>
            </w:r>
          </w:p>
        </w:tc>
        <w:tc>
          <w:tcPr>
            <w:tcW w:w="1800" w:type="dxa"/>
            <w:tcBorders>
              <w:top w:val="single" w:sz="4" w:space="0" w:color="auto"/>
            </w:tcBorders>
            <w:noWrap/>
            <w:tcMar>
              <w:top w:w="20" w:type="dxa"/>
              <w:left w:w="20" w:type="dxa"/>
              <w:bottom w:w="0" w:type="dxa"/>
              <w:right w:w="20" w:type="dxa"/>
            </w:tcMar>
            <w:vAlign w:val="bottom"/>
          </w:tcPr>
          <w:p w:rsidR="00C5420A" w:rsidRPr="00C5420A" w:rsidRDefault="00C5420A" w:rsidP="00C42080">
            <w:pPr>
              <w:jc w:val="center"/>
              <w:rPr>
                <w:rFonts w:eastAsia="Arial Unicode MS" w:cs="Arial"/>
                <w:color w:val="000000"/>
                <w:sz w:val="16"/>
                <w:szCs w:val="16"/>
              </w:rPr>
            </w:pPr>
            <w:r w:rsidRPr="00C5420A">
              <w:rPr>
                <w:rFonts w:cs="Arial"/>
                <w:color w:val="000000"/>
                <w:sz w:val="16"/>
                <w:szCs w:val="16"/>
              </w:rPr>
              <w:t>BUSINESS CLASS</w:t>
            </w:r>
          </w:p>
        </w:tc>
        <w:tc>
          <w:tcPr>
            <w:tcW w:w="1980" w:type="dxa"/>
            <w:tcBorders>
              <w:top w:val="single" w:sz="4" w:space="0" w:color="auto"/>
            </w:tcBorders>
            <w:vAlign w:val="bottom"/>
          </w:tcPr>
          <w:p w:rsidR="00C5420A" w:rsidRPr="00C5420A" w:rsidRDefault="00C5420A" w:rsidP="00C42080">
            <w:pPr>
              <w:jc w:val="center"/>
              <w:rPr>
                <w:rFonts w:eastAsia="Arial Unicode MS" w:cs="Arial"/>
                <w:color w:val="000000"/>
                <w:sz w:val="16"/>
                <w:szCs w:val="16"/>
              </w:rPr>
            </w:pPr>
            <w:r w:rsidRPr="00C5420A">
              <w:rPr>
                <w:rFonts w:cs="Arial"/>
                <w:color w:val="000000"/>
                <w:sz w:val="16"/>
                <w:szCs w:val="16"/>
              </w:rPr>
              <w:t>ECONOMY CLASS</w:t>
            </w:r>
          </w:p>
        </w:tc>
        <w:tc>
          <w:tcPr>
            <w:tcW w:w="1980" w:type="dxa"/>
            <w:tcBorders>
              <w:top w:val="single" w:sz="4" w:space="0" w:color="auto"/>
            </w:tcBorders>
            <w:vAlign w:val="bottom"/>
          </w:tcPr>
          <w:p w:rsidR="00C5420A" w:rsidRPr="00C5420A" w:rsidRDefault="00C5420A" w:rsidP="00C42080">
            <w:pPr>
              <w:jc w:val="center"/>
              <w:rPr>
                <w:rFonts w:eastAsia="Arial Unicode MS" w:cs="Arial"/>
                <w:color w:val="000000"/>
                <w:sz w:val="16"/>
                <w:szCs w:val="16"/>
              </w:rPr>
            </w:pPr>
            <w:r w:rsidRPr="00C5420A">
              <w:rPr>
                <w:rFonts w:cs="Arial"/>
                <w:color w:val="000000"/>
                <w:sz w:val="16"/>
                <w:szCs w:val="16"/>
              </w:rPr>
              <w:t>ECONOMY CLASS</w:t>
            </w:r>
          </w:p>
        </w:tc>
        <w:tc>
          <w:tcPr>
            <w:tcW w:w="1710" w:type="dxa"/>
            <w:tcBorders>
              <w:top w:val="single" w:sz="4" w:space="0" w:color="auto"/>
            </w:tcBorders>
            <w:vAlign w:val="bottom"/>
          </w:tcPr>
          <w:p w:rsidR="00C5420A" w:rsidRPr="00C5420A" w:rsidRDefault="00C5420A" w:rsidP="00C42080">
            <w:pPr>
              <w:jc w:val="center"/>
              <w:rPr>
                <w:rFonts w:eastAsia="Arial Unicode MS" w:cs="Arial"/>
                <w:color w:val="000000"/>
                <w:sz w:val="16"/>
                <w:szCs w:val="16"/>
              </w:rPr>
            </w:pPr>
            <w:r w:rsidRPr="00C5420A">
              <w:rPr>
                <w:rFonts w:eastAsia="Arial Unicode MS" w:cs="Arial"/>
                <w:color w:val="000000"/>
                <w:sz w:val="16"/>
                <w:szCs w:val="16"/>
              </w:rPr>
              <w:t>N/A</w:t>
            </w:r>
          </w:p>
        </w:tc>
      </w:tr>
      <w:tr w:rsidR="00C5420A" w:rsidRPr="00C5420A" w:rsidTr="00C42080">
        <w:trPr>
          <w:trHeight w:val="454"/>
        </w:trPr>
        <w:tc>
          <w:tcPr>
            <w:tcW w:w="2070" w:type="dxa"/>
            <w:noWrap/>
            <w:tcMar>
              <w:top w:w="20" w:type="dxa"/>
              <w:left w:w="20" w:type="dxa"/>
              <w:bottom w:w="0" w:type="dxa"/>
              <w:right w:w="20" w:type="dxa"/>
            </w:tcMar>
            <w:vAlign w:val="bottom"/>
          </w:tcPr>
          <w:p w:rsidR="00C5420A" w:rsidRPr="00C5420A" w:rsidRDefault="00C5420A" w:rsidP="00C42080">
            <w:pPr>
              <w:rPr>
                <w:rFonts w:eastAsia="Arial Unicode MS" w:cs="Arial"/>
                <w:b/>
                <w:bCs/>
                <w:sz w:val="16"/>
                <w:szCs w:val="16"/>
              </w:rPr>
            </w:pPr>
            <w:r w:rsidRPr="00C5420A">
              <w:rPr>
                <w:rFonts w:cs="Arial"/>
                <w:b/>
                <w:bCs/>
                <w:sz w:val="16"/>
                <w:szCs w:val="16"/>
              </w:rPr>
              <w:t>TRAIN</w:t>
            </w:r>
          </w:p>
        </w:tc>
        <w:tc>
          <w:tcPr>
            <w:tcW w:w="990" w:type="dxa"/>
            <w:noWrap/>
            <w:tcMar>
              <w:top w:w="20" w:type="dxa"/>
              <w:left w:w="20" w:type="dxa"/>
              <w:bottom w:w="0" w:type="dxa"/>
              <w:right w:w="20" w:type="dxa"/>
            </w:tcMar>
            <w:vAlign w:val="bottom"/>
          </w:tcPr>
          <w:p w:rsidR="00C5420A" w:rsidRPr="00C5420A" w:rsidRDefault="00C5420A" w:rsidP="00C42080">
            <w:pPr>
              <w:jc w:val="center"/>
              <w:rPr>
                <w:rFonts w:eastAsia="Arial Unicode MS" w:cs="Arial"/>
                <w:sz w:val="16"/>
                <w:szCs w:val="16"/>
              </w:rPr>
            </w:pPr>
            <w:r w:rsidRPr="00C5420A">
              <w:rPr>
                <w:rFonts w:cs="Arial"/>
                <w:sz w:val="16"/>
                <w:szCs w:val="16"/>
              </w:rPr>
              <w:t> </w:t>
            </w:r>
          </w:p>
        </w:tc>
        <w:tc>
          <w:tcPr>
            <w:tcW w:w="1800" w:type="dxa"/>
            <w:noWrap/>
            <w:tcMar>
              <w:top w:w="20" w:type="dxa"/>
              <w:left w:w="20" w:type="dxa"/>
              <w:bottom w:w="0" w:type="dxa"/>
              <w:right w:w="20" w:type="dxa"/>
            </w:tcMar>
            <w:vAlign w:val="bottom"/>
          </w:tcPr>
          <w:p w:rsidR="00C5420A" w:rsidRPr="00C5420A" w:rsidRDefault="00C5420A" w:rsidP="00C42080">
            <w:pPr>
              <w:jc w:val="center"/>
              <w:rPr>
                <w:rFonts w:eastAsia="Arial Unicode MS" w:cs="Arial"/>
                <w:color w:val="000000"/>
                <w:sz w:val="16"/>
                <w:szCs w:val="16"/>
              </w:rPr>
            </w:pPr>
            <w:r w:rsidRPr="00C5420A">
              <w:rPr>
                <w:rFonts w:cs="Arial"/>
                <w:color w:val="000000"/>
                <w:sz w:val="16"/>
                <w:szCs w:val="16"/>
              </w:rPr>
              <w:t>AC 1st CLASS</w:t>
            </w:r>
          </w:p>
        </w:tc>
        <w:tc>
          <w:tcPr>
            <w:tcW w:w="1980" w:type="dxa"/>
            <w:vAlign w:val="bottom"/>
          </w:tcPr>
          <w:p w:rsidR="00C5420A" w:rsidRPr="00C5420A" w:rsidRDefault="00C5420A" w:rsidP="00C42080">
            <w:pPr>
              <w:jc w:val="center"/>
              <w:rPr>
                <w:rFonts w:eastAsia="Arial Unicode MS" w:cs="Arial"/>
                <w:color w:val="000000"/>
                <w:sz w:val="16"/>
                <w:szCs w:val="16"/>
              </w:rPr>
            </w:pPr>
            <w:r w:rsidRPr="00C5420A">
              <w:rPr>
                <w:rFonts w:cs="Arial"/>
                <w:color w:val="000000"/>
                <w:sz w:val="16"/>
                <w:szCs w:val="16"/>
              </w:rPr>
              <w:t>AC 2 TIER CLASS</w:t>
            </w:r>
          </w:p>
        </w:tc>
        <w:tc>
          <w:tcPr>
            <w:tcW w:w="1980" w:type="dxa"/>
            <w:vAlign w:val="bottom"/>
          </w:tcPr>
          <w:p w:rsidR="00C5420A" w:rsidRPr="00C5420A" w:rsidRDefault="00C5420A" w:rsidP="00C42080">
            <w:pPr>
              <w:jc w:val="center"/>
              <w:rPr>
                <w:rFonts w:eastAsia="Arial Unicode MS" w:cs="Arial"/>
                <w:color w:val="000000"/>
                <w:sz w:val="16"/>
                <w:szCs w:val="16"/>
              </w:rPr>
            </w:pPr>
            <w:r w:rsidRPr="00C5420A">
              <w:rPr>
                <w:rFonts w:cs="Arial"/>
                <w:color w:val="000000"/>
                <w:sz w:val="16"/>
                <w:szCs w:val="16"/>
              </w:rPr>
              <w:t>AC 3 TIER CLASS</w:t>
            </w:r>
          </w:p>
        </w:tc>
        <w:tc>
          <w:tcPr>
            <w:tcW w:w="1710" w:type="dxa"/>
            <w:vAlign w:val="bottom"/>
          </w:tcPr>
          <w:p w:rsidR="00C5420A" w:rsidRPr="00C5420A" w:rsidRDefault="00C5420A" w:rsidP="00C42080">
            <w:pPr>
              <w:jc w:val="center"/>
              <w:rPr>
                <w:rFonts w:eastAsia="Arial Unicode MS" w:cs="Arial"/>
                <w:color w:val="000000"/>
                <w:sz w:val="16"/>
                <w:szCs w:val="16"/>
              </w:rPr>
            </w:pPr>
            <w:r w:rsidRPr="00C5420A">
              <w:rPr>
                <w:rFonts w:cs="Arial"/>
                <w:color w:val="000000"/>
                <w:sz w:val="16"/>
                <w:szCs w:val="16"/>
              </w:rPr>
              <w:t>AC 3 TIER CLASS</w:t>
            </w:r>
          </w:p>
        </w:tc>
      </w:tr>
      <w:tr w:rsidR="00C5420A" w:rsidRPr="00C5420A" w:rsidTr="00C42080">
        <w:trPr>
          <w:trHeight w:val="454"/>
        </w:trPr>
        <w:tc>
          <w:tcPr>
            <w:tcW w:w="2070" w:type="dxa"/>
            <w:tcMar>
              <w:top w:w="20" w:type="dxa"/>
              <w:left w:w="20" w:type="dxa"/>
              <w:bottom w:w="0" w:type="dxa"/>
              <w:right w:w="20" w:type="dxa"/>
            </w:tcMar>
            <w:vAlign w:val="bottom"/>
          </w:tcPr>
          <w:p w:rsidR="00C5420A" w:rsidRPr="00C5420A" w:rsidRDefault="00C5420A" w:rsidP="00C42080">
            <w:pPr>
              <w:rPr>
                <w:rFonts w:eastAsia="Arial Unicode MS" w:cs="Arial"/>
                <w:b/>
                <w:bCs/>
                <w:sz w:val="16"/>
                <w:szCs w:val="16"/>
              </w:rPr>
            </w:pPr>
            <w:r w:rsidRPr="00C5420A">
              <w:rPr>
                <w:rFonts w:cs="Arial"/>
                <w:b/>
                <w:bCs/>
                <w:sz w:val="16"/>
                <w:szCs w:val="16"/>
              </w:rPr>
              <w:t xml:space="preserve">MODE OF CONVEYANCE </w:t>
            </w:r>
            <w:r w:rsidRPr="00C5420A">
              <w:rPr>
                <w:rFonts w:cs="Arial"/>
                <w:b/>
                <w:bCs/>
                <w:sz w:val="16"/>
                <w:szCs w:val="16"/>
              </w:rPr>
              <w:br/>
              <w:t xml:space="preserve">(Local &amp; Outstation) </w:t>
            </w:r>
          </w:p>
        </w:tc>
        <w:tc>
          <w:tcPr>
            <w:tcW w:w="990" w:type="dxa"/>
            <w:tcMar>
              <w:top w:w="20" w:type="dxa"/>
              <w:left w:w="20" w:type="dxa"/>
              <w:bottom w:w="0" w:type="dxa"/>
              <w:right w:w="20" w:type="dxa"/>
            </w:tcMar>
            <w:vAlign w:val="bottom"/>
          </w:tcPr>
          <w:p w:rsidR="00C5420A" w:rsidRPr="00C5420A" w:rsidRDefault="00C5420A" w:rsidP="00C42080">
            <w:pPr>
              <w:jc w:val="center"/>
              <w:rPr>
                <w:rFonts w:eastAsia="Arial Unicode MS" w:cs="Arial"/>
                <w:sz w:val="16"/>
                <w:szCs w:val="16"/>
              </w:rPr>
            </w:pPr>
            <w:r w:rsidRPr="00C5420A">
              <w:rPr>
                <w:rFonts w:cs="Arial"/>
                <w:sz w:val="16"/>
                <w:szCs w:val="16"/>
              </w:rPr>
              <w:t> </w:t>
            </w:r>
          </w:p>
        </w:tc>
        <w:tc>
          <w:tcPr>
            <w:tcW w:w="1800" w:type="dxa"/>
            <w:noWrap/>
            <w:tcMar>
              <w:top w:w="20" w:type="dxa"/>
              <w:left w:w="20" w:type="dxa"/>
              <w:bottom w:w="0" w:type="dxa"/>
              <w:right w:w="20" w:type="dxa"/>
            </w:tcMar>
            <w:vAlign w:val="bottom"/>
          </w:tcPr>
          <w:p w:rsidR="00C5420A" w:rsidRPr="00C5420A" w:rsidRDefault="00C5420A" w:rsidP="00C42080">
            <w:pPr>
              <w:jc w:val="center"/>
              <w:rPr>
                <w:rFonts w:eastAsia="Arial Unicode MS" w:cs="Arial"/>
                <w:color w:val="000000"/>
                <w:sz w:val="16"/>
                <w:szCs w:val="16"/>
              </w:rPr>
            </w:pPr>
            <w:r w:rsidRPr="00C5420A">
              <w:rPr>
                <w:rFonts w:cs="Arial"/>
                <w:color w:val="000000"/>
                <w:sz w:val="16"/>
                <w:szCs w:val="16"/>
              </w:rPr>
              <w:t>TAXI / RENTAL CAR</w:t>
            </w:r>
          </w:p>
        </w:tc>
        <w:tc>
          <w:tcPr>
            <w:tcW w:w="1980" w:type="dxa"/>
            <w:vAlign w:val="bottom"/>
          </w:tcPr>
          <w:p w:rsidR="00C5420A" w:rsidRPr="00C5420A" w:rsidRDefault="00C5420A" w:rsidP="00C42080">
            <w:pPr>
              <w:jc w:val="center"/>
              <w:rPr>
                <w:rFonts w:eastAsia="Arial Unicode MS" w:cs="Arial"/>
                <w:color w:val="000000"/>
                <w:sz w:val="16"/>
                <w:szCs w:val="16"/>
              </w:rPr>
            </w:pPr>
            <w:r w:rsidRPr="00C5420A">
              <w:rPr>
                <w:rFonts w:cs="Arial"/>
                <w:color w:val="000000"/>
                <w:sz w:val="16"/>
                <w:szCs w:val="16"/>
              </w:rPr>
              <w:t>TAXI / RENTAL CAR</w:t>
            </w:r>
          </w:p>
        </w:tc>
        <w:tc>
          <w:tcPr>
            <w:tcW w:w="1980" w:type="dxa"/>
            <w:vAlign w:val="bottom"/>
          </w:tcPr>
          <w:p w:rsidR="00C5420A" w:rsidRPr="00C5420A" w:rsidRDefault="00C5420A" w:rsidP="00C42080">
            <w:pPr>
              <w:jc w:val="center"/>
              <w:rPr>
                <w:rFonts w:eastAsia="Arial Unicode MS" w:cs="Arial"/>
                <w:color w:val="000000"/>
                <w:sz w:val="16"/>
                <w:szCs w:val="16"/>
              </w:rPr>
            </w:pPr>
            <w:r w:rsidRPr="00C5420A">
              <w:rPr>
                <w:rFonts w:cs="Arial"/>
                <w:color w:val="000000"/>
                <w:sz w:val="16"/>
                <w:szCs w:val="16"/>
              </w:rPr>
              <w:t>TAXI / RENTAL CAR</w:t>
            </w:r>
          </w:p>
        </w:tc>
        <w:tc>
          <w:tcPr>
            <w:tcW w:w="1710" w:type="dxa"/>
            <w:vAlign w:val="bottom"/>
          </w:tcPr>
          <w:p w:rsidR="00C5420A" w:rsidRPr="00C5420A" w:rsidRDefault="00C5420A" w:rsidP="00C42080">
            <w:pPr>
              <w:jc w:val="center"/>
              <w:rPr>
                <w:rFonts w:eastAsia="Arial Unicode MS" w:cs="Arial"/>
                <w:color w:val="000000"/>
                <w:sz w:val="16"/>
                <w:szCs w:val="16"/>
              </w:rPr>
            </w:pPr>
            <w:r w:rsidRPr="00C5420A">
              <w:rPr>
                <w:rFonts w:cs="Arial"/>
                <w:color w:val="000000"/>
                <w:sz w:val="16"/>
                <w:szCs w:val="16"/>
              </w:rPr>
              <w:t>TAXI /Local conveyance</w:t>
            </w:r>
          </w:p>
        </w:tc>
      </w:tr>
      <w:tr w:rsidR="00C5420A" w:rsidRPr="00C5420A" w:rsidTr="00C42080">
        <w:trPr>
          <w:trHeight w:val="454"/>
        </w:trPr>
        <w:tc>
          <w:tcPr>
            <w:tcW w:w="2070" w:type="dxa"/>
            <w:noWrap/>
            <w:tcMar>
              <w:top w:w="20" w:type="dxa"/>
              <w:left w:w="20" w:type="dxa"/>
              <w:bottom w:w="0" w:type="dxa"/>
              <w:right w:w="20" w:type="dxa"/>
            </w:tcMar>
            <w:vAlign w:val="bottom"/>
          </w:tcPr>
          <w:p w:rsidR="00C5420A" w:rsidRPr="00C5420A" w:rsidRDefault="00C5420A" w:rsidP="00C42080">
            <w:pPr>
              <w:rPr>
                <w:rFonts w:eastAsia="Arial Unicode MS" w:cs="Arial"/>
                <w:b/>
                <w:bCs/>
                <w:sz w:val="16"/>
                <w:szCs w:val="16"/>
              </w:rPr>
            </w:pPr>
            <w:r w:rsidRPr="00C5420A">
              <w:rPr>
                <w:rFonts w:cs="Arial"/>
                <w:b/>
                <w:bCs/>
                <w:sz w:val="16"/>
                <w:szCs w:val="16"/>
              </w:rPr>
              <w:t>HOTEL</w:t>
            </w:r>
          </w:p>
        </w:tc>
        <w:tc>
          <w:tcPr>
            <w:tcW w:w="990" w:type="dxa"/>
            <w:noWrap/>
            <w:tcMar>
              <w:top w:w="20" w:type="dxa"/>
              <w:left w:w="20" w:type="dxa"/>
              <w:bottom w:w="0" w:type="dxa"/>
              <w:right w:w="20" w:type="dxa"/>
            </w:tcMar>
            <w:vAlign w:val="bottom"/>
          </w:tcPr>
          <w:p w:rsidR="00C5420A" w:rsidRPr="00C5420A" w:rsidRDefault="00C5420A" w:rsidP="00C42080">
            <w:pPr>
              <w:jc w:val="center"/>
              <w:rPr>
                <w:rFonts w:eastAsia="Arial Unicode MS" w:cs="Arial"/>
                <w:sz w:val="16"/>
                <w:szCs w:val="16"/>
              </w:rPr>
            </w:pPr>
            <w:r w:rsidRPr="00C5420A">
              <w:rPr>
                <w:rFonts w:cs="Arial"/>
                <w:sz w:val="16"/>
                <w:szCs w:val="16"/>
              </w:rPr>
              <w:t> </w:t>
            </w:r>
          </w:p>
        </w:tc>
        <w:tc>
          <w:tcPr>
            <w:tcW w:w="1800" w:type="dxa"/>
            <w:noWrap/>
            <w:tcMar>
              <w:top w:w="20" w:type="dxa"/>
              <w:left w:w="20" w:type="dxa"/>
              <w:bottom w:w="0" w:type="dxa"/>
              <w:right w:w="20" w:type="dxa"/>
            </w:tcMar>
            <w:vAlign w:val="bottom"/>
          </w:tcPr>
          <w:p w:rsidR="00C5420A" w:rsidRPr="00C5420A" w:rsidRDefault="00C5420A" w:rsidP="00C42080">
            <w:pPr>
              <w:jc w:val="center"/>
              <w:rPr>
                <w:rFonts w:eastAsia="Arial Unicode MS" w:cs="Arial"/>
                <w:color w:val="000000"/>
                <w:sz w:val="16"/>
                <w:szCs w:val="16"/>
              </w:rPr>
            </w:pPr>
            <w:r w:rsidRPr="00C5420A">
              <w:rPr>
                <w:rFonts w:cs="Arial"/>
                <w:color w:val="000000"/>
                <w:sz w:val="16"/>
                <w:szCs w:val="16"/>
              </w:rPr>
              <w:t>5 STAR</w:t>
            </w:r>
          </w:p>
        </w:tc>
        <w:tc>
          <w:tcPr>
            <w:tcW w:w="1980" w:type="dxa"/>
            <w:vAlign w:val="bottom"/>
          </w:tcPr>
          <w:p w:rsidR="00C5420A" w:rsidRPr="00C5420A" w:rsidRDefault="00C5420A" w:rsidP="00C42080">
            <w:pPr>
              <w:jc w:val="center"/>
              <w:rPr>
                <w:rFonts w:eastAsia="Arial Unicode MS" w:cs="Arial"/>
                <w:color w:val="000000"/>
                <w:sz w:val="16"/>
                <w:szCs w:val="16"/>
              </w:rPr>
            </w:pPr>
            <w:r w:rsidRPr="00C5420A">
              <w:rPr>
                <w:rFonts w:cs="Arial"/>
                <w:color w:val="000000"/>
                <w:sz w:val="16"/>
                <w:szCs w:val="16"/>
              </w:rPr>
              <w:t>3 STAR</w:t>
            </w:r>
          </w:p>
        </w:tc>
        <w:tc>
          <w:tcPr>
            <w:tcW w:w="1980" w:type="dxa"/>
            <w:vAlign w:val="bottom"/>
          </w:tcPr>
          <w:p w:rsidR="00C5420A" w:rsidRPr="00C5420A" w:rsidRDefault="00C5420A" w:rsidP="00C42080">
            <w:pPr>
              <w:jc w:val="center"/>
              <w:rPr>
                <w:rFonts w:eastAsia="Arial Unicode MS" w:cs="Arial"/>
                <w:color w:val="000000"/>
                <w:sz w:val="16"/>
                <w:szCs w:val="16"/>
              </w:rPr>
            </w:pPr>
            <w:r w:rsidRPr="00C5420A">
              <w:rPr>
                <w:rFonts w:cs="Arial"/>
                <w:color w:val="000000"/>
                <w:sz w:val="16"/>
                <w:szCs w:val="16"/>
              </w:rPr>
              <w:t>3 STAR</w:t>
            </w:r>
          </w:p>
        </w:tc>
        <w:tc>
          <w:tcPr>
            <w:tcW w:w="1710" w:type="dxa"/>
            <w:vAlign w:val="bottom"/>
          </w:tcPr>
          <w:p w:rsidR="00C5420A" w:rsidRPr="00C5420A" w:rsidRDefault="00C5420A" w:rsidP="00C42080">
            <w:pPr>
              <w:jc w:val="center"/>
              <w:rPr>
                <w:rFonts w:eastAsia="Arial Unicode MS" w:cs="Arial"/>
                <w:color w:val="000000"/>
                <w:sz w:val="16"/>
                <w:szCs w:val="16"/>
              </w:rPr>
            </w:pPr>
            <w:r w:rsidRPr="00C5420A">
              <w:rPr>
                <w:rFonts w:cs="Arial"/>
                <w:color w:val="000000"/>
                <w:sz w:val="16"/>
                <w:szCs w:val="16"/>
              </w:rPr>
              <w:t>3 STAR</w:t>
            </w:r>
          </w:p>
        </w:tc>
      </w:tr>
      <w:tr w:rsidR="00C5420A" w:rsidRPr="00C5420A" w:rsidTr="00C42080">
        <w:trPr>
          <w:cantSplit/>
          <w:trHeight w:val="333"/>
        </w:trPr>
        <w:tc>
          <w:tcPr>
            <w:tcW w:w="2070" w:type="dxa"/>
            <w:vMerge w:val="restart"/>
            <w:noWrap/>
            <w:tcMar>
              <w:top w:w="20" w:type="dxa"/>
              <w:left w:w="20" w:type="dxa"/>
              <w:bottom w:w="0" w:type="dxa"/>
              <w:right w:w="20" w:type="dxa"/>
            </w:tcMar>
            <w:vAlign w:val="center"/>
          </w:tcPr>
          <w:p w:rsidR="00C5420A" w:rsidRPr="00C5420A" w:rsidRDefault="00C5420A" w:rsidP="00C42080">
            <w:pPr>
              <w:rPr>
                <w:rFonts w:cs="Arial"/>
                <w:b/>
                <w:bCs/>
                <w:sz w:val="16"/>
                <w:szCs w:val="16"/>
              </w:rPr>
            </w:pPr>
            <w:r w:rsidRPr="00C5420A">
              <w:rPr>
                <w:rFonts w:cs="Arial"/>
                <w:b/>
                <w:bCs/>
                <w:sz w:val="16"/>
                <w:szCs w:val="16"/>
              </w:rPr>
              <w:t xml:space="preserve">LODGING (Outstation)/ FOODING, CONVEYANCE </w:t>
            </w:r>
          </w:p>
          <w:p w:rsidR="00C5420A" w:rsidRPr="00C5420A" w:rsidRDefault="00C5420A" w:rsidP="00C42080">
            <w:pPr>
              <w:rPr>
                <w:rFonts w:eastAsia="Arial Unicode MS" w:cs="Arial"/>
                <w:b/>
                <w:bCs/>
                <w:sz w:val="16"/>
                <w:szCs w:val="16"/>
              </w:rPr>
            </w:pPr>
            <w:r w:rsidRPr="00C5420A">
              <w:rPr>
                <w:rFonts w:cs="Arial"/>
                <w:b/>
                <w:bCs/>
                <w:sz w:val="16"/>
                <w:szCs w:val="16"/>
              </w:rPr>
              <w:t>Per Day</w:t>
            </w:r>
          </w:p>
        </w:tc>
        <w:tc>
          <w:tcPr>
            <w:tcW w:w="990" w:type="dxa"/>
            <w:noWrap/>
            <w:tcMar>
              <w:top w:w="20" w:type="dxa"/>
              <w:left w:w="20" w:type="dxa"/>
              <w:bottom w:w="0" w:type="dxa"/>
              <w:right w:w="20" w:type="dxa"/>
            </w:tcMar>
            <w:vAlign w:val="bottom"/>
          </w:tcPr>
          <w:p w:rsidR="00C5420A" w:rsidRPr="00C5420A" w:rsidRDefault="00C5420A" w:rsidP="00C42080">
            <w:pPr>
              <w:jc w:val="center"/>
              <w:rPr>
                <w:rFonts w:eastAsia="Arial Unicode MS" w:cs="Arial"/>
                <w:sz w:val="16"/>
                <w:szCs w:val="16"/>
              </w:rPr>
            </w:pPr>
            <w:r w:rsidRPr="00C5420A">
              <w:rPr>
                <w:rFonts w:cs="Arial"/>
                <w:sz w:val="16"/>
                <w:szCs w:val="16"/>
              </w:rPr>
              <w:t>A</w:t>
            </w:r>
          </w:p>
        </w:tc>
        <w:tc>
          <w:tcPr>
            <w:tcW w:w="1800" w:type="dxa"/>
            <w:noWrap/>
            <w:tcMar>
              <w:top w:w="20" w:type="dxa"/>
              <w:left w:w="20" w:type="dxa"/>
              <w:bottom w:w="0" w:type="dxa"/>
              <w:right w:w="20" w:type="dxa"/>
            </w:tcMar>
            <w:vAlign w:val="bottom"/>
          </w:tcPr>
          <w:p w:rsidR="00C5420A" w:rsidRPr="00C5420A" w:rsidRDefault="00C5420A" w:rsidP="00C42080">
            <w:pPr>
              <w:jc w:val="center"/>
              <w:rPr>
                <w:rFonts w:eastAsia="Arial Unicode MS" w:cs="Arial"/>
                <w:color w:val="000000"/>
                <w:sz w:val="16"/>
                <w:szCs w:val="16"/>
              </w:rPr>
            </w:pPr>
            <w:r w:rsidRPr="00C5420A">
              <w:rPr>
                <w:rFonts w:eastAsia="Arial Unicode MS" w:cs="Arial"/>
                <w:color w:val="000000"/>
                <w:sz w:val="16"/>
                <w:szCs w:val="16"/>
              </w:rPr>
              <w:t>10000</w:t>
            </w:r>
          </w:p>
        </w:tc>
        <w:tc>
          <w:tcPr>
            <w:tcW w:w="1980" w:type="dxa"/>
            <w:vAlign w:val="bottom"/>
          </w:tcPr>
          <w:p w:rsidR="00C5420A" w:rsidRPr="00C5420A" w:rsidRDefault="00C5420A" w:rsidP="00C42080">
            <w:pPr>
              <w:jc w:val="center"/>
              <w:rPr>
                <w:rFonts w:eastAsia="Arial Unicode MS" w:cs="Arial"/>
                <w:color w:val="000000"/>
                <w:sz w:val="16"/>
                <w:szCs w:val="16"/>
              </w:rPr>
            </w:pPr>
            <w:r w:rsidRPr="00C5420A">
              <w:rPr>
                <w:rFonts w:eastAsia="Arial Unicode MS" w:cs="Arial"/>
                <w:color w:val="000000"/>
                <w:sz w:val="16"/>
                <w:szCs w:val="16"/>
              </w:rPr>
              <w:t>7500</w:t>
            </w:r>
          </w:p>
        </w:tc>
        <w:tc>
          <w:tcPr>
            <w:tcW w:w="1980" w:type="dxa"/>
            <w:vAlign w:val="bottom"/>
          </w:tcPr>
          <w:p w:rsidR="00C5420A" w:rsidRPr="00C5420A" w:rsidRDefault="00C5420A" w:rsidP="00C42080">
            <w:pPr>
              <w:jc w:val="center"/>
              <w:rPr>
                <w:rFonts w:eastAsia="Arial Unicode MS" w:cs="Arial"/>
                <w:color w:val="000000"/>
                <w:sz w:val="16"/>
                <w:szCs w:val="16"/>
              </w:rPr>
            </w:pPr>
            <w:r w:rsidRPr="00C5420A">
              <w:rPr>
                <w:rFonts w:eastAsia="Arial Unicode MS" w:cs="Arial"/>
                <w:color w:val="000000"/>
                <w:sz w:val="16"/>
                <w:szCs w:val="16"/>
              </w:rPr>
              <w:t>4500</w:t>
            </w:r>
          </w:p>
        </w:tc>
        <w:tc>
          <w:tcPr>
            <w:tcW w:w="1710" w:type="dxa"/>
            <w:vAlign w:val="bottom"/>
          </w:tcPr>
          <w:p w:rsidR="00C5420A" w:rsidRPr="00C5420A" w:rsidRDefault="00C5420A" w:rsidP="00C42080">
            <w:pPr>
              <w:jc w:val="center"/>
              <w:rPr>
                <w:rFonts w:eastAsia="Arial Unicode MS" w:cs="Arial"/>
                <w:color w:val="000000"/>
                <w:sz w:val="16"/>
                <w:szCs w:val="16"/>
              </w:rPr>
            </w:pPr>
            <w:r w:rsidRPr="00C5420A">
              <w:rPr>
                <w:rFonts w:eastAsia="Arial Unicode MS" w:cs="Arial"/>
                <w:color w:val="000000"/>
                <w:sz w:val="16"/>
                <w:szCs w:val="16"/>
              </w:rPr>
              <w:t>4000</w:t>
            </w:r>
          </w:p>
        </w:tc>
      </w:tr>
      <w:tr w:rsidR="00C5420A" w:rsidRPr="00C5420A" w:rsidTr="00C42080">
        <w:trPr>
          <w:cantSplit/>
          <w:trHeight w:val="343"/>
        </w:trPr>
        <w:tc>
          <w:tcPr>
            <w:tcW w:w="2070" w:type="dxa"/>
            <w:vMerge/>
            <w:vAlign w:val="center"/>
          </w:tcPr>
          <w:p w:rsidR="00C5420A" w:rsidRPr="00C5420A" w:rsidRDefault="00C5420A" w:rsidP="00C42080">
            <w:pPr>
              <w:rPr>
                <w:rFonts w:eastAsia="Arial Unicode MS" w:cs="Arial"/>
                <w:b/>
                <w:bCs/>
                <w:sz w:val="16"/>
                <w:szCs w:val="16"/>
              </w:rPr>
            </w:pPr>
          </w:p>
        </w:tc>
        <w:tc>
          <w:tcPr>
            <w:tcW w:w="990" w:type="dxa"/>
            <w:noWrap/>
            <w:tcMar>
              <w:top w:w="20" w:type="dxa"/>
              <w:left w:w="20" w:type="dxa"/>
              <w:bottom w:w="0" w:type="dxa"/>
              <w:right w:w="20" w:type="dxa"/>
            </w:tcMar>
            <w:vAlign w:val="bottom"/>
          </w:tcPr>
          <w:p w:rsidR="00C5420A" w:rsidRPr="00C5420A" w:rsidRDefault="00C5420A" w:rsidP="00C42080">
            <w:pPr>
              <w:jc w:val="center"/>
              <w:rPr>
                <w:rFonts w:eastAsia="Arial Unicode MS" w:cs="Arial"/>
                <w:sz w:val="16"/>
                <w:szCs w:val="16"/>
              </w:rPr>
            </w:pPr>
            <w:r w:rsidRPr="00C5420A">
              <w:rPr>
                <w:rFonts w:cs="Arial"/>
                <w:sz w:val="16"/>
                <w:szCs w:val="16"/>
              </w:rPr>
              <w:t>B</w:t>
            </w:r>
          </w:p>
        </w:tc>
        <w:tc>
          <w:tcPr>
            <w:tcW w:w="1800" w:type="dxa"/>
            <w:noWrap/>
            <w:tcMar>
              <w:top w:w="20" w:type="dxa"/>
              <w:left w:w="20" w:type="dxa"/>
              <w:bottom w:w="0" w:type="dxa"/>
              <w:right w:w="20" w:type="dxa"/>
            </w:tcMar>
            <w:vAlign w:val="bottom"/>
          </w:tcPr>
          <w:p w:rsidR="00C5420A" w:rsidRPr="00C5420A" w:rsidRDefault="00C5420A" w:rsidP="00C42080">
            <w:pPr>
              <w:jc w:val="center"/>
              <w:rPr>
                <w:rFonts w:eastAsia="Arial Unicode MS" w:cs="Arial"/>
                <w:color w:val="000000"/>
                <w:sz w:val="16"/>
                <w:szCs w:val="16"/>
              </w:rPr>
            </w:pPr>
            <w:r w:rsidRPr="00C5420A">
              <w:rPr>
                <w:rFonts w:eastAsia="Arial Unicode MS" w:cs="Arial"/>
                <w:color w:val="000000"/>
                <w:sz w:val="16"/>
                <w:szCs w:val="16"/>
              </w:rPr>
              <w:t>7000</w:t>
            </w:r>
          </w:p>
        </w:tc>
        <w:tc>
          <w:tcPr>
            <w:tcW w:w="1980" w:type="dxa"/>
            <w:vAlign w:val="bottom"/>
          </w:tcPr>
          <w:p w:rsidR="00C5420A" w:rsidRPr="00C5420A" w:rsidRDefault="00C5420A" w:rsidP="00C42080">
            <w:pPr>
              <w:jc w:val="center"/>
              <w:rPr>
                <w:rFonts w:eastAsia="Arial Unicode MS" w:cs="Arial"/>
                <w:color w:val="000000"/>
                <w:sz w:val="16"/>
                <w:szCs w:val="16"/>
              </w:rPr>
            </w:pPr>
            <w:r w:rsidRPr="00C5420A">
              <w:rPr>
                <w:rFonts w:eastAsia="Arial Unicode MS" w:cs="Arial"/>
                <w:color w:val="000000"/>
                <w:sz w:val="16"/>
                <w:szCs w:val="16"/>
              </w:rPr>
              <w:t>5500</w:t>
            </w:r>
          </w:p>
        </w:tc>
        <w:tc>
          <w:tcPr>
            <w:tcW w:w="1980" w:type="dxa"/>
            <w:vAlign w:val="bottom"/>
          </w:tcPr>
          <w:p w:rsidR="00C5420A" w:rsidRPr="00C5420A" w:rsidRDefault="00C5420A" w:rsidP="00C42080">
            <w:pPr>
              <w:jc w:val="center"/>
              <w:rPr>
                <w:rFonts w:eastAsia="Arial Unicode MS" w:cs="Arial"/>
                <w:color w:val="000000"/>
                <w:sz w:val="16"/>
                <w:szCs w:val="16"/>
              </w:rPr>
            </w:pPr>
            <w:r w:rsidRPr="00C5420A">
              <w:rPr>
                <w:rFonts w:eastAsia="Arial Unicode MS" w:cs="Arial"/>
                <w:color w:val="000000"/>
                <w:sz w:val="16"/>
                <w:szCs w:val="16"/>
              </w:rPr>
              <w:t>3500</w:t>
            </w:r>
          </w:p>
        </w:tc>
        <w:tc>
          <w:tcPr>
            <w:tcW w:w="1710" w:type="dxa"/>
            <w:vAlign w:val="bottom"/>
          </w:tcPr>
          <w:p w:rsidR="00C5420A" w:rsidRPr="00C5420A" w:rsidRDefault="00C5420A" w:rsidP="00C42080">
            <w:pPr>
              <w:jc w:val="center"/>
              <w:rPr>
                <w:rFonts w:eastAsia="Arial Unicode MS" w:cs="Arial"/>
                <w:color w:val="000000"/>
                <w:sz w:val="16"/>
                <w:szCs w:val="16"/>
              </w:rPr>
            </w:pPr>
            <w:r w:rsidRPr="00C5420A">
              <w:rPr>
                <w:rFonts w:eastAsia="Arial Unicode MS" w:cs="Arial"/>
                <w:color w:val="000000"/>
                <w:sz w:val="16"/>
                <w:szCs w:val="16"/>
              </w:rPr>
              <w:t>3000</w:t>
            </w:r>
          </w:p>
        </w:tc>
      </w:tr>
      <w:tr w:rsidR="00C5420A" w:rsidRPr="00C5420A" w:rsidTr="00C42080">
        <w:trPr>
          <w:cantSplit/>
          <w:trHeight w:val="353"/>
        </w:trPr>
        <w:tc>
          <w:tcPr>
            <w:tcW w:w="2070" w:type="dxa"/>
            <w:vMerge/>
            <w:vAlign w:val="center"/>
          </w:tcPr>
          <w:p w:rsidR="00C5420A" w:rsidRPr="00C5420A" w:rsidRDefault="00C5420A" w:rsidP="00C42080">
            <w:pPr>
              <w:rPr>
                <w:rFonts w:eastAsia="Arial Unicode MS" w:cs="Arial"/>
                <w:b/>
                <w:bCs/>
                <w:sz w:val="16"/>
                <w:szCs w:val="16"/>
              </w:rPr>
            </w:pPr>
          </w:p>
        </w:tc>
        <w:tc>
          <w:tcPr>
            <w:tcW w:w="990" w:type="dxa"/>
            <w:noWrap/>
            <w:tcMar>
              <w:top w:w="20" w:type="dxa"/>
              <w:left w:w="20" w:type="dxa"/>
              <w:bottom w:w="0" w:type="dxa"/>
              <w:right w:w="20" w:type="dxa"/>
            </w:tcMar>
            <w:vAlign w:val="bottom"/>
          </w:tcPr>
          <w:p w:rsidR="00C5420A" w:rsidRPr="00C5420A" w:rsidRDefault="00C5420A" w:rsidP="00C42080">
            <w:pPr>
              <w:jc w:val="center"/>
              <w:rPr>
                <w:rFonts w:eastAsia="Arial Unicode MS" w:cs="Arial"/>
                <w:sz w:val="16"/>
                <w:szCs w:val="16"/>
              </w:rPr>
            </w:pPr>
            <w:r w:rsidRPr="00C5420A">
              <w:rPr>
                <w:rFonts w:cs="Arial"/>
                <w:sz w:val="16"/>
                <w:szCs w:val="16"/>
              </w:rPr>
              <w:t>C</w:t>
            </w:r>
          </w:p>
        </w:tc>
        <w:tc>
          <w:tcPr>
            <w:tcW w:w="1800" w:type="dxa"/>
            <w:noWrap/>
            <w:tcMar>
              <w:top w:w="20" w:type="dxa"/>
              <w:left w:w="20" w:type="dxa"/>
              <w:bottom w:w="0" w:type="dxa"/>
              <w:right w:w="20" w:type="dxa"/>
            </w:tcMar>
            <w:vAlign w:val="bottom"/>
          </w:tcPr>
          <w:p w:rsidR="00C5420A" w:rsidRPr="00C5420A" w:rsidRDefault="00C5420A" w:rsidP="00C42080">
            <w:pPr>
              <w:jc w:val="center"/>
              <w:rPr>
                <w:rFonts w:eastAsia="Arial Unicode MS" w:cs="Arial"/>
                <w:color w:val="000000"/>
                <w:sz w:val="16"/>
                <w:szCs w:val="16"/>
              </w:rPr>
            </w:pPr>
            <w:r w:rsidRPr="00C5420A">
              <w:rPr>
                <w:rFonts w:eastAsia="Arial Unicode MS" w:cs="Arial"/>
                <w:color w:val="000000"/>
                <w:sz w:val="16"/>
                <w:szCs w:val="16"/>
              </w:rPr>
              <w:t>5000</w:t>
            </w:r>
          </w:p>
        </w:tc>
        <w:tc>
          <w:tcPr>
            <w:tcW w:w="1980" w:type="dxa"/>
            <w:vAlign w:val="bottom"/>
          </w:tcPr>
          <w:p w:rsidR="00C5420A" w:rsidRPr="00C5420A" w:rsidRDefault="00C5420A" w:rsidP="00C42080">
            <w:pPr>
              <w:jc w:val="center"/>
              <w:rPr>
                <w:rFonts w:eastAsia="Arial Unicode MS" w:cs="Arial"/>
                <w:color w:val="000000"/>
                <w:sz w:val="16"/>
                <w:szCs w:val="16"/>
              </w:rPr>
            </w:pPr>
            <w:r w:rsidRPr="00C5420A">
              <w:rPr>
                <w:rFonts w:eastAsia="Arial Unicode MS" w:cs="Arial"/>
                <w:color w:val="000000"/>
                <w:sz w:val="16"/>
                <w:szCs w:val="16"/>
              </w:rPr>
              <w:t>3500</w:t>
            </w:r>
          </w:p>
        </w:tc>
        <w:tc>
          <w:tcPr>
            <w:tcW w:w="1980" w:type="dxa"/>
            <w:vAlign w:val="bottom"/>
          </w:tcPr>
          <w:p w:rsidR="00C5420A" w:rsidRPr="00C5420A" w:rsidRDefault="00C5420A" w:rsidP="00C42080">
            <w:pPr>
              <w:jc w:val="center"/>
              <w:rPr>
                <w:rFonts w:eastAsia="Arial Unicode MS" w:cs="Arial"/>
                <w:color w:val="000000"/>
                <w:sz w:val="16"/>
                <w:szCs w:val="16"/>
              </w:rPr>
            </w:pPr>
            <w:r w:rsidRPr="00C5420A">
              <w:rPr>
                <w:rFonts w:eastAsia="Arial Unicode MS" w:cs="Arial"/>
                <w:color w:val="000000"/>
                <w:sz w:val="16"/>
                <w:szCs w:val="16"/>
              </w:rPr>
              <w:t>3000</w:t>
            </w:r>
          </w:p>
        </w:tc>
        <w:tc>
          <w:tcPr>
            <w:tcW w:w="1710" w:type="dxa"/>
            <w:vAlign w:val="bottom"/>
          </w:tcPr>
          <w:p w:rsidR="00C5420A" w:rsidRPr="00C5420A" w:rsidRDefault="00C5420A" w:rsidP="00C42080">
            <w:pPr>
              <w:jc w:val="center"/>
              <w:rPr>
                <w:rFonts w:eastAsia="Arial Unicode MS" w:cs="Arial"/>
                <w:color w:val="000000"/>
                <w:sz w:val="16"/>
                <w:szCs w:val="16"/>
              </w:rPr>
            </w:pPr>
            <w:r w:rsidRPr="00C5420A">
              <w:rPr>
                <w:rFonts w:eastAsia="Arial Unicode MS" w:cs="Arial"/>
                <w:color w:val="000000"/>
                <w:sz w:val="16"/>
                <w:szCs w:val="16"/>
              </w:rPr>
              <w:t>3000</w:t>
            </w:r>
          </w:p>
        </w:tc>
      </w:tr>
      <w:tr w:rsidR="00C5420A" w:rsidRPr="00C5420A" w:rsidTr="00C42080">
        <w:trPr>
          <w:trHeight w:val="407"/>
        </w:trPr>
        <w:tc>
          <w:tcPr>
            <w:tcW w:w="2070" w:type="dxa"/>
            <w:tcMar>
              <w:top w:w="20" w:type="dxa"/>
              <w:left w:w="20" w:type="dxa"/>
              <w:bottom w:w="0" w:type="dxa"/>
              <w:right w:w="20" w:type="dxa"/>
            </w:tcMar>
            <w:vAlign w:val="bottom"/>
          </w:tcPr>
          <w:p w:rsidR="00C5420A" w:rsidRPr="00C5420A" w:rsidRDefault="00C5420A" w:rsidP="00C42080">
            <w:pPr>
              <w:rPr>
                <w:rFonts w:eastAsia="Arial Unicode MS" w:cs="Arial"/>
                <w:b/>
                <w:bCs/>
                <w:sz w:val="16"/>
                <w:szCs w:val="16"/>
              </w:rPr>
            </w:pPr>
            <w:r w:rsidRPr="00C5420A">
              <w:rPr>
                <w:rFonts w:cs="Arial"/>
                <w:b/>
                <w:bCs/>
                <w:sz w:val="16"/>
                <w:szCs w:val="16"/>
              </w:rPr>
              <w:t xml:space="preserve">FOODING, CONVEYANCE &amp; MISC. </w:t>
            </w:r>
            <w:r w:rsidRPr="00C5420A">
              <w:rPr>
                <w:rFonts w:cs="Arial"/>
                <w:b/>
                <w:bCs/>
                <w:sz w:val="16"/>
                <w:szCs w:val="16"/>
              </w:rPr>
              <w:br/>
              <w:t>(LESS THAN 24 HOURS)</w:t>
            </w:r>
          </w:p>
        </w:tc>
        <w:tc>
          <w:tcPr>
            <w:tcW w:w="990" w:type="dxa"/>
            <w:noWrap/>
            <w:tcMar>
              <w:top w:w="20" w:type="dxa"/>
              <w:left w:w="20" w:type="dxa"/>
              <w:bottom w:w="0" w:type="dxa"/>
              <w:right w:w="20" w:type="dxa"/>
            </w:tcMar>
            <w:vAlign w:val="bottom"/>
          </w:tcPr>
          <w:p w:rsidR="00C5420A" w:rsidRPr="00C5420A" w:rsidRDefault="00C5420A" w:rsidP="00C42080">
            <w:pPr>
              <w:jc w:val="center"/>
              <w:rPr>
                <w:rFonts w:eastAsia="Arial Unicode MS" w:cs="Arial"/>
                <w:sz w:val="16"/>
                <w:szCs w:val="16"/>
              </w:rPr>
            </w:pPr>
            <w:r w:rsidRPr="00C5420A">
              <w:rPr>
                <w:rFonts w:cs="Arial"/>
                <w:sz w:val="16"/>
                <w:szCs w:val="16"/>
              </w:rPr>
              <w:t> </w:t>
            </w:r>
          </w:p>
        </w:tc>
        <w:tc>
          <w:tcPr>
            <w:tcW w:w="1800" w:type="dxa"/>
            <w:noWrap/>
            <w:tcMar>
              <w:top w:w="20" w:type="dxa"/>
              <w:left w:w="20" w:type="dxa"/>
              <w:bottom w:w="0" w:type="dxa"/>
              <w:right w:w="20" w:type="dxa"/>
            </w:tcMar>
            <w:vAlign w:val="bottom"/>
          </w:tcPr>
          <w:p w:rsidR="00C5420A" w:rsidRPr="00C5420A" w:rsidRDefault="00C5420A" w:rsidP="00C42080">
            <w:pPr>
              <w:jc w:val="center"/>
              <w:rPr>
                <w:rFonts w:eastAsia="Arial Unicode MS" w:cs="Arial"/>
                <w:color w:val="000000"/>
                <w:sz w:val="16"/>
                <w:szCs w:val="16"/>
              </w:rPr>
            </w:pPr>
            <w:r w:rsidRPr="00C5420A">
              <w:rPr>
                <w:rFonts w:eastAsia="Arial Unicode MS" w:cs="Arial"/>
                <w:color w:val="000000"/>
                <w:sz w:val="16"/>
                <w:szCs w:val="16"/>
              </w:rPr>
              <w:t>1500</w:t>
            </w:r>
          </w:p>
        </w:tc>
        <w:tc>
          <w:tcPr>
            <w:tcW w:w="1980" w:type="dxa"/>
            <w:vAlign w:val="bottom"/>
          </w:tcPr>
          <w:p w:rsidR="00C5420A" w:rsidRPr="00C5420A" w:rsidRDefault="00C5420A" w:rsidP="00C42080">
            <w:pPr>
              <w:jc w:val="center"/>
              <w:rPr>
                <w:rFonts w:eastAsia="Arial Unicode MS" w:cs="Arial"/>
                <w:color w:val="000000"/>
                <w:sz w:val="16"/>
                <w:szCs w:val="16"/>
              </w:rPr>
            </w:pPr>
            <w:r w:rsidRPr="00C5420A">
              <w:rPr>
                <w:rFonts w:eastAsia="Arial Unicode MS" w:cs="Arial"/>
                <w:color w:val="000000"/>
                <w:sz w:val="16"/>
                <w:szCs w:val="16"/>
              </w:rPr>
              <w:t>1000</w:t>
            </w:r>
          </w:p>
        </w:tc>
        <w:tc>
          <w:tcPr>
            <w:tcW w:w="1980" w:type="dxa"/>
            <w:vAlign w:val="bottom"/>
          </w:tcPr>
          <w:p w:rsidR="00C5420A" w:rsidRPr="00C5420A" w:rsidRDefault="00C5420A" w:rsidP="00C42080">
            <w:pPr>
              <w:jc w:val="center"/>
              <w:rPr>
                <w:rFonts w:eastAsia="Arial Unicode MS" w:cs="Arial"/>
                <w:color w:val="000000"/>
                <w:sz w:val="16"/>
                <w:szCs w:val="16"/>
              </w:rPr>
            </w:pPr>
            <w:r w:rsidRPr="00C5420A">
              <w:rPr>
                <w:rFonts w:eastAsia="Arial Unicode MS" w:cs="Arial"/>
                <w:color w:val="000000"/>
                <w:sz w:val="16"/>
                <w:szCs w:val="16"/>
              </w:rPr>
              <w:t>700</w:t>
            </w:r>
          </w:p>
        </w:tc>
        <w:tc>
          <w:tcPr>
            <w:tcW w:w="1710" w:type="dxa"/>
            <w:vAlign w:val="bottom"/>
          </w:tcPr>
          <w:p w:rsidR="00C5420A" w:rsidRPr="00C5420A" w:rsidRDefault="00C5420A" w:rsidP="00C42080">
            <w:pPr>
              <w:jc w:val="center"/>
              <w:rPr>
                <w:rFonts w:eastAsia="Arial Unicode MS" w:cs="Arial"/>
                <w:color w:val="000000"/>
                <w:sz w:val="16"/>
                <w:szCs w:val="16"/>
              </w:rPr>
            </w:pPr>
            <w:r w:rsidRPr="00C5420A">
              <w:rPr>
                <w:rFonts w:eastAsia="Arial Unicode MS" w:cs="Arial"/>
                <w:color w:val="000000"/>
                <w:sz w:val="16"/>
                <w:szCs w:val="16"/>
              </w:rPr>
              <w:t>500</w:t>
            </w:r>
          </w:p>
        </w:tc>
      </w:tr>
      <w:tr w:rsidR="00C5420A" w:rsidRPr="00C5420A" w:rsidTr="00C42080">
        <w:trPr>
          <w:trHeight w:val="261"/>
        </w:trPr>
        <w:tc>
          <w:tcPr>
            <w:tcW w:w="2070" w:type="dxa"/>
            <w:vMerge w:val="restart"/>
            <w:tcMar>
              <w:top w:w="20" w:type="dxa"/>
              <w:left w:w="20" w:type="dxa"/>
              <w:bottom w:w="0" w:type="dxa"/>
              <w:right w:w="20" w:type="dxa"/>
            </w:tcMar>
            <w:vAlign w:val="bottom"/>
          </w:tcPr>
          <w:p w:rsidR="00C5420A" w:rsidRPr="00C5420A" w:rsidRDefault="00C5420A" w:rsidP="00C42080">
            <w:pPr>
              <w:rPr>
                <w:rFonts w:eastAsia="Arial Unicode MS" w:cs="Arial"/>
                <w:b/>
                <w:bCs/>
                <w:sz w:val="16"/>
                <w:szCs w:val="16"/>
              </w:rPr>
            </w:pPr>
            <w:r w:rsidRPr="00C5420A">
              <w:rPr>
                <w:rFonts w:cs="Arial"/>
                <w:b/>
                <w:bCs/>
                <w:sz w:val="16"/>
                <w:szCs w:val="16"/>
              </w:rPr>
              <w:t>PETROL REIMBURSEMENT / CONVEYANCE (Outstation)</w:t>
            </w:r>
          </w:p>
        </w:tc>
        <w:tc>
          <w:tcPr>
            <w:tcW w:w="990" w:type="dxa"/>
            <w:vMerge w:val="restart"/>
            <w:noWrap/>
            <w:tcMar>
              <w:top w:w="20" w:type="dxa"/>
              <w:left w:w="20" w:type="dxa"/>
              <w:bottom w:w="0" w:type="dxa"/>
              <w:right w:w="20" w:type="dxa"/>
            </w:tcMar>
            <w:vAlign w:val="bottom"/>
          </w:tcPr>
          <w:p w:rsidR="00C5420A" w:rsidRPr="00C5420A" w:rsidRDefault="00C5420A" w:rsidP="00C42080">
            <w:pPr>
              <w:jc w:val="center"/>
              <w:rPr>
                <w:rFonts w:eastAsia="Arial Unicode MS" w:cs="Arial"/>
                <w:sz w:val="16"/>
                <w:szCs w:val="16"/>
              </w:rPr>
            </w:pPr>
            <w:r w:rsidRPr="00C5420A">
              <w:rPr>
                <w:rFonts w:cs="Arial"/>
                <w:sz w:val="16"/>
                <w:szCs w:val="16"/>
              </w:rPr>
              <w:t> </w:t>
            </w:r>
          </w:p>
        </w:tc>
        <w:tc>
          <w:tcPr>
            <w:tcW w:w="1800" w:type="dxa"/>
            <w:vMerge w:val="restart"/>
            <w:noWrap/>
            <w:tcMar>
              <w:top w:w="20" w:type="dxa"/>
              <w:left w:w="20" w:type="dxa"/>
              <w:bottom w:w="0" w:type="dxa"/>
              <w:right w:w="20" w:type="dxa"/>
            </w:tcMar>
            <w:vAlign w:val="center"/>
          </w:tcPr>
          <w:p w:rsidR="00C5420A" w:rsidRPr="00C5420A" w:rsidRDefault="00C5420A" w:rsidP="00C42080">
            <w:pPr>
              <w:jc w:val="center"/>
              <w:rPr>
                <w:rFonts w:eastAsia="Arial Unicode MS" w:cs="Arial"/>
                <w:color w:val="000000"/>
                <w:sz w:val="16"/>
                <w:szCs w:val="16"/>
              </w:rPr>
            </w:pPr>
            <w:r w:rsidRPr="00C5420A">
              <w:rPr>
                <w:rFonts w:cs="Arial"/>
                <w:color w:val="000000"/>
                <w:sz w:val="16"/>
                <w:szCs w:val="16"/>
              </w:rPr>
              <w:t>ON ACTUALS</w:t>
            </w:r>
          </w:p>
        </w:tc>
        <w:tc>
          <w:tcPr>
            <w:tcW w:w="1980" w:type="dxa"/>
            <w:vMerge w:val="restart"/>
            <w:vAlign w:val="center"/>
          </w:tcPr>
          <w:p w:rsidR="00C5420A" w:rsidRPr="00C5420A" w:rsidRDefault="00C5420A" w:rsidP="00C42080">
            <w:pPr>
              <w:jc w:val="center"/>
              <w:rPr>
                <w:rFonts w:eastAsia="Arial Unicode MS" w:cs="Arial"/>
                <w:color w:val="000000"/>
                <w:sz w:val="16"/>
                <w:szCs w:val="16"/>
              </w:rPr>
            </w:pPr>
            <w:r w:rsidRPr="00C5420A">
              <w:rPr>
                <w:rFonts w:cs="Arial"/>
                <w:color w:val="000000"/>
                <w:sz w:val="16"/>
                <w:szCs w:val="16"/>
              </w:rPr>
              <w:t>ON ACTUALS</w:t>
            </w:r>
          </w:p>
        </w:tc>
        <w:tc>
          <w:tcPr>
            <w:tcW w:w="3690" w:type="dxa"/>
            <w:gridSpan w:val="2"/>
            <w:vAlign w:val="bottom"/>
          </w:tcPr>
          <w:p w:rsidR="00C5420A" w:rsidRPr="00C5420A" w:rsidRDefault="00C5420A" w:rsidP="00C42080">
            <w:pPr>
              <w:jc w:val="center"/>
              <w:rPr>
                <w:rFonts w:eastAsia="Arial Unicode MS" w:cs="Arial"/>
                <w:color w:val="000000"/>
                <w:sz w:val="16"/>
                <w:szCs w:val="16"/>
              </w:rPr>
            </w:pPr>
            <w:r w:rsidRPr="00C5420A">
              <w:rPr>
                <w:rFonts w:eastAsia="Arial Unicode MS" w:cs="Arial"/>
                <w:color w:val="000000"/>
                <w:sz w:val="16"/>
                <w:szCs w:val="16"/>
              </w:rPr>
              <w:t xml:space="preserve">Kilometer wise reimbursement will be done. </w:t>
            </w:r>
          </w:p>
        </w:tc>
      </w:tr>
      <w:tr w:rsidR="00C5420A" w:rsidRPr="00C5420A" w:rsidTr="00C42080">
        <w:trPr>
          <w:trHeight w:val="333"/>
        </w:trPr>
        <w:tc>
          <w:tcPr>
            <w:tcW w:w="2070" w:type="dxa"/>
            <w:vMerge/>
            <w:tcMar>
              <w:top w:w="20" w:type="dxa"/>
              <w:left w:w="20" w:type="dxa"/>
              <w:bottom w:w="0" w:type="dxa"/>
              <w:right w:w="20" w:type="dxa"/>
            </w:tcMar>
            <w:vAlign w:val="bottom"/>
          </w:tcPr>
          <w:p w:rsidR="00C5420A" w:rsidRPr="00C5420A" w:rsidRDefault="00C5420A" w:rsidP="00C42080">
            <w:pPr>
              <w:rPr>
                <w:rFonts w:cs="Arial"/>
                <w:b/>
                <w:bCs/>
                <w:sz w:val="16"/>
                <w:szCs w:val="16"/>
              </w:rPr>
            </w:pPr>
          </w:p>
        </w:tc>
        <w:tc>
          <w:tcPr>
            <w:tcW w:w="990" w:type="dxa"/>
            <w:vMerge/>
            <w:noWrap/>
            <w:tcMar>
              <w:top w:w="20" w:type="dxa"/>
              <w:left w:w="20" w:type="dxa"/>
              <w:bottom w:w="0" w:type="dxa"/>
              <w:right w:w="20" w:type="dxa"/>
            </w:tcMar>
            <w:vAlign w:val="bottom"/>
          </w:tcPr>
          <w:p w:rsidR="00C5420A" w:rsidRPr="00C5420A" w:rsidRDefault="00C5420A" w:rsidP="00C42080">
            <w:pPr>
              <w:jc w:val="center"/>
              <w:rPr>
                <w:rFonts w:cs="Arial"/>
                <w:sz w:val="16"/>
                <w:szCs w:val="16"/>
              </w:rPr>
            </w:pPr>
          </w:p>
        </w:tc>
        <w:tc>
          <w:tcPr>
            <w:tcW w:w="1800" w:type="dxa"/>
            <w:vMerge/>
            <w:noWrap/>
            <w:tcMar>
              <w:top w:w="20" w:type="dxa"/>
              <w:left w:w="20" w:type="dxa"/>
              <w:bottom w:w="0" w:type="dxa"/>
              <w:right w:w="20" w:type="dxa"/>
            </w:tcMar>
            <w:vAlign w:val="bottom"/>
          </w:tcPr>
          <w:p w:rsidR="00C5420A" w:rsidRPr="00C5420A" w:rsidRDefault="00C5420A" w:rsidP="00C42080">
            <w:pPr>
              <w:jc w:val="center"/>
              <w:rPr>
                <w:rFonts w:cs="Arial"/>
                <w:color w:val="000000"/>
                <w:sz w:val="16"/>
                <w:szCs w:val="16"/>
              </w:rPr>
            </w:pPr>
          </w:p>
        </w:tc>
        <w:tc>
          <w:tcPr>
            <w:tcW w:w="1980" w:type="dxa"/>
            <w:vMerge/>
          </w:tcPr>
          <w:p w:rsidR="00C5420A" w:rsidRPr="00C5420A" w:rsidRDefault="00C5420A" w:rsidP="00C42080">
            <w:pPr>
              <w:jc w:val="center"/>
              <w:rPr>
                <w:rFonts w:eastAsia="Arial Unicode MS" w:cs="Arial"/>
                <w:color w:val="000000"/>
                <w:sz w:val="16"/>
                <w:szCs w:val="16"/>
              </w:rPr>
            </w:pPr>
          </w:p>
        </w:tc>
        <w:tc>
          <w:tcPr>
            <w:tcW w:w="1980" w:type="dxa"/>
            <w:vAlign w:val="center"/>
          </w:tcPr>
          <w:p w:rsidR="00C5420A" w:rsidRPr="00C5420A" w:rsidRDefault="00C5420A" w:rsidP="00C42080">
            <w:pPr>
              <w:jc w:val="center"/>
              <w:rPr>
                <w:rFonts w:eastAsia="Arial Unicode MS" w:cs="Arial"/>
                <w:color w:val="000000"/>
                <w:sz w:val="16"/>
                <w:szCs w:val="16"/>
              </w:rPr>
            </w:pPr>
            <w:r w:rsidRPr="00C5420A">
              <w:rPr>
                <w:rFonts w:eastAsia="Arial Unicode MS" w:cs="Arial"/>
                <w:color w:val="000000"/>
                <w:sz w:val="16"/>
                <w:szCs w:val="16"/>
              </w:rPr>
              <w:t>For 4 wheelers @ Rs. 5.</w:t>
            </w:r>
          </w:p>
          <w:p w:rsidR="00C5420A" w:rsidRPr="00C5420A" w:rsidRDefault="00C5420A" w:rsidP="00C42080">
            <w:pPr>
              <w:jc w:val="center"/>
              <w:rPr>
                <w:rFonts w:eastAsia="Arial Unicode MS" w:cs="Arial"/>
                <w:color w:val="000000"/>
                <w:sz w:val="16"/>
                <w:szCs w:val="16"/>
              </w:rPr>
            </w:pPr>
          </w:p>
        </w:tc>
        <w:tc>
          <w:tcPr>
            <w:tcW w:w="1710" w:type="dxa"/>
            <w:vAlign w:val="center"/>
          </w:tcPr>
          <w:p w:rsidR="00C5420A" w:rsidRPr="00C5420A" w:rsidRDefault="00C5420A" w:rsidP="00C42080">
            <w:pPr>
              <w:jc w:val="center"/>
              <w:rPr>
                <w:rFonts w:eastAsia="Arial Unicode MS" w:cs="Arial"/>
                <w:color w:val="000000"/>
                <w:sz w:val="16"/>
                <w:szCs w:val="16"/>
              </w:rPr>
            </w:pPr>
            <w:r w:rsidRPr="00C5420A">
              <w:rPr>
                <w:rFonts w:eastAsia="Arial Unicode MS" w:cs="Arial"/>
                <w:color w:val="000000"/>
                <w:sz w:val="16"/>
                <w:szCs w:val="16"/>
              </w:rPr>
              <w:t>For 2 wheelers @Rs. 2</w:t>
            </w:r>
          </w:p>
          <w:p w:rsidR="00C5420A" w:rsidRPr="00C5420A" w:rsidRDefault="00C5420A" w:rsidP="00C42080">
            <w:pPr>
              <w:jc w:val="center"/>
              <w:rPr>
                <w:rFonts w:eastAsia="Arial Unicode MS" w:cs="Arial"/>
                <w:color w:val="000000"/>
                <w:sz w:val="16"/>
                <w:szCs w:val="16"/>
              </w:rPr>
            </w:pPr>
          </w:p>
        </w:tc>
      </w:tr>
      <w:tr w:rsidR="00C42080" w:rsidRPr="00C5420A" w:rsidTr="00C42080">
        <w:trPr>
          <w:trHeight w:val="567"/>
        </w:trPr>
        <w:tc>
          <w:tcPr>
            <w:tcW w:w="2070" w:type="dxa"/>
            <w:noWrap/>
            <w:tcMar>
              <w:top w:w="20" w:type="dxa"/>
              <w:left w:w="20" w:type="dxa"/>
              <w:bottom w:w="0" w:type="dxa"/>
              <w:right w:w="20" w:type="dxa"/>
            </w:tcMar>
            <w:vAlign w:val="bottom"/>
          </w:tcPr>
          <w:p w:rsidR="00C5420A" w:rsidRPr="00C5420A" w:rsidRDefault="00C5420A" w:rsidP="00C42080">
            <w:pPr>
              <w:rPr>
                <w:rFonts w:eastAsia="Arial Unicode MS" w:cs="Arial"/>
                <w:b/>
                <w:bCs/>
                <w:sz w:val="16"/>
                <w:szCs w:val="16"/>
              </w:rPr>
            </w:pPr>
            <w:r w:rsidRPr="00C5420A">
              <w:rPr>
                <w:rFonts w:cs="Arial"/>
                <w:b/>
                <w:bCs/>
                <w:sz w:val="16"/>
                <w:szCs w:val="16"/>
              </w:rPr>
              <w:t>CLIENT ENTERTAINMENT</w:t>
            </w:r>
          </w:p>
        </w:tc>
        <w:tc>
          <w:tcPr>
            <w:tcW w:w="990" w:type="dxa"/>
            <w:noWrap/>
            <w:tcMar>
              <w:top w:w="20" w:type="dxa"/>
              <w:left w:w="20" w:type="dxa"/>
              <w:bottom w:w="0" w:type="dxa"/>
              <w:right w:w="20" w:type="dxa"/>
            </w:tcMar>
            <w:vAlign w:val="bottom"/>
          </w:tcPr>
          <w:p w:rsidR="00C5420A" w:rsidRPr="00C5420A" w:rsidRDefault="00C5420A" w:rsidP="00C42080">
            <w:pPr>
              <w:jc w:val="center"/>
              <w:rPr>
                <w:rFonts w:eastAsia="Arial Unicode MS" w:cs="Arial"/>
                <w:sz w:val="16"/>
                <w:szCs w:val="16"/>
              </w:rPr>
            </w:pPr>
            <w:r w:rsidRPr="00C5420A">
              <w:rPr>
                <w:rFonts w:cs="Arial"/>
                <w:sz w:val="16"/>
                <w:szCs w:val="16"/>
              </w:rPr>
              <w:t> </w:t>
            </w:r>
          </w:p>
        </w:tc>
        <w:tc>
          <w:tcPr>
            <w:tcW w:w="7470" w:type="dxa"/>
            <w:gridSpan w:val="4"/>
          </w:tcPr>
          <w:p w:rsidR="00C5420A" w:rsidRPr="00C5420A" w:rsidRDefault="00C5420A" w:rsidP="00C42080">
            <w:pPr>
              <w:jc w:val="center"/>
              <w:rPr>
                <w:rFonts w:eastAsia="Arial Unicode MS" w:cs="Arial"/>
                <w:color w:val="000000"/>
                <w:sz w:val="16"/>
                <w:szCs w:val="16"/>
              </w:rPr>
            </w:pPr>
            <w:r w:rsidRPr="00C5420A">
              <w:rPr>
                <w:rFonts w:eastAsia="Arial Unicode MS" w:cs="Arial"/>
                <w:color w:val="000000"/>
                <w:sz w:val="16"/>
                <w:szCs w:val="16"/>
              </w:rPr>
              <w:t>Based on needs and allocation by Unit head or reporting superior. All such expenses need to be borne by functions as part of their budget allocations.</w:t>
            </w:r>
          </w:p>
        </w:tc>
      </w:tr>
    </w:tbl>
    <w:p w:rsidR="00C5420A" w:rsidRDefault="00C5420A" w:rsidP="00C5420A">
      <w:pPr>
        <w:ind w:left="-576"/>
        <w:jc w:val="both"/>
        <w:rPr>
          <w:sz w:val="21"/>
          <w:szCs w:val="21"/>
        </w:rPr>
      </w:pPr>
    </w:p>
    <w:p w:rsidR="00626278" w:rsidRPr="00626278" w:rsidRDefault="00626278" w:rsidP="00414D37">
      <w:pPr>
        <w:ind w:firstLine="720"/>
        <w:jc w:val="both"/>
        <w:rPr>
          <w:sz w:val="21"/>
          <w:szCs w:val="21"/>
        </w:rPr>
      </w:pPr>
      <w:r w:rsidRPr="00626278">
        <w:rPr>
          <w:sz w:val="21"/>
          <w:szCs w:val="21"/>
        </w:rPr>
        <w:t>4.14</w:t>
      </w:r>
      <w:r w:rsidRPr="00626278">
        <w:rPr>
          <w:sz w:val="21"/>
          <w:szCs w:val="21"/>
        </w:rPr>
        <w:tab/>
      </w:r>
      <w:r w:rsidRPr="00626278">
        <w:rPr>
          <w:b/>
          <w:sz w:val="21"/>
          <w:szCs w:val="21"/>
        </w:rPr>
        <w:t>MOBILE REIMBURSEMENT</w:t>
      </w:r>
      <w:r w:rsidRPr="00626278">
        <w:rPr>
          <w:sz w:val="21"/>
          <w:szCs w:val="21"/>
        </w:rPr>
        <w:t xml:space="preserve"> </w:t>
      </w:r>
    </w:p>
    <w:p w:rsidR="00414D37" w:rsidRDefault="00414D37" w:rsidP="00626278">
      <w:pPr>
        <w:jc w:val="both"/>
        <w:rPr>
          <w:sz w:val="21"/>
          <w:szCs w:val="21"/>
        </w:rPr>
      </w:pPr>
    </w:p>
    <w:p w:rsidR="00626278" w:rsidRPr="00626278" w:rsidRDefault="00626278" w:rsidP="00414D37">
      <w:pPr>
        <w:ind w:left="720"/>
        <w:jc w:val="both"/>
        <w:rPr>
          <w:sz w:val="21"/>
          <w:szCs w:val="21"/>
        </w:rPr>
      </w:pPr>
      <w:r w:rsidRPr="00626278">
        <w:rPr>
          <w:sz w:val="21"/>
          <w:szCs w:val="21"/>
        </w:rPr>
        <w:t xml:space="preserve">Intercon Group recognizes that certain job functions require that an associate be accessible when away from the office or during times outside scheduled working hours. For this reason, the Organization will provide </w:t>
      </w:r>
      <w:r w:rsidR="00B95C9C">
        <w:rPr>
          <w:sz w:val="21"/>
          <w:szCs w:val="21"/>
        </w:rPr>
        <w:t>SIM cards t</w:t>
      </w:r>
      <w:r w:rsidRPr="00626278">
        <w:rPr>
          <w:sz w:val="21"/>
          <w:szCs w:val="21"/>
        </w:rPr>
        <w:t>o select</w:t>
      </w:r>
      <w:r w:rsidR="00B95C9C">
        <w:rPr>
          <w:sz w:val="21"/>
          <w:szCs w:val="21"/>
        </w:rPr>
        <w:t>ed</w:t>
      </w:r>
      <w:r w:rsidRPr="00626278">
        <w:rPr>
          <w:sz w:val="21"/>
          <w:szCs w:val="21"/>
        </w:rPr>
        <w:t xml:space="preserve"> employees. The purpose of this policy is to ensure that associates of Intercon Group</w:t>
      </w:r>
      <w:r w:rsidR="00414D37">
        <w:rPr>
          <w:sz w:val="21"/>
          <w:szCs w:val="21"/>
        </w:rPr>
        <w:t xml:space="preserve"> Private</w:t>
      </w:r>
      <w:r w:rsidRPr="00626278">
        <w:rPr>
          <w:sz w:val="21"/>
          <w:szCs w:val="21"/>
        </w:rPr>
        <w:t xml:space="preserve"> Limited must be able to remain in touch with those necessary to conduct business.</w:t>
      </w:r>
    </w:p>
    <w:p w:rsidR="00626278" w:rsidRPr="00626278" w:rsidRDefault="00626278" w:rsidP="00414D37">
      <w:pPr>
        <w:ind w:left="720"/>
        <w:jc w:val="both"/>
        <w:rPr>
          <w:sz w:val="21"/>
          <w:szCs w:val="21"/>
        </w:rPr>
      </w:pPr>
      <w:r w:rsidRPr="00626278">
        <w:rPr>
          <w:sz w:val="21"/>
          <w:szCs w:val="21"/>
        </w:rPr>
        <w:lastRenderedPageBreak/>
        <w:t>Recognizing the job requirements, nature of responsibilities and in furtherance of company business, usage of</w:t>
      </w:r>
      <w:r w:rsidR="00414D37">
        <w:rPr>
          <w:sz w:val="21"/>
          <w:szCs w:val="21"/>
        </w:rPr>
        <w:t xml:space="preserve"> </w:t>
      </w:r>
      <w:r w:rsidRPr="00626278">
        <w:rPr>
          <w:sz w:val="21"/>
          <w:szCs w:val="21"/>
        </w:rPr>
        <w:t>mobile may be necessary. In such cases the company will provide a said amount as reimbursement</w:t>
      </w:r>
      <w:r w:rsidR="00B95C9C">
        <w:rPr>
          <w:sz w:val="21"/>
          <w:szCs w:val="21"/>
        </w:rPr>
        <w:t xml:space="preserve">. Any excess usage, over and above the said limit will have deduction in the salary. </w:t>
      </w:r>
    </w:p>
    <w:p w:rsidR="00626278" w:rsidRPr="00626278" w:rsidRDefault="00626278" w:rsidP="00626278">
      <w:pPr>
        <w:jc w:val="both"/>
        <w:rPr>
          <w:sz w:val="21"/>
          <w:szCs w:val="21"/>
        </w:rPr>
      </w:pPr>
    </w:p>
    <w:p w:rsidR="00626278" w:rsidRPr="00626278" w:rsidRDefault="00626278" w:rsidP="00414D37">
      <w:pPr>
        <w:ind w:left="720"/>
        <w:jc w:val="both"/>
        <w:rPr>
          <w:sz w:val="21"/>
          <w:szCs w:val="21"/>
        </w:rPr>
      </w:pPr>
      <w:r w:rsidRPr="00626278">
        <w:rPr>
          <w:sz w:val="21"/>
          <w:szCs w:val="21"/>
        </w:rPr>
        <w:t>Simple convenience is not a criterion for cell phone need. It is the responsibility of the Reporting Manager, or Regional Head to make the above determination as to whether the reimbursement is warranted. Except for</w:t>
      </w:r>
      <w:r w:rsidR="001A0119">
        <w:rPr>
          <w:sz w:val="21"/>
          <w:szCs w:val="21"/>
        </w:rPr>
        <w:t xml:space="preserve"> </w:t>
      </w:r>
      <w:r w:rsidRPr="00626278">
        <w:rPr>
          <w:sz w:val="21"/>
          <w:szCs w:val="21"/>
        </w:rPr>
        <w:t xml:space="preserve">Sales force, wherein a specified amount would be allocated per month, based on the location of work.  </w:t>
      </w:r>
    </w:p>
    <w:p w:rsidR="00626278" w:rsidRPr="00626278" w:rsidRDefault="00626278" w:rsidP="00626278">
      <w:pPr>
        <w:jc w:val="both"/>
        <w:rPr>
          <w:sz w:val="21"/>
          <w:szCs w:val="21"/>
        </w:rPr>
      </w:pPr>
    </w:p>
    <w:p w:rsidR="00626278" w:rsidRPr="00626278" w:rsidRDefault="00626278" w:rsidP="00685A48">
      <w:pPr>
        <w:ind w:left="720"/>
        <w:jc w:val="both"/>
        <w:rPr>
          <w:sz w:val="21"/>
          <w:szCs w:val="21"/>
        </w:rPr>
      </w:pPr>
      <w:r w:rsidRPr="00626278">
        <w:rPr>
          <w:sz w:val="21"/>
          <w:szCs w:val="21"/>
        </w:rPr>
        <w:t xml:space="preserve">If the employee in question is at a job level commensurate with Reporting Manager, or Regional Head, then their immediate supervisor shall make the determination. </w:t>
      </w:r>
    </w:p>
    <w:p w:rsidR="00626278" w:rsidRPr="00626278" w:rsidRDefault="00626278" w:rsidP="00626278">
      <w:pPr>
        <w:jc w:val="both"/>
        <w:rPr>
          <w:sz w:val="21"/>
          <w:szCs w:val="21"/>
        </w:rPr>
      </w:pPr>
    </w:p>
    <w:p w:rsidR="00626278" w:rsidRPr="00626278" w:rsidRDefault="00626278" w:rsidP="00414D37">
      <w:pPr>
        <w:ind w:left="1440" w:hanging="720"/>
        <w:jc w:val="both"/>
        <w:rPr>
          <w:sz w:val="21"/>
          <w:szCs w:val="21"/>
        </w:rPr>
      </w:pPr>
      <w:r w:rsidRPr="00626278">
        <w:rPr>
          <w:sz w:val="21"/>
          <w:szCs w:val="21"/>
        </w:rPr>
        <w:t>•</w:t>
      </w:r>
      <w:r w:rsidR="00414D37">
        <w:rPr>
          <w:sz w:val="21"/>
          <w:szCs w:val="21"/>
        </w:rPr>
        <w:t xml:space="preserve"> </w:t>
      </w:r>
      <w:r w:rsidRPr="00626278">
        <w:rPr>
          <w:sz w:val="21"/>
          <w:szCs w:val="21"/>
        </w:rPr>
        <w:t>Associates are expected to obtain Reporting Manager / Regional Manager’s approval prior to using</w:t>
      </w:r>
    </w:p>
    <w:p w:rsidR="00626278" w:rsidRPr="00626278" w:rsidRDefault="00626278" w:rsidP="00685A48">
      <w:pPr>
        <w:ind w:firstLine="720"/>
        <w:jc w:val="both"/>
        <w:rPr>
          <w:sz w:val="21"/>
          <w:szCs w:val="21"/>
        </w:rPr>
      </w:pPr>
      <w:r w:rsidRPr="00626278">
        <w:rPr>
          <w:sz w:val="21"/>
          <w:szCs w:val="21"/>
        </w:rPr>
        <w:t xml:space="preserve">personal cell phones for Company’s business purpose.  </w:t>
      </w:r>
    </w:p>
    <w:p w:rsidR="00626278" w:rsidRPr="00414D37" w:rsidRDefault="00685A48" w:rsidP="00685A48">
      <w:pPr>
        <w:ind w:firstLine="720"/>
        <w:jc w:val="both"/>
        <w:rPr>
          <w:sz w:val="21"/>
          <w:szCs w:val="21"/>
        </w:rPr>
      </w:pPr>
      <w:r w:rsidRPr="00626278">
        <w:rPr>
          <w:sz w:val="21"/>
          <w:szCs w:val="21"/>
        </w:rPr>
        <w:t>•</w:t>
      </w:r>
      <w:r>
        <w:rPr>
          <w:sz w:val="21"/>
          <w:szCs w:val="21"/>
        </w:rPr>
        <w:t xml:space="preserve"> </w:t>
      </w:r>
      <w:r w:rsidR="00626278" w:rsidRPr="00414D37">
        <w:rPr>
          <w:sz w:val="21"/>
          <w:szCs w:val="21"/>
        </w:rPr>
        <w:t>Personal cell phone use for Company business should be limited to only necessary and immediate</w:t>
      </w:r>
    </w:p>
    <w:p w:rsidR="00626278" w:rsidRPr="00626278" w:rsidRDefault="00626278" w:rsidP="00685A48">
      <w:pPr>
        <w:ind w:firstLine="720"/>
        <w:jc w:val="both"/>
        <w:rPr>
          <w:sz w:val="21"/>
          <w:szCs w:val="21"/>
        </w:rPr>
      </w:pPr>
      <w:r w:rsidRPr="00626278">
        <w:rPr>
          <w:sz w:val="21"/>
          <w:szCs w:val="21"/>
        </w:rPr>
        <w:t xml:space="preserve">business needs.  </w:t>
      </w:r>
    </w:p>
    <w:p w:rsidR="00626278" w:rsidRPr="00626278" w:rsidRDefault="00685A48" w:rsidP="00685A48">
      <w:pPr>
        <w:ind w:firstLine="720"/>
        <w:jc w:val="both"/>
        <w:rPr>
          <w:sz w:val="21"/>
          <w:szCs w:val="21"/>
        </w:rPr>
      </w:pPr>
      <w:r w:rsidRPr="00626278">
        <w:rPr>
          <w:sz w:val="21"/>
          <w:szCs w:val="21"/>
        </w:rPr>
        <w:t>•</w:t>
      </w:r>
      <w:r>
        <w:rPr>
          <w:sz w:val="21"/>
          <w:szCs w:val="21"/>
        </w:rPr>
        <w:t xml:space="preserve"> </w:t>
      </w:r>
      <w:r w:rsidR="00626278" w:rsidRPr="00626278">
        <w:rPr>
          <w:sz w:val="21"/>
          <w:szCs w:val="21"/>
        </w:rPr>
        <w:t>It is the responsibility of the Branch coordinator/Reporting Manager to monitor cell phone use and</w:t>
      </w:r>
    </w:p>
    <w:p w:rsidR="00626278" w:rsidRPr="00626278" w:rsidRDefault="00626278" w:rsidP="00685A48">
      <w:pPr>
        <w:ind w:firstLine="720"/>
        <w:jc w:val="both"/>
        <w:rPr>
          <w:sz w:val="21"/>
          <w:szCs w:val="21"/>
        </w:rPr>
      </w:pPr>
      <w:r w:rsidRPr="00626278">
        <w:rPr>
          <w:sz w:val="21"/>
          <w:szCs w:val="21"/>
        </w:rPr>
        <w:t>reimbursements for appropriateness.</w:t>
      </w:r>
    </w:p>
    <w:p w:rsidR="00626278" w:rsidRPr="00626278" w:rsidRDefault="00685A48" w:rsidP="00685A48">
      <w:pPr>
        <w:ind w:left="720"/>
        <w:jc w:val="both"/>
        <w:rPr>
          <w:sz w:val="21"/>
          <w:szCs w:val="21"/>
        </w:rPr>
      </w:pPr>
      <w:r w:rsidRPr="00626278">
        <w:rPr>
          <w:sz w:val="21"/>
          <w:szCs w:val="21"/>
        </w:rPr>
        <w:t>•</w:t>
      </w:r>
      <w:r>
        <w:rPr>
          <w:sz w:val="21"/>
          <w:szCs w:val="21"/>
        </w:rPr>
        <w:t xml:space="preserve"> </w:t>
      </w:r>
      <w:r w:rsidR="00626278" w:rsidRPr="00626278">
        <w:rPr>
          <w:sz w:val="21"/>
          <w:szCs w:val="21"/>
        </w:rPr>
        <w:t>Reporting / Regional Managers have the right to review, question, and limit reimbursement requests</w:t>
      </w:r>
      <w:r>
        <w:rPr>
          <w:sz w:val="21"/>
          <w:szCs w:val="21"/>
        </w:rPr>
        <w:t xml:space="preserve"> </w:t>
      </w:r>
      <w:r w:rsidR="00626278" w:rsidRPr="00626278">
        <w:rPr>
          <w:sz w:val="21"/>
          <w:szCs w:val="21"/>
        </w:rPr>
        <w:t>of employees' cell phone bills.</w:t>
      </w:r>
    </w:p>
    <w:p w:rsidR="00626278" w:rsidRPr="00626278" w:rsidRDefault="00685A48" w:rsidP="00685A48">
      <w:pPr>
        <w:ind w:left="720"/>
        <w:jc w:val="both"/>
        <w:rPr>
          <w:sz w:val="21"/>
          <w:szCs w:val="21"/>
        </w:rPr>
      </w:pPr>
      <w:r w:rsidRPr="00626278">
        <w:rPr>
          <w:sz w:val="21"/>
          <w:szCs w:val="21"/>
        </w:rPr>
        <w:t>•</w:t>
      </w:r>
      <w:r>
        <w:rPr>
          <w:sz w:val="21"/>
          <w:szCs w:val="21"/>
        </w:rPr>
        <w:t xml:space="preserve"> </w:t>
      </w:r>
      <w:r w:rsidR="00626278" w:rsidRPr="00626278">
        <w:rPr>
          <w:sz w:val="21"/>
          <w:szCs w:val="21"/>
        </w:rPr>
        <w:t xml:space="preserve">Submit reimbursement requests every month within the reimbursement cycle dates, failing which the bill would be processed in the next reimbursement cycle.  </w:t>
      </w:r>
    </w:p>
    <w:p w:rsidR="00626278" w:rsidRPr="00626278" w:rsidRDefault="00685A48" w:rsidP="00685A48">
      <w:pPr>
        <w:ind w:firstLine="720"/>
        <w:jc w:val="both"/>
        <w:rPr>
          <w:sz w:val="21"/>
          <w:szCs w:val="21"/>
        </w:rPr>
      </w:pPr>
      <w:r>
        <w:rPr>
          <w:sz w:val="21"/>
          <w:szCs w:val="21"/>
        </w:rPr>
        <w:t xml:space="preserve">• </w:t>
      </w:r>
      <w:r w:rsidR="00626278" w:rsidRPr="00626278">
        <w:rPr>
          <w:sz w:val="21"/>
          <w:szCs w:val="21"/>
        </w:rPr>
        <w:t xml:space="preserve">All bills needs to be authorized by the </w:t>
      </w:r>
      <w:r w:rsidR="00B95C9C">
        <w:rPr>
          <w:sz w:val="21"/>
          <w:szCs w:val="21"/>
        </w:rPr>
        <w:t>respective</w:t>
      </w:r>
      <w:r w:rsidR="00626278" w:rsidRPr="00626278">
        <w:rPr>
          <w:sz w:val="21"/>
          <w:szCs w:val="21"/>
        </w:rPr>
        <w:t xml:space="preserve"> Head.</w:t>
      </w:r>
    </w:p>
    <w:p w:rsidR="00B95C9C" w:rsidRDefault="00B95C9C" w:rsidP="00685A48">
      <w:pPr>
        <w:ind w:left="720"/>
        <w:jc w:val="both"/>
        <w:rPr>
          <w:sz w:val="21"/>
          <w:szCs w:val="21"/>
        </w:rPr>
      </w:pPr>
    </w:p>
    <w:p w:rsidR="00626278" w:rsidRPr="00626278" w:rsidRDefault="00626278" w:rsidP="00685A48">
      <w:pPr>
        <w:ind w:left="720"/>
        <w:jc w:val="both"/>
        <w:rPr>
          <w:sz w:val="21"/>
          <w:szCs w:val="21"/>
        </w:rPr>
      </w:pPr>
      <w:r w:rsidRPr="00626278">
        <w:rPr>
          <w:sz w:val="21"/>
          <w:szCs w:val="21"/>
        </w:rPr>
        <w:t xml:space="preserve">A common service provider would be identified </w:t>
      </w:r>
      <w:r w:rsidR="00B66A9B">
        <w:rPr>
          <w:sz w:val="21"/>
          <w:szCs w:val="21"/>
        </w:rPr>
        <w:t>by</w:t>
      </w:r>
      <w:r w:rsidRPr="00626278">
        <w:rPr>
          <w:sz w:val="21"/>
          <w:szCs w:val="21"/>
        </w:rPr>
        <w:t xml:space="preserve"> the company; all are encouraged to utilize the services of a</w:t>
      </w:r>
      <w:r w:rsidR="00685A48">
        <w:rPr>
          <w:sz w:val="21"/>
          <w:szCs w:val="21"/>
        </w:rPr>
        <w:t xml:space="preserve"> </w:t>
      </w:r>
      <w:r w:rsidRPr="00626278">
        <w:rPr>
          <w:sz w:val="21"/>
          <w:szCs w:val="21"/>
        </w:rPr>
        <w:t xml:space="preserve">single provider as it helps in minimizing the call cost within the group.  </w:t>
      </w:r>
    </w:p>
    <w:p w:rsidR="00626278" w:rsidRPr="00626278" w:rsidRDefault="00626278" w:rsidP="00626278">
      <w:pPr>
        <w:jc w:val="both"/>
        <w:rPr>
          <w:sz w:val="21"/>
          <w:szCs w:val="21"/>
        </w:rPr>
      </w:pPr>
    </w:p>
    <w:p w:rsidR="00626278" w:rsidRPr="00685A48" w:rsidRDefault="00626278" w:rsidP="00414D37">
      <w:pPr>
        <w:ind w:firstLine="720"/>
        <w:jc w:val="both"/>
        <w:rPr>
          <w:b/>
          <w:sz w:val="21"/>
          <w:szCs w:val="21"/>
        </w:rPr>
      </w:pPr>
      <w:r w:rsidRPr="00685A48">
        <w:rPr>
          <w:b/>
          <w:sz w:val="21"/>
          <w:szCs w:val="21"/>
        </w:rPr>
        <w:t>4.15</w:t>
      </w:r>
      <w:r w:rsidRPr="00685A48">
        <w:rPr>
          <w:b/>
          <w:sz w:val="21"/>
          <w:szCs w:val="21"/>
        </w:rPr>
        <w:tab/>
        <w:t>LEAVE POLICY</w:t>
      </w:r>
    </w:p>
    <w:p w:rsidR="00685A48" w:rsidRDefault="00685A48" w:rsidP="00685A48">
      <w:pPr>
        <w:ind w:firstLine="720"/>
        <w:jc w:val="both"/>
        <w:rPr>
          <w:sz w:val="21"/>
          <w:szCs w:val="21"/>
        </w:rPr>
      </w:pPr>
    </w:p>
    <w:p w:rsidR="00626278" w:rsidRPr="00626278" w:rsidRDefault="00626278" w:rsidP="00685A48">
      <w:pPr>
        <w:ind w:left="720"/>
        <w:jc w:val="both"/>
        <w:rPr>
          <w:sz w:val="21"/>
          <w:szCs w:val="21"/>
        </w:rPr>
      </w:pPr>
      <w:r w:rsidRPr="00626278">
        <w:rPr>
          <w:sz w:val="21"/>
          <w:szCs w:val="21"/>
        </w:rPr>
        <w:t>The objective of this policy is to explain the leave entitlement and procedure for availing leave. You are</w:t>
      </w:r>
      <w:r w:rsidR="00685A48">
        <w:rPr>
          <w:sz w:val="21"/>
          <w:szCs w:val="21"/>
        </w:rPr>
        <w:t xml:space="preserve"> </w:t>
      </w:r>
      <w:r w:rsidRPr="00626278">
        <w:rPr>
          <w:sz w:val="21"/>
          <w:szCs w:val="21"/>
        </w:rPr>
        <w:t xml:space="preserve">eligible to the following leave benefits.  </w:t>
      </w:r>
    </w:p>
    <w:p w:rsidR="00626278" w:rsidRPr="00626278" w:rsidRDefault="00626278" w:rsidP="00626278">
      <w:pPr>
        <w:jc w:val="both"/>
        <w:rPr>
          <w:sz w:val="21"/>
          <w:szCs w:val="21"/>
        </w:rPr>
      </w:pPr>
    </w:p>
    <w:p w:rsidR="00626278" w:rsidRPr="00626278" w:rsidRDefault="00626278" w:rsidP="00414D37">
      <w:pPr>
        <w:ind w:left="720" w:firstLine="720"/>
        <w:jc w:val="both"/>
        <w:rPr>
          <w:sz w:val="21"/>
          <w:szCs w:val="21"/>
        </w:rPr>
      </w:pPr>
      <w:r w:rsidRPr="00626278">
        <w:rPr>
          <w:sz w:val="21"/>
          <w:szCs w:val="21"/>
        </w:rPr>
        <w:t>4.16.1</w:t>
      </w:r>
      <w:r w:rsidRPr="00626278">
        <w:rPr>
          <w:sz w:val="21"/>
          <w:szCs w:val="21"/>
        </w:rPr>
        <w:tab/>
        <w:t>ANNUAL / EARNED LEAVE</w:t>
      </w:r>
    </w:p>
    <w:p w:rsidR="00626278" w:rsidRPr="00626278" w:rsidRDefault="00626278" w:rsidP="00685A48">
      <w:pPr>
        <w:ind w:left="720"/>
        <w:jc w:val="both"/>
        <w:rPr>
          <w:sz w:val="21"/>
          <w:szCs w:val="21"/>
        </w:rPr>
      </w:pPr>
      <w:r w:rsidRPr="00626278">
        <w:rPr>
          <w:sz w:val="21"/>
          <w:szCs w:val="21"/>
        </w:rPr>
        <w:t>Our annual vacation plan is designed to provide you with the opportunity to rest and get away from the everyday routine. You are entitled to annual leave of up to 15 working days in a calendar year. The EL will be</w:t>
      </w:r>
      <w:r w:rsidR="00EC4EB5">
        <w:rPr>
          <w:sz w:val="21"/>
          <w:szCs w:val="21"/>
        </w:rPr>
        <w:t xml:space="preserve"> </w:t>
      </w:r>
      <w:r w:rsidRPr="00626278">
        <w:rPr>
          <w:sz w:val="21"/>
          <w:szCs w:val="21"/>
        </w:rPr>
        <w:t>accrued only after the completion of each year. You shall be entitled to earned leave only on confirmation of</w:t>
      </w:r>
      <w:r w:rsidR="00685A48">
        <w:rPr>
          <w:sz w:val="21"/>
          <w:szCs w:val="21"/>
        </w:rPr>
        <w:t xml:space="preserve"> services. </w:t>
      </w:r>
      <w:r w:rsidRPr="00626278">
        <w:rPr>
          <w:sz w:val="21"/>
          <w:szCs w:val="21"/>
        </w:rPr>
        <w:t>Un availed earned leaves if any for the year can be carried over to the next year. However you can carry over a</w:t>
      </w:r>
      <w:r w:rsidR="00414D37">
        <w:rPr>
          <w:sz w:val="21"/>
          <w:szCs w:val="21"/>
        </w:rPr>
        <w:t xml:space="preserve"> </w:t>
      </w:r>
      <w:r w:rsidRPr="00626278">
        <w:rPr>
          <w:sz w:val="21"/>
          <w:szCs w:val="21"/>
        </w:rPr>
        <w:t>maximum of 1</w:t>
      </w:r>
      <w:r w:rsidR="00EC4EB5">
        <w:rPr>
          <w:sz w:val="21"/>
          <w:szCs w:val="21"/>
        </w:rPr>
        <w:t>5</w:t>
      </w:r>
      <w:r w:rsidRPr="00626278">
        <w:rPr>
          <w:sz w:val="21"/>
          <w:szCs w:val="21"/>
        </w:rPr>
        <w:t xml:space="preserve"> ELs only. An employee, once entitled for Earned leave, is advised to avail at least minimum</w:t>
      </w:r>
      <w:r w:rsidR="00414D37">
        <w:rPr>
          <w:sz w:val="21"/>
          <w:szCs w:val="21"/>
        </w:rPr>
        <w:t xml:space="preserve"> </w:t>
      </w:r>
      <w:r w:rsidRPr="00626278">
        <w:rPr>
          <w:sz w:val="21"/>
          <w:szCs w:val="21"/>
        </w:rPr>
        <w:t>of 5 days leave per annum. In order to satisfy your preference and to meet the staffing needs of your</w:t>
      </w:r>
      <w:r w:rsidR="00414D37">
        <w:rPr>
          <w:sz w:val="21"/>
          <w:szCs w:val="21"/>
        </w:rPr>
        <w:t xml:space="preserve"> </w:t>
      </w:r>
      <w:r w:rsidRPr="00626278">
        <w:rPr>
          <w:sz w:val="21"/>
          <w:szCs w:val="21"/>
        </w:rPr>
        <w:t>department, you are advised to discuss your vacation plans at least two weeks in advance with your reporting</w:t>
      </w:r>
      <w:r w:rsidR="00414D37">
        <w:rPr>
          <w:sz w:val="21"/>
          <w:szCs w:val="21"/>
        </w:rPr>
        <w:t xml:space="preserve"> </w:t>
      </w:r>
      <w:r w:rsidRPr="00626278">
        <w:rPr>
          <w:sz w:val="21"/>
          <w:szCs w:val="21"/>
        </w:rPr>
        <w:t xml:space="preserve">manager. </w:t>
      </w:r>
    </w:p>
    <w:p w:rsidR="00626278" w:rsidRPr="00626278" w:rsidRDefault="00626278" w:rsidP="00626278">
      <w:pPr>
        <w:jc w:val="both"/>
        <w:rPr>
          <w:sz w:val="21"/>
          <w:szCs w:val="21"/>
        </w:rPr>
      </w:pPr>
    </w:p>
    <w:p w:rsidR="00626278" w:rsidRPr="00626278" w:rsidRDefault="00626278" w:rsidP="001A0119">
      <w:pPr>
        <w:ind w:left="720" w:firstLine="720"/>
        <w:jc w:val="both"/>
        <w:rPr>
          <w:sz w:val="21"/>
          <w:szCs w:val="21"/>
        </w:rPr>
      </w:pPr>
      <w:r w:rsidRPr="00626278">
        <w:rPr>
          <w:sz w:val="21"/>
          <w:szCs w:val="21"/>
        </w:rPr>
        <w:t>4.16.2</w:t>
      </w:r>
      <w:r w:rsidRPr="00626278">
        <w:rPr>
          <w:sz w:val="21"/>
          <w:szCs w:val="21"/>
        </w:rPr>
        <w:tab/>
        <w:t xml:space="preserve">LEAVE ENCASHMENT </w:t>
      </w:r>
    </w:p>
    <w:p w:rsidR="00626278" w:rsidRPr="00626278" w:rsidRDefault="00626278" w:rsidP="00022459">
      <w:pPr>
        <w:ind w:left="720"/>
        <w:jc w:val="both"/>
        <w:rPr>
          <w:sz w:val="21"/>
          <w:szCs w:val="21"/>
        </w:rPr>
      </w:pPr>
      <w:r w:rsidRPr="00626278">
        <w:rPr>
          <w:sz w:val="21"/>
          <w:szCs w:val="21"/>
        </w:rPr>
        <w:t>Earned leave can be accumulated from year to year, up to a maximum of 60 working days at any given time.</w:t>
      </w:r>
      <w:r w:rsidR="00685A48">
        <w:rPr>
          <w:sz w:val="21"/>
          <w:szCs w:val="21"/>
        </w:rPr>
        <w:t xml:space="preserve"> </w:t>
      </w:r>
      <w:r w:rsidRPr="00626278">
        <w:rPr>
          <w:sz w:val="21"/>
          <w:szCs w:val="21"/>
        </w:rPr>
        <w:t xml:space="preserve">Any leaves over and above 15 </w:t>
      </w:r>
      <w:r w:rsidR="00022459">
        <w:rPr>
          <w:sz w:val="21"/>
          <w:szCs w:val="21"/>
        </w:rPr>
        <w:t xml:space="preserve">can be claimed for encashment. </w:t>
      </w:r>
      <w:r w:rsidRPr="00626278">
        <w:rPr>
          <w:sz w:val="21"/>
          <w:szCs w:val="21"/>
        </w:rPr>
        <w:t xml:space="preserve">Earned leave payment would be calculated as per the current Basic salary.  </w:t>
      </w:r>
    </w:p>
    <w:p w:rsidR="00626278" w:rsidRPr="00626278" w:rsidRDefault="00626278" w:rsidP="00626278">
      <w:pPr>
        <w:jc w:val="both"/>
        <w:rPr>
          <w:sz w:val="21"/>
          <w:szCs w:val="21"/>
        </w:rPr>
      </w:pPr>
    </w:p>
    <w:p w:rsidR="00626278" w:rsidRPr="00626278" w:rsidRDefault="00626278" w:rsidP="001A0119">
      <w:pPr>
        <w:ind w:left="720" w:firstLine="720"/>
        <w:jc w:val="both"/>
        <w:rPr>
          <w:sz w:val="21"/>
          <w:szCs w:val="21"/>
        </w:rPr>
      </w:pPr>
      <w:r w:rsidRPr="00626278">
        <w:rPr>
          <w:sz w:val="21"/>
          <w:szCs w:val="21"/>
        </w:rPr>
        <w:t>4.16.3</w:t>
      </w:r>
      <w:r w:rsidRPr="00626278">
        <w:rPr>
          <w:sz w:val="21"/>
          <w:szCs w:val="21"/>
        </w:rPr>
        <w:tab/>
        <w:t xml:space="preserve">CASUAL / SICK LEAVE </w:t>
      </w:r>
    </w:p>
    <w:p w:rsidR="00626278" w:rsidRPr="00626278" w:rsidRDefault="00626278" w:rsidP="00685A48">
      <w:pPr>
        <w:ind w:firstLine="720"/>
        <w:jc w:val="both"/>
        <w:rPr>
          <w:sz w:val="21"/>
          <w:szCs w:val="21"/>
        </w:rPr>
      </w:pPr>
      <w:r w:rsidRPr="00626278">
        <w:rPr>
          <w:sz w:val="21"/>
          <w:szCs w:val="21"/>
        </w:rPr>
        <w:t xml:space="preserve">You are entitled to casual/Sick leave of up to 12 working days in a calendar year. This leave is for an </w:t>
      </w:r>
    </w:p>
    <w:p w:rsidR="00626278" w:rsidRPr="00626278" w:rsidRDefault="00626278" w:rsidP="00685A48">
      <w:pPr>
        <w:ind w:left="720"/>
        <w:jc w:val="both"/>
        <w:rPr>
          <w:sz w:val="21"/>
          <w:szCs w:val="21"/>
        </w:rPr>
      </w:pPr>
      <w:r w:rsidRPr="00626278">
        <w:rPr>
          <w:sz w:val="21"/>
          <w:szCs w:val="21"/>
        </w:rPr>
        <w:lastRenderedPageBreak/>
        <w:t xml:space="preserve">employee to attend to his/her personal tasks, etc. The leave has to be applied and approved at least 2 days in advance. </w:t>
      </w:r>
    </w:p>
    <w:p w:rsidR="00626278" w:rsidRPr="00626278" w:rsidRDefault="00626278" w:rsidP="00685A48">
      <w:pPr>
        <w:ind w:left="720"/>
        <w:jc w:val="both"/>
        <w:rPr>
          <w:sz w:val="21"/>
          <w:szCs w:val="21"/>
        </w:rPr>
      </w:pPr>
      <w:r w:rsidRPr="00626278">
        <w:rPr>
          <w:sz w:val="21"/>
          <w:szCs w:val="21"/>
        </w:rPr>
        <w:t>Not more than 2 consecutive days of leave will be approved in the case of CL. This leave has to be consumed</w:t>
      </w:r>
      <w:r w:rsidR="00685A48">
        <w:rPr>
          <w:sz w:val="21"/>
          <w:szCs w:val="21"/>
        </w:rPr>
        <w:t xml:space="preserve"> </w:t>
      </w:r>
      <w:r w:rsidRPr="00626278">
        <w:rPr>
          <w:sz w:val="21"/>
          <w:szCs w:val="21"/>
        </w:rPr>
        <w:t>in the same year, else is lapsed on 31st December every year.</w:t>
      </w:r>
    </w:p>
    <w:p w:rsidR="00626278" w:rsidRPr="00626278" w:rsidRDefault="00626278" w:rsidP="00626278">
      <w:pPr>
        <w:jc w:val="both"/>
        <w:rPr>
          <w:sz w:val="21"/>
          <w:szCs w:val="21"/>
        </w:rPr>
      </w:pPr>
    </w:p>
    <w:p w:rsidR="00626278" w:rsidRPr="00626278" w:rsidRDefault="00626278" w:rsidP="001A0119">
      <w:pPr>
        <w:ind w:left="720" w:firstLine="720"/>
        <w:jc w:val="both"/>
        <w:rPr>
          <w:sz w:val="21"/>
          <w:szCs w:val="21"/>
        </w:rPr>
      </w:pPr>
      <w:r w:rsidRPr="00626278">
        <w:rPr>
          <w:sz w:val="21"/>
          <w:szCs w:val="21"/>
        </w:rPr>
        <w:t>4.16.4</w:t>
      </w:r>
      <w:r w:rsidRPr="00626278">
        <w:rPr>
          <w:sz w:val="21"/>
          <w:szCs w:val="21"/>
        </w:rPr>
        <w:tab/>
        <w:t>MATERNITY LEAVE</w:t>
      </w:r>
    </w:p>
    <w:p w:rsidR="00626278" w:rsidRPr="00626278" w:rsidRDefault="00626278" w:rsidP="00685A48">
      <w:pPr>
        <w:ind w:left="720"/>
        <w:jc w:val="both"/>
        <w:rPr>
          <w:sz w:val="21"/>
          <w:szCs w:val="21"/>
        </w:rPr>
      </w:pPr>
      <w:r w:rsidRPr="00626278">
        <w:rPr>
          <w:sz w:val="21"/>
          <w:szCs w:val="21"/>
        </w:rPr>
        <w:t>Female employees who have been working with the company for not less than 90 days will be eligible for 90 days of paid maternity leave, up to two confinements. To facilitate arrangements for cover of duties</w:t>
      </w:r>
      <w:r w:rsidR="00685A48">
        <w:rPr>
          <w:sz w:val="21"/>
          <w:szCs w:val="21"/>
        </w:rPr>
        <w:t xml:space="preserve"> , </w:t>
      </w:r>
      <w:r w:rsidRPr="00626278">
        <w:rPr>
          <w:sz w:val="21"/>
          <w:szCs w:val="21"/>
        </w:rPr>
        <w:t xml:space="preserve">application for maternity leave will have to be made not less than two months prior to the date of commencement of leave.  </w:t>
      </w:r>
    </w:p>
    <w:p w:rsidR="00626278" w:rsidRPr="00626278" w:rsidRDefault="00626278" w:rsidP="00685A48">
      <w:pPr>
        <w:ind w:left="720"/>
        <w:jc w:val="both"/>
        <w:rPr>
          <w:sz w:val="21"/>
          <w:szCs w:val="21"/>
        </w:rPr>
      </w:pPr>
      <w:r w:rsidRPr="00626278">
        <w:rPr>
          <w:sz w:val="21"/>
          <w:szCs w:val="21"/>
        </w:rPr>
        <w:t>Absence from work due to miscarriage or any other illness arising out of pregnancy will not be considered as</w:t>
      </w:r>
      <w:r w:rsidR="00685A48">
        <w:rPr>
          <w:sz w:val="21"/>
          <w:szCs w:val="21"/>
        </w:rPr>
        <w:t xml:space="preserve"> </w:t>
      </w:r>
      <w:r w:rsidRPr="00626278">
        <w:rPr>
          <w:sz w:val="21"/>
          <w:szCs w:val="21"/>
        </w:rPr>
        <w:t>maternity leave, but as normal medical leave. Employees covered under ESI, shall govern as per the ESI guidelines.</w:t>
      </w:r>
    </w:p>
    <w:p w:rsidR="00626278" w:rsidRPr="00626278" w:rsidRDefault="00626278" w:rsidP="00626278">
      <w:pPr>
        <w:jc w:val="both"/>
        <w:rPr>
          <w:sz w:val="21"/>
          <w:szCs w:val="21"/>
        </w:rPr>
      </w:pPr>
    </w:p>
    <w:p w:rsidR="00626278" w:rsidRPr="00626278" w:rsidRDefault="00626278" w:rsidP="001A0119">
      <w:pPr>
        <w:ind w:left="720" w:firstLine="720"/>
        <w:jc w:val="both"/>
        <w:rPr>
          <w:sz w:val="21"/>
          <w:szCs w:val="21"/>
        </w:rPr>
      </w:pPr>
      <w:r w:rsidRPr="00626278">
        <w:rPr>
          <w:sz w:val="21"/>
          <w:szCs w:val="21"/>
        </w:rPr>
        <w:t>4.16.5</w:t>
      </w:r>
      <w:r w:rsidRPr="00626278">
        <w:rPr>
          <w:sz w:val="21"/>
          <w:szCs w:val="21"/>
        </w:rPr>
        <w:tab/>
        <w:t>PATERNITY LEAVE</w:t>
      </w:r>
    </w:p>
    <w:p w:rsidR="00626278" w:rsidRPr="00626278" w:rsidRDefault="00626278" w:rsidP="00685A48">
      <w:pPr>
        <w:ind w:left="720"/>
        <w:jc w:val="both"/>
        <w:rPr>
          <w:sz w:val="21"/>
          <w:szCs w:val="21"/>
        </w:rPr>
      </w:pPr>
      <w:r w:rsidRPr="00626278">
        <w:rPr>
          <w:sz w:val="21"/>
          <w:szCs w:val="21"/>
        </w:rPr>
        <w:t xml:space="preserve">Male Employees will be granted paternity leave for </w:t>
      </w:r>
      <w:r w:rsidR="00EC4EB5">
        <w:rPr>
          <w:sz w:val="21"/>
          <w:szCs w:val="21"/>
        </w:rPr>
        <w:t>5</w:t>
      </w:r>
      <w:r w:rsidRPr="00626278">
        <w:rPr>
          <w:sz w:val="21"/>
          <w:szCs w:val="21"/>
        </w:rPr>
        <w:t xml:space="preserve"> working days. The leave should be availed within three</w:t>
      </w:r>
      <w:r w:rsidR="00685A48">
        <w:rPr>
          <w:sz w:val="21"/>
          <w:szCs w:val="21"/>
        </w:rPr>
        <w:t xml:space="preserve"> </w:t>
      </w:r>
      <w:r w:rsidRPr="00626278">
        <w:rPr>
          <w:sz w:val="21"/>
          <w:szCs w:val="21"/>
        </w:rPr>
        <w:t xml:space="preserve">weeks time of the birth of the child. This will be applicable up to a maximum of two confinements. </w:t>
      </w:r>
    </w:p>
    <w:p w:rsidR="00626278" w:rsidRPr="00626278" w:rsidRDefault="00626278" w:rsidP="00626278">
      <w:pPr>
        <w:jc w:val="both"/>
        <w:rPr>
          <w:sz w:val="21"/>
          <w:szCs w:val="21"/>
        </w:rPr>
      </w:pPr>
    </w:p>
    <w:p w:rsidR="00626278" w:rsidRPr="00626278" w:rsidRDefault="00626278" w:rsidP="001A0119">
      <w:pPr>
        <w:ind w:left="720" w:firstLine="720"/>
        <w:jc w:val="both"/>
        <w:rPr>
          <w:sz w:val="21"/>
          <w:szCs w:val="21"/>
        </w:rPr>
      </w:pPr>
      <w:r w:rsidRPr="00626278">
        <w:rPr>
          <w:sz w:val="21"/>
          <w:szCs w:val="21"/>
        </w:rPr>
        <w:t>4.16.6</w:t>
      </w:r>
      <w:r w:rsidRPr="00626278">
        <w:rPr>
          <w:sz w:val="21"/>
          <w:szCs w:val="21"/>
        </w:rPr>
        <w:tab/>
        <w:t>SPECIAL LEAVE</w:t>
      </w:r>
    </w:p>
    <w:p w:rsidR="00626278" w:rsidRPr="00626278" w:rsidRDefault="00626278" w:rsidP="00685A48">
      <w:pPr>
        <w:ind w:left="720"/>
        <w:jc w:val="both"/>
        <w:rPr>
          <w:sz w:val="21"/>
          <w:szCs w:val="21"/>
        </w:rPr>
      </w:pPr>
      <w:r w:rsidRPr="00626278">
        <w:rPr>
          <w:sz w:val="21"/>
          <w:szCs w:val="21"/>
        </w:rPr>
        <w:t>As an employee friendly organization, an employee can avail one day leave over and above the other leaves</w:t>
      </w:r>
      <w:r w:rsidR="00685A48">
        <w:rPr>
          <w:sz w:val="21"/>
          <w:szCs w:val="21"/>
        </w:rPr>
        <w:t xml:space="preserve"> </w:t>
      </w:r>
      <w:r w:rsidRPr="00626278">
        <w:rPr>
          <w:sz w:val="21"/>
          <w:szCs w:val="21"/>
        </w:rPr>
        <w:t>above mentioned for one special occasion. This can be either his/her birthday or wedding anniversary only.</w:t>
      </w:r>
    </w:p>
    <w:p w:rsidR="00626278" w:rsidRPr="00626278" w:rsidRDefault="00626278" w:rsidP="00626278">
      <w:pPr>
        <w:jc w:val="both"/>
        <w:rPr>
          <w:sz w:val="21"/>
          <w:szCs w:val="21"/>
        </w:rPr>
      </w:pPr>
    </w:p>
    <w:p w:rsidR="00626278" w:rsidRPr="00626278" w:rsidRDefault="00626278" w:rsidP="001A0119">
      <w:pPr>
        <w:ind w:left="720" w:firstLine="720"/>
        <w:jc w:val="both"/>
        <w:rPr>
          <w:sz w:val="21"/>
          <w:szCs w:val="21"/>
        </w:rPr>
      </w:pPr>
      <w:r w:rsidRPr="00626278">
        <w:rPr>
          <w:sz w:val="21"/>
          <w:szCs w:val="21"/>
        </w:rPr>
        <w:t>4.16.7</w:t>
      </w:r>
      <w:r w:rsidRPr="00626278">
        <w:rPr>
          <w:sz w:val="21"/>
          <w:szCs w:val="21"/>
        </w:rPr>
        <w:tab/>
        <w:t>COMP OFFS</w:t>
      </w:r>
    </w:p>
    <w:p w:rsidR="00626278" w:rsidRPr="00626278" w:rsidRDefault="00626278" w:rsidP="00EC4EB5">
      <w:pPr>
        <w:ind w:left="720"/>
        <w:jc w:val="both"/>
        <w:rPr>
          <w:sz w:val="21"/>
          <w:szCs w:val="21"/>
        </w:rPr>
      </w:pPr>
      <w:r w:rsidRPr="00626278">
        <w:rPr>
          <w:sz w:val="21"/>
          <w:szCs w:val="21"/>
        </w:rPr>
        <w:t>An employee who has worked on a holiday is eligible for a compensatory of</w:t>
      </w:r>
      <w:r w:rsidR="00EC4EB5">
        <w:rPr>
          <w:sz w:val="21"/>
          <w:szCs w:val="21"/>
        </w:rPr>
        <w:t xml:space="preserve"> </w:t>
      </w:r>
      <w:r w:rsidR="00022459">
        <w:rPr>
          <w:sz w:val="21"/>
          <w:szCs w:val="21"/>
        </w:rPr>
        <w:t>f</w:t>
      </w:r>
      <w:r w:rsidR="00EC4EB5">
        <w:rPr>
          <w:sz w:val="21"/>
          <w:szCs w:val="21"/>
        </w:rPr>
        <w:t>or reimbursement as    per the entitlement</w:t>
      </w:r>
      <w:r w:rsidRPr="00626278">
        <w:rPr>
          <w:sz w:val="21"/>
          <w:szCs w:val="21"/>
        </w:rPr>
        <w:t>. However, this has to be</w:t>
      </w:r>
      <w:r w:rsidR="00EC4EB5">
        <w:rPr>
          <w:sz w:val="21"/>
          <w:szCs w:val="21"/>
        </w:rPr>
        <w:t xml:space="preserve"> </w:t>
      </w:r>
      <w:r w:rsidRPr="00626278">
        <w:rPr>
          <w:sz w:val="21"/>
          <w:szCs w:val="21"/>
        </w:rPr>
        <w:t>approved by the Reporting Manager with appropriate justification for such extra work and efforts.</w:t>
      </w:r>
    </w:p>
    <w:p w:rsidR="00626278" w:rsidRPr="00626278" w:rsidRDefault="00626278" w:rsidP="00626278">
      <w:pPr>
        <w:jc w:val="both"/>
        <w:rPr>
          <w:sz w:val="21"/>
          <w:szCs w:val="21"/>
        </w:rPr>
      </w:pPr>
    </w:p>
    <w:p w:rsidR="00626278" w:rsidRPr="00626278" w:rsidRDefault="00626278" w:rsidP="00626278">
      <w:pPr>
        <w:jc w:val="both"/>
        <w:rPr>
          <w:sz w:val="21"/>
          <w:szCs w:val="21"/>
        </w:rPr>
      </w:pPr>
      <w:r w:rsidRPr="00626278">
        <w:rPr>
          <w:sz w:val="21"/>
          <w:szCs w:val="21"/>
        </w:rPr>
        <w:t xml:space="preserve">            </w:t>
      </w:r>
      <w:r w:rsidR="001A0119">
        <w:rPr>
          <w:sz w:val="21"/>
          <w:szCs w:val="21"/>
        </w:rPr>
        <w:tab/>
      </w:r>
      <w:r w:rsidRPr="00626278">
        <w:rPr>
          <w:sz w:val="21"/>
          <w:szCs w:val="21"/>
        </w:rPr>
        <w:t xml:space="preserve">  4.16.8</w:t>
      </w:r>
      <w:r w:rsidRPr="00626278">
        <w:rPr>
          <w:sz w:val="21"/>
          <w:szCs w:val="21"/>
        </w:rPr>
        <w:tab/>
        <w:t>HOLIDAYS</w:t>
      </w:r>
    </w:p>
    <w:p w:rsidR="00626278" w:rsidRPr="00626278" w:rsidRDefault="00626278" w:rsidP="00626278">
      <w:pPr>
        <w:jc w:val="both"/>
        <w:rPr>
          <w:sz w:val="21"/>
          <w:szCs w:val="21"/>
        </w:rPr>
      </w:pPr>
      <w:r w:rsidRPr="00626278">
        <w:rPr>
          <w:sz w:val="21"/>
          <w:szCs w:val="21"/>
        </w:rPr>
        <w:t xml:space="preserve"> </w:t>
      </w:r>
    </w:p>
    <w:p w:rsidR="00626278" w:rsidRPr="00626278" w:rsidRDefault="00626278" w:rsidP="00685A48">
      <w:pPr>
        <w:ind w:left="720"/>
        <w:jc w:val="both"/>
        <w:rPr>
          <w:sz w:val="21"/>
          <w:szCs w:val="21"/>
        </w:rPr>
      </w:pPr>
      <w:r w:rsidRPr="00626278">
        <w:rPr>
          <w:sz w:val="21"/>
          <w:szCs w:val="21"/>
        </w:rPr>
        <w:t>Holidays commemorating events of national, social and religious significance are offered to employees. Apart</w:t>
      </w:r>
      <w:r w:rsidR="00685A48">
        <w:rPr>
          <w:sz w:val="21"/>
          <w:szCs w:val="21"/>
        </w:rPr>
        <w:t xml:space="preserve"> </w:t>
      </w:r>
      <w:r w:rsidRPr="00626278">
        <w:rPr>
          <w:sz w:val="21"/>
          <w:szCs w:val="21"/>
        </w:rPr>
        <w:t xml:space="preserve">from scheduled weekend/ earned &amp; casual leaves there are 10days declared as paid holidays every year.  </w:t>
      </w:r>
    </w:p>
    <w:p w:rsidR="00626278" w:rsidRPr="00626278" w:rsidRDefault="00626278" w:rsidP="00685A48">
      <w:pPr>
        <w:ind w:firstLine="720"/>
        <w:jc w:val="both"/>
        <w:rPr>
          <w:sz w:val="21"/>
          <w:szCs w:val="21"/>
        </w:rPr>
      </w:pPr>
      <w:r w:rsidRPr="00626278">
        <w:rPr>
          <w:sz w:val="21"/>
          <w:szCs w:val="21"/>
        </w:rPr>
        <w:t xml:space="preserve">Holidays list will be put up every year in January and accordingly applicable.  </w:t>
      </w:r>
    </w:p>
    <w:p w:rsidR="00626278" w:rsidRPr="00626278" w:rsidRDefault="00626278" w:rsidP="00626278">
      <w:pPr>
        <w:jc w:val="both"/>
        <w:rPr>
          <w:sz w:val="21"/>
          <w:szCs w:val="21"/>
        </w:rPr>
      </w:pPr>
    </w:p>
    <w:p w:rsidR="00626278" w:rsidRPr="00626278" w:rsidRDefault="00626278" w:rsidP="001A0119">
      <w:pPr>
        <w:ind w:left="720" w:firstLine="720"/>
        <w:jc w:val="both"/>
        <w:rPr>
          <w:sz w:val="21"/>
          <w:szCs w:val="21"/>
        </w:rPr>
      </w:pPr>
      <w:r w:rsidRPr="00626278">
        <w:rPr>
          <w:sz w:val="21"/>
          <w:szCs w:val="21"/>
        </w:rPr>
        <w:t>4.9.1</w:t>
      </w:r>
      <w:r w:rsidRPr="00626278">
        <w:rPr>
          <w:sz w:val="21"/>
          <w:szCs w:val="21"/>
        </w:rPr>
        <w:tab/>
        <w:t>LEAVE PROCEDURE</w:t>
      </w:r>
    </w:p>
    <w:p w:rsidR="00626278" w:rsidRPr="00626278" w:rsidRDefault="00626278" w:rsidP="00414D37">
      <w:pPr>
        <w:ind w:firstLine="720"/>
        <w:jc w:val="both"/>
        <w:rPr>
          <w:sz w:val="21"/>
          <w:szCs w:val="21"/>
        </w:rPr>
      </w:pPr>
      <w:r w:rsidRPr="00626278">
        <w:rPr>
          <w:sz w:val="21"/>
          <w:szCs w:val="21"/>
        </w:rPr>
        <w:t>•</w:t>
      </w:r>
      <w:r w:rsidRPr="00626278">
        <w:rPr>
          <w:sz w:val="21"/>
          <w:szCs w:val="21"/>
        </w:rPr>
        <w:tab/>
        <w:t xml:space="preserve">Leave will be routed through your Reporting Manager.  </w:t>
      </w:r>
    </w:p>
    <w:p w:rsidR="00626278" w:rsidRPr="00626278" w:rsidRDefault="00626278" w:rsidP="00414D37">
      <w:pPr>
        <w:ind w:left="1440" w:hanging="720"/>
        <w:jc w:val="both"/>
        <w:rPr>
          <w:sz w:val="21"/>
          <w:szCs w:val="21"/>
        </w:rPr>
      </w:pPr>
      <w:r w:rsidRPr="00626278">
        <w:rPr>
          <w:sz w:val="21"/>
          <w:szCs w:val="21"/>
        </w:rPr>
        <w:t>•</w:t>
      </w:r>
      <w:r w:rsidRPr="00626278">
        <w:rPr>
          <w:sz w:val="21"/>
          <w:szCs w:val="21"/>
        </w:rPr>
        <w:tab/>
        <w:t>Mere submission of leave application would not entitle you for leave. Reporting Manager should approve the same. It is the responsibility of the employee to take the approval of the manager.</w:t>
      </w:r>
    </w:p>
    <w:p w:rsidR="00626278" w:rsidRPr="00626278" w:rsidRDefault="00626278" w:rsidP="00414D37">
      <w:pPr>
        <w:ind w:left="1440" w:hanging="720"/>
        <w:jc w:val="both"/>
        <w:rPr>
          <w:sz w:val="21"/>
          <w:szCs w:val="21"/>
        </w:rPr>
      </w:pPr>
      <w:r w:rsidRPr="00626278">
        <w:rPr>
          <w:sz w:val="21"/>
          <w:szCs w:val="21"/>
        </w:rPr>
        <w:t>•</w:t>
      </w:r>
      <w:r w:rsidRPr="00626278">
        <w:rPr>
          <w:sz w:val="21"/>
          <w:szCs w:val="21"/>
        </w:rPr>
        <w:tab/>
        <w:t>In case you want to avail leave due to health reasons, you need to inform your Reporting Manager at least 3</w:t>
      </w:r>
      <w:r w:rsidR="00414D37">
        <w:rPr>
          <w:sz w:val="21"/>
          <w:szCs w:val="21"/>
        </w:rPr>
        <w:t xml:space="preserve"> </w:t>
      </w:r>
      <w:r w:rsidRPr="00626278">
        <w:rPr>
          <w:sz w:val="21"/>
          <w:szCs w:val="21"/>
        </w:rPr>
        <w:t>hours in advance. Except in case of an emergency or illness, prior approval to be taken. A medical certificate</w:t>
      </w:r>
      <w:r w:rsidR="00414D37">
        <w:rPr>
          <w:sz w:val="21"/>
          <w:szCs w:val="21"/>
        </w:rPr>
        <w:t xml:space="preserve"> </w:t>
      </w:r>
      <w:r w:rsidRPr="00626278">
        <w:rPr>
          <w:sz w:val="21"/>
          <w:szCs w:val="21"/>
        </w:rPr>
        <w:t>should be submitted to HR if the leave taken is for more than three days along with the Leave application</w:t>
      </w:r>
      <w:r w:rsidR="00414D37">
        <w:rPr>
          <w:sz w:val="21"/>
          <w:szCs w:val="21"/>
        </w:rPr>
        <w:t xml:space="preserve"> </w:t>
      </w:r>
      <w:r w:rsidRPr="00626278">
        <w:rPr>
          <w:sz w:val="21"/>
          <w:szCs w:val="21"/>
        </w:rPr>
        <w:t>which is approved by the reporting Manager</w:t>
      </w:r>
    </w:p>
    <w:p w:rsidR="00626278" w:rsidRPr="00626278" w:rsidRDefault="00626278" w:rsidP="00414D37">
      <w:pPr>
        <w:ind w:left="1440" w:hanging="720"/>
        <w:jc w:val="both"/>
        <w:rPr>
          <w:sz w:val="21"/>
          <w:szCs w:val="21"/>
        </w:rPr>
      </w:pPr>
      <w:r w:rsidRPr="00626278">
        <w:rPr>
          <w:sz w:val="21"/>
          <w:szCs w:val="21"/>
        </w:rPr>
        <w:t>•</w:t>
      </w:r>
      <w:r w:rsidRPr="00626278">
        <w:rPr>
          <w:sz w:val="21"/>
          <w:szCs w:val="21"/>
        </w:rPr>
        <w:tab/>
        <w:t>Please note that leave without pay is an authorized form of leave and requires special approval by your</w:t>
      </w:r>
      <w:r w:rsidR="00414D37">
        <w:rPr>
          <w:sz w:val="21"/>
          <w:szCs w:val="21"/>
        </w:rPr>
        <w:t xml:space="preserve"> </w:t>
      </w:r>
      <w:r w:rsidRPr="00626278">
        <w:rPr>
          <w:sz w:val="21"/>
          <w:szCs w:val="21"/>
        </w:rPr>
        <w:t xml:space="preserve">reporting manager, in case no leave is available to your credit.  </w:t>
      </w:r>
    </w:p>
    <w:p w:rsidR="00626278" w:rsidRPr="00626278" w:rsidRDefault="00626278" w:rsidP="00414D37">
      <w:pPr>
        <w:ind w:firstLine="720"/>
        <w:jc w:val="both"/>
        <w:rPr>
          <w:sz w:val="21"/>
          <w:szCs w:val="21"/>
        </w:rPr>
      </w:pPr>
      <w:r w:rsidRPr="00626278">
        <w:rPr>
          <w:sz w:val="21"/>
          <w:szCs w:val="21"/>
        </w:rPr>
        <w:t>•</w:t>
      </w:r>
      <w:r w:rsidRPr="00626278">
        <w:rPr>
          <w:sz w:val="21"/>
          <w:szCs w:val="21"/>
        </w:rPr>
        <w:tab/>
        <w:t xml:space="preserve">All intervening holidays during the leave period would also be considered as leave.  </w:t>
      </w:r>
    </w:p>
    <w:p w:rsidR="00626278" w:rsidRDefault="00626278" w:rsidP="00414D37">
      <w:pPr>
        <w:ind w:left="720"/>
        <w:jc w:val="both"/>
        <w:rPr>
          <w:sz w:val="21"/>
          <w:szCs w:val="21"/>
        </w:rPr>
      </w:pPr>
      <w:r w:rsidRPr="00626278">
        <w:rPr>
          <w:sz w:val="21"/>
          <w:szCs w:val="21"/>
        </w:rPr>
        <w:lastRenderedPageBreak/>
        <w:t>•</w:t>
      </w:r>
      <w:r w:rsidRPr="00626278">
        <w:rPr>
          <w:sz w:val="21"/>
          <w:szCs w:val="21"/>
        </w:rPr>
        <w:tab/>
        <w:t>In an emergency or due to ill health, please inform the concerned head. If on client site, the same has to be informed at least 3 hrs in advance so that necessary arrangements are made to fill your absence. On resuming</w:t>
      </w:r>
      <w:r w:rsidR="00414D37">
        <w:rPr>
          <w:sz w:val="21"/>
          <w:szCs w:val="21"/>
        </w:rPr>
        <w:t xml:space="preserve"> </w:t>
      </w:r>
      <w:r w:rsidRPr="00626278">
        <w:rPr>
          <w:sz w:val="21"/>
          <w:szCs w:val="21"/>
        </w:rPr>
        <w:t>duty, leave application should be filled and submitted along with the Medical certificate duly approved by the</w:t>
      </w:r>
      <w:r w:rsidR="00414D37">
        <w:rPr>
          <w:sz w:val="21"/>
          <w:szCs w:val="21"/>
        </w:rPr>
        <w:t xml:space="preserve"> </w:t>
      </w:r>
      <w:r w:rsidRPr="00626278">
        <w:rPr>
          <w:sz w:val="21"/>
          <w:szCs w:val="21"/>
        </w:rPr>
        <w:t>Reporting Manager.</w:t>
      </w:r>
    </w:p>
    <w:p w:rsidR="00CF19CF" w:rsidRDefault="00CF19CF" w:rsidP="00414D37">
      <w:pPr>
        <w:ind w:left="720"/>
        <w:jc w:val="both"/>
        <w:rPr>
          <w:sz w:val="21"/>
          <w:szCs w:val="21"/>
        </w:rPr>
      </w:pPr>
    </w:p>
    <w:p w:rsidR="00CF19CF" w:rsidRPr="00CF19CF" w:rsidRDefault="00CF19CF" w:rsidP="00CF19CF">
      <w:pPr>
        <w:pStyle w:val="ListParagraph"/>
        <w:numPr>
          <w:ilvl w:val="0"/>
          <w:numId w:val="21"/>
        </w:numPr>
        <w:jc w:val="both"/>
        <w:rPr>
          <w:sz w:val="21"/>
          <w:szCs w:val="21"/>
        </w:rPr>
      </w:pPr>
    </w:p>
    <w:p w:rsidR="00626278" w:rsidRPr="00626278" w:rsidRDefault="00626278" w:rsidP="00626278">
      <w:pPr>
        <w:jc w:val="both"/>
        <w:rPr>
          <w:sz w:val="21"/>
          <w:szCs w:val="21"/>
        </w:rPr>
      </w:pPr>
    </w:p>
    <w:p w:rsidR="00626278" w:rsidRPr="00101F6E" w:rsidRDefault="00626278" w:rsidP="00685A48">
      <w:pPr>
        <w:ind w:firstLine="720"/>
        <w:jc w:val="both"/>
        <w:rPr>
          <w:b/>
          <w:sz w:val="21"/>
          <w:szCs w:val="21"/>
        </w:rPr>
      </w:pPr>
      <w:r w:rsidRPr="00101F6E">
        <w:rPr>
          <w:b/>
          <w:sz w:val="21"/>
          <w:szCs w:val="21"/>
        </w:rPr>
        <w:t>4.10</w:t>
      </w:r>
      <w:r w:rsidRPr="00101F6E">
        <w:rPr>
          <w:b/>
          <w:sz w:val="21"/>
          <w:szCs w:val="21"/>
        </w:rPr>
        <w:tab/>
        <w:t xml:space="preserve">PERFORMANCE APPRAISAL POLICY – Please refer to the Appraisal policy document </w:t>
      </w:r>
    </w:p>
    <w:p w:rsidR="00626278" w:rsidRPr="00101F6E" w:rsidRDefault="00626278" w:rsidP="00626278">
      <w:pPr>
        <w:jc w:val="both"/>
        <w:rPr>
          <w:b/>
          <w:sz w:val="21"/>
          <w:szCs w:val="21"/>
        </w:rPr>
      </w:pPr>
    </w:p>
    <w:p w:rsidR="00626278" w:rsidRPr="00101F6E" w:rsidRDefault="00626278" w:rsidP="00685A48">
      <w:pPr>
        <w:ind w:firstLine="720"/>
        <w:jc w:val="both"/>
        <w:rPr>
          <w:b/>
          <w:sz w:val="21"/>
          <w:szCs w:val="21"/>
        </w:rPr>
      </w:pPr>
      <w:r w:rsidRPr="00101F6E">
        <w:rPr>
          <w:b/>
          <w:sz w:val="21"/>
          <w:szCs w:val="21"/>
        </w:rPr>
        <w:t>4.11</w:t>
      </w:r>
      <w:r w:rsidRPr="00101F6E">
        <w:rPr>
          <w:b/>
          <w:sz w:val="21"/>
          <w:szCs w:val="21"/>
        </w:rPr>
        <w:tab/>
        <w:t xml:space="preserve">TRAINING AND DEVELOPMENT POLICY – Please refer to the Training policy document  </w:t>
      </w:r>
    </w:p>
    <w:p w:rsidR="00626278" w:rsidRPr="00101F6E" w:rsidRDefault="00626278" w:rsidP="00626278">
      <w:pPr>
        <w:jc w:val="both"/>
        <w:rPr>
          <w:b/>
          <w:sz w:val="21"/>
          <w:szCs w:val="21"/>
        </w:rPr>
      </w:pPr>
    </w:p>
    <w:p w:rsidR="00626278" w:rsidRPr="00101F6E" w:rsidRDefault="00626278" w:rsidP="00685A48">
      <w:pPr>
        <w:ind w:firstLine="720"/>
        <w:jc w:val="both"/>
        <w:rPr>
          <w:b/>
          <w:sz w:val="21"/>
          <w:szCs w:val="21"/>
        </w:rPr>
      </w:pPr>
      <w:r w:rsidRPr="00101F6E">
        <w:rPr>
          <w:b/>
          <w:sz w:val="21"/>
          <w:szCs w:val="21"/>
        </w:rPr>
        <w:t>4.12</w:t>
      </w:r>
      <w:r w:rsidRPr="00101F6E">
        <w:rPr>
          <w:b/>
          <w:sz w:val="21"/>
          <w:szCs w:val="21"/>
        </w:rPr>
        <w:tab/>
        <w:t>SEPARATION POLICY</w:t>
      </w:r>
    </w:p>
    <w:p w:rsidR="00101F6E" w:rsidRDefault="00101F6E" w:rsidP="00685A48">
      <w:pPr>
        <w:ind w:firstLine="720"/>
        <w:jc w:val="both"/>
        <w:rPr>
          <w:sz w:val="21"/>
          <w:szCs w:val="21"/>
        </w:rPr>
      </w:pPr>
    </w:p>
    <w:p w:rsidR="00626278" w:rsidRDefault="00626278" w:rsidP="001A0119">
      <w:pPr>
        <w:ind w:left="720" w:firstLine="720"/>
        <w:jc w:val="both"/>
        <w:rPr>
          <w:sz w:val="21"/>
          <w:szCs w:val="21"/>
        </w:rPr>
      </w:pPr>
      <w:r w:rsidRPr="00626278">
        <w:rPr>
          <w:sz w:val="21"/>
          <w:szCs w:val="21"/>
        </w:rPr>
        <w:t>4.12.1</w:t>
      </w:r>
      <w:r w:rsidRPr="00626278">
        <w:rPr>
          <w:sz w:val="21"/>
          <w:szCs w:val="21"/>
        </w:rPr>
        <w:tab/>
        <w:t xml:space="preserve">RETIREMENT </w:t>
      </w:r>
    </w:p>
    <w:p w:rsidR="00626278" w:rsidRPr="00626278" w:rsidRDefault="00626278" w:rsidP="00685A48">
      <w:pPr>
        <w:ind w:left="720"/>
        <w:jc w:val="both"/>
        <w:rPr>
          <w:sz w:val="21"/>
          <w:szCs w:val="21"/>
        </w:rPr>
      </w:pPr>
      <w:r w:rsidRPr="00626278">
        <w:rPr>
          <w:sz w:val="21"/>
          <w:szCs w:val="21"/>
        </w:rPr>
        <w:t>The normal retirement age is 58 years.  As per the requirements of the company, retirement age of any</w:t>
      </w:r>
      <w:r w:rsidR="00685A48">
        <w:rPr>
          <w:sz w:val="21"/>
          <w:szCs w:val="21"/>
        </w:rPr>
        <w:t xml:space="preserve"> </w:t>
      </w:r>
      <w:r w:rsidRPr="00626278">
        <w:rPr>
          <w:sz w:val="21"/>
          <w:szCs w:val="21"/>
        </w:rPr>
        <w:t>employee can be extended and the same needs to be accepted by the employee</w:t>
      </w:r>
    </w:p>
    <w:p w:rsidR="00626278" w:rsidRPr="00626278" w:rsidRDefault="00626278" w:rsidP="00626278">
      <w:pPr>
        <w:jc w:val="both"/>
        <w:rPr>
          <w:sz w:val="21"/>
          <w:szCs w:val="21"/>
        </w:rPr>
      </w:pPr>
    </w:p>
    <w:p w:rsidR="00626278" w:rsidRDefault="00626278" w:rsidP="001A0119">
      <w:pPr>
        <w:ind w:left="720" w:firstLine="720"/>
        <w:jc w:val="both"/>
        <w:rPr>
          <w:sz w:val="21"/>
          <w:szCs w:val="21"/>
        </w:rPr>
      </w:pPr>
      <w:r w:rsidRPr="00626278">
        <w:rPr>
          <w:sz w:val="21"/>
          <w:szCs w:val="21"/>
        </w:rPr>
        <w:t>4.12.2</w:t>
      </w:r>
      <w:r w:rsidRPr="00626278">
        <w:rPr>
          <w:sz w:val="21"/>
          <w:szCs w:val="21"/>
        </w:rPr>
        <w:tab/>
        <w:t xml:space="preserve">RESIGNATION  </w:t>
      </w:r>
    </w:p>
    <w:p w:rsidR="00626278" w:rsidRPr="00626278" w:rsidRDefault="00626278" w:rsidP="00685A48">
      <w:pPr>
        <w:ind w:left="720"/>
        <w:jc w:val="both"/>
        <w:rPr>
          <w:sz w:val="21"/>
          <w:szCs w:val="21"/>
        </w:rPr>
      </w:pPr>
      <w:r w:rsidRPr="00626278">
        <w:rPr>
          <w:sz w:val="21"/>
          <w:szCs w:val="21"/>
        </w:rPr>
        <w:t>If you wish to leave the services of the company after the completion of the Minimum Commitment Period (MCP) given in the Service Agreement at the time of joining, you will have to submit a resignation letter</w:t>
      </w:r>
      <w:r w:rsidR="00685A48">
        <w:rPr>
          <w:sz w:val="21"/>
          <w:szCs w:val="21"/>
        </w:rPr>
        <w:t xml:space="preserve"> </w:t>
      </w:r>
      <w:r w:rsidRPr="00626278">
        <w:rPr>
          <w:sz w:val="21"/>
          <w:szCs w:val="21"/>
        </w:rPr>
        <w:t xml:space="preserve">giving </w:t>
      </w:r>
      <w:r w:rsidR="00EC4EB5">
        <w:rPr>
          <w:sz w:val="21"/>
          <w:szCs w:val="21"/>
        </w:rPr>
        <w:t>1</w:t>
      </w:r>
      <w:r w:rsidRPr="00626278">
        <w:rPr>
          <w:sz w:val="21"/>
          <w:szCs w:val="21"/>
        </w:rPr>
        <w:t xml:space="preserve"> month’s notice.</w:t>
      </w:r>
    </w:p>
    <w:p w:rsidR="00626278" w:rsidRPr="00626278" w:rsidRDefault="00626278" w:rsidP="00685A48">
      <w:pPr>
        <w:ind w:firstLine="720"/>
        <w:jc w:val="both"/>
        <w:rPr>
          <w:sz w:val="21"/>
          <w:szCs w:val="21"/>
        </w:rPr>
      </w:pPr>
      <w:r w:rsidRPr="00626278">
        <w:rPr>
          <w:sz w:val="21"/>
          <w:szCs w:val="21"/>
        </w:rPr>
        <w:t xml:space="preserve">Your resignation letter will have to be handed over to your reporting manager and a copy of the same </w:t>
      </w:r>
    </w:p>
    <w:p w:rsidR="00626278" w:rsidRPr="00626278" w:rsidRDefault="00626278" w:rsidP="00685A48">
      <w:pPr>
        <w:ind w:left="720"/>
        <w:jc w:val="both"/>
        <w:rPr>
          <w:sz w:val="21"/>
          <w:szCs w:val="21"/>
        </w:rPr>
      </w:pPr>
      <w:r w:rsidRPr="00626278">
        <w:rPr>
          <w:sz w:val="21"/>
          <w:szCs w:val="21"/>
        </w:rPr>
        <w:t>forwarded to the Human Resources Department. Only after the concurrence of the CEO/ COO/ Regional</w:t>
      </w:r>
      <w:r w:rsidR="00685A48">
        <w:rPr>
          <w:sz w:val="21"/>
          <w:szCs w:val="21"/>
        </w:rPr>
        <w:t xml:space="preserve"> </w:t>
      </w:r>
      <w:r w:rsidRPr="00626278">
        <w:rPr>
          <w:sz w:val="21"/>
          <w:szCs w:val="21"/>
        </w:rPr>
        <w:t>Head is obtained, will the separation process be initiated. Once an employee resigns, he/she will not be covered under any ongoing review.</w:t>
      </w:r>
    </w:p>
    <w:p w:rsidR="00626278" w:rsidRPr="00626278" w:rsidRDefault="00626278" w:rsidP="00685A48">
      <w:pPr>
        <w:ind w:left="720"/>
        <w:jc w:val="both"/>
        <w:rPr>
          <w:sz w:val="21"/>
          <w:szCs w:val="21"/>
        </w:rPr>
      </w:pPr>
      <w:r w:rsidRPr="00626278">
        <w:rPr>
          <w:sz w:val="21"/>
          <w:szCs w:val="21"/>
        </w:rPr>
        <w:t>Upon separation from the company, you are required to return all property, equipment, materials, records and</w:t>
      </w:r>
      <w:r w:rsidR="00414D37">
        <w:rPr>
          <w:sz w:val="21"/>
          <w:szCs w:val="21"/>
        </w:rPr>
        <w:t xml:space="preserve"> </w:t>
      </w:r>
      <w:r w:rsidRPr="00626278">
        <w:rPr>
          <w:sz w:val="21"/>
          <w:szCs w:val="21"/>
        </w:rPr>
        <w:t>documents that have been borrowed from the company. You should also obtain clearance of all outstanding</w:t>
      </w:r>
      <w:r w:rsidR="00414D37">
        <w:rPr>
          <w:sz w:val="21"/>
          <w:szCs w:val="21"/>
        </w:rPr>
        <w:t xml:space="preserve"> </w:t>
      </w:r>
      <w:r w:rsidRPr="00626278">
        <w:rPr>
          <w:sz w:val="21"/>
          <w:szCs w:val="21"/>
        </w:rPr>
        <w:t xml:space="preserve">dues (NDC) to/from the company.   </w:t>
      </w:r>
    </w:p>
    <w:p w:rsidR="00626278" w:rsidRPr="00626278" w:rsidRDefault="001A0119" w:rsidP="00626278">
      <w:pPr>
        <w:jc w:val="both"/>
        <w:rPr>
          <w:sz w:val="21"/>
          <w:szCs w:val="21"/>
        </w:rPr>
      </w:pPr>
      <w:r>
        <w:rPr>
          <w:sz w:val="21"/>
          <w:szCs w:val="21"/>
        </w:rPr>
        <w:tab/>
      </w:r>
    </w:p>
    <w:p w:rsidR="00626278" w:rsidRDefault="00626278" w:rsidP="001A0119">
      <w:pPr>
        <w:ind w:left="720" w:firstLine="720"/>
        <w:jc w:val="both"/>
        <w:rPr>
          <w:sz w:val="21"/>
          <w:szCs w:val="21"/>
        </w:rPr>
      </w:pPr>
      <w:r w:rsidRPr="00626278">
        <w:rPr>
          <w:sz w:val="21"/>
          <w:szCs w:val="21"/>
        </w:rPr>
        <w:t>4.12.3</w:t>
      </w:r>
      <w:r w:rsidRPr="00626278">
        <w:rPr>
          <w:sz w:val="21"/>
          <w:szCs w:val="21"/>
        </w:rPr>
        <w:tab/>
        <w:t xml:space="preserve">ACCEPTANCE OF RESIGNATION  </w:t>
      </w:r>
    </w:p>
    <w:p w:rsidR="00626278" w:rsidRPr="00626278" w:rsidRDefault="00626278" w:rsidP="00685A48">
      <w:pPr>
        <w:ind w:left="720"/>
        <w:jc w:val="both"/>
        <w:rPr>
          <w:sz w:val="21"/>
          <w:szCs w:val="21"/>
        </w:rPr>
      </w:pPr>
      <w:r w:rsidRPr="00626278">
        <w:rPr>
          <w:sz w:val="21"/>
          <w:szCs w:val="21"/>
        </w:rPr>
        <w:t>Reporting Manager or Regional Manager can grant acceptance of a resignation. This is to be done after the</w:t>
      </w:r>
      <w:r w:rsidR="00685A48">
        <w:rPr>
          <w:sz w:val="21"/>
          <w:szCs w:val="21"/>
        </w:rPr>
        <w:t xml:space="preserve"> </w:t>
      </w:r>
      <w:r w:rsidRPr="00626278">
        <w:rPr>
          <w:sz w:val="21"/>
          <w:szCs w:val="21"/>
        </w:rPr>
        <w:t>Reporting Manager has had a meeting with the employee who wishes to resign. No commitments will be</w:t>
      </w:r>
      <w:r w:rsidR="00685A48">
        <w:rPr>
          <w:sz w:val="21"/>
          <w:szCs w:val="21"/>
        </w:rPr>
        <w:t xml:space="preserve"> </w:t>
      </w:r>
      <w:r w:rsidRPr="00626278">
        <w:rPr>
          <w:sz w:val="21"/>
          <w:szCs w:val="21"/>
        </w:rPr>
        <w:t xml:space="preserve">made orally to an employee who has resigned.  </w:t>
      </w:r>
    </w:p>
    <w:p w:rsidR="00626278" w:rsidRPr="00626278" w:rsidRDefault="00626278" w:rsidP="00685A48">
      <w:pPr>
        <w:ind w:left="720"/>
        <w:jc w:val="both"/>
        <w:rPr>
          <w:sz w:val="21"/>
          <w:szCs w:val="21"/>
        </w:rPr>
      </w:pPr>
      <w:r w:rsidRPr="00626278">
        <w:rPr>
          <w:sz w:val="21"/>
          <w:szCs w:val="21"/>
        </w:rPr>
        <w:t>A note must accompany the letter of resignation from the Reporting Manager elaborating the reasons for the</w:t>
      </w:r>
      <w:r w:rsidR="00685A48">
        <w:rPr>
          <w:sz w:val="21"/>
          <w:szCs w:val="21"/>
        </w:rPr>
        <w:t xml:space="preserve"> </w:t>
      </w:r>
      <w:r w:rsidRPr="00626278">
        <w:rPr>
          <w:sz w:val="21"/>
          <w:szCs w:val="21"/>
        </w:rPr>
        <w:t>resignation and the date of relieving. Resignations are accepted taking into consideration the replacement plans for the position and planned for an effective handover.</w:t>
      </w:r>
    </w:p>
    <w:p w:rsidR="00626278" w:rsidRPr="00626278" w:rsidRDefault="00626278" w:rsidP="00626278">
      <w:pPr>
        <w:jc w:val="both"/>
        <w:rPr>
          <w:sz w:val="21"/>
          <w:szCs w:val="21"/>
        </w:rPr>
      </w:pPr>
    </w:p>
    <w:p w:rsidR="00626278" w:rsidRPr="00626278" w:rsidRDefault="00626278" w:rsidP="001A0119">
      <w:pPr>
        <w:ind w:left="720" w:firstLine="720"/>
        <w:jc w:val="both"/>
        <w:rPr>
          <w:sz w:val="21"/>
          <w:szCs w:val="21"/>
        </w:rPr>
      </w:pPr>
      <w:r w:rsidRPr="00626278">
        <w:rPr>
          <w:sz w:val="21"/>
          <w:szCs w:val="21"/>
        </w:rPr>
        <w:t>4.12.4</w:t>
      </w:r>
      <w:r w:rsidRPr="00626278">
        <w:rPr>
          <w:sz w:val="21"/>
          <w:szCs w:val="21"/>
        </w:rPr>
        <w:tab/>
        <w:t>NOTICE PERIOD</w:t>
      </w:r>
    </w:p>
    <w:p w:rsidR="00626278" w:rsidRPr="00626278" w:rsidRDefault="00626278" w:rsidP="00EC4EB5">
      <w:pPr>
        <w:ind w:left="720"/>
        <w:jc w:val="both"/>
        <w:rPr>
          <w:sz w:val="21"/>
          <w:szCs w:val="21"/>
        </w:rPr>
      </w:pPr>
      <w:r w:rsidRPr="00626278">
        <w:rPr>
          <w:sz w:val="21"/>
          <w:szCs w:val="21"/>
        </w:rPr>
        <w:t xml:space="preserve">All employees irrespective of rank are bound to give </w:t>
      </w:r>
      <w:r w:rsidR="00EC4EB5">
        <w:rPr>
          <w:sz w:val="21"/>
          <w:szCs w:val="21"/>
        </w:rPr>
        <w:t xml:space="preserve">1 </w:t>
      </w:r>
      <w:r w:rsidRPr="00626278">
        <w:rPr>
          <w:sz w:val="21"/>
          <w:szCs w:val="21"/>
        </w:rPr>
        <w:t>month’s</w:t>
      </w:r>
      <w:r w:rsidR="00EC4EB5">
        <w:rPr>
          <w:sz w:val="21"/>
          <w:szCs w:val="21"/>
        </w:rPr>
        <w:t xml:space="preserve"> </w:t>
      </w:r>
      <w:r w:rsidRPr="00626278">
        <w:rPr>
          <w:sz w:val="21"/>
          <w:szCs w:val="21"/>
        </w:rPr>
        <w:t>working notice. This overrules anything to the contrary said in your Offer, and Appointment letter etc. Leave</w:t>
      </w:r>
      <w:r w:rsidR="00685A48">
        <w:rPr>
          <w:sz w:val="21"/>
          <w:szCs w:val="21"/>
        </w:rPr>
        <w:t xml:space="preserve"> </w:t>
      </w:r>
      <w:r w:rsidRPr="00626278">
        <w:rPr>
          <w:sz w:val="21"/>
          <w:szCs w:val="21"/>
        </w:rPr>
        <w:t>cannot be taken /granted when an associate is serving the notice period. The notice period for</w:t>
      </w:r>
      <w:r w:rsidR="00EC4EB5">
        <w:rPr>
          <w:sz w:val="21"/>
          <w:szCs w:val="21"/>
        </w:rPr>
        <w:t xml:space="preserve"> </w:t>
      </w:r>
      <w:r w:rsidRPr="00626278">
        <w:rPr>
          <w:sz w:val="21"/>
          <w:szCs w:val="21"/>
        </w:rPr>
        <w:t xml:space="preserve">Trainee’s/Interns is 48 hours. </w:t>
      </w:r>
    </w:p>
    <w:p w:rsidR="00626278" w:rsidRPr="00626278" w:rsidRDefault="00626278" w:rsidP="00685A48">
      <w:pPr>
        <w:ind w:left="720"/>
        <w:jc w:val="both"/>
        <w:rPr>
          <w:sz w:val="21"/>
          <w:szCs w:val="21"/>
        </w:rPr>
      </w:pPr>
      <w:r w:rsidRPr="00626278">
        <w:rPr>
          <w:sz w:val="21"/>
          <w:szCs w:val="21"/>
        </w:rPr>
        <w:t>The notice period starts from the day the written resignation is accepted by the immediate Reporting Manager/ Regional Manager. For this reason, the heads are requested to inform HR as soon as the first intimation is</w:t>
      </w:r>
      <w:r w:rsidR="00685A48">
        <w:rPr>
          <w:sz w:val="21"/>
          <w:szCs w:val="21"/>
        </w:rPr>
        <w:t xml:space="preserve"> </w:t>
      </w:r>
      <w:r w:rsidRPr="00626278">
        <w:rPr>
          <w:sz w:val="21"/>
          <w:szCs w:val="21"/>
        </w:rPr>
        <w:t>received.</w:t>
      </w:r>
    </w:p>
    <w:p w:rsidR="00414D37" w:rsidRDefault="00414D37" w:rsidP="00414D37">
      <w:pPr>
        <w:ind w:firstLine="720"/>
        <w:jc w:val="both"/>
        <w:rPr>
          <w:b/>
          <w:sz w:val="21"/>
          <w:szCs w:val="21"/>
        </w:rPr>
      </w:pPr>
    </w:p>
    <w:p w:rsidR="00626278" w:rsidRPr="00101F6E" w:rsidRDefault="00626278" w:rsidP="001A0119">
      <w:pPr>
        <w:ind w:left="720" w:firstLine="720"/>
        <w:jc w:val="both"/>
        <w:rPr>
          <w:sz w:val="21"/>
          <w:szCs w:val="21"/>
        </w:rPr>
      </w:pPr>
      <w:r w:rsidRPr="00101F6E">
        <w:rPr>
          <w:sz w:val="21"/>
          <w:szCs w:val="21"/>
        </w:rPr>
        <w:t>4.12.5</w:t>
      </w:r>
      <w:r w:rsidRPr="00101F6E">
        <w:rPr>
          <w:sz w:val="21"/>
          <w:szCs w:val="21"/>
        </w:rPr>
        <w:tab/>
        <w:t xml:space="preserve">WAIVING OF NOTICE PERIOD </w:t>
      </w:r>
    </w:p>
    <w:p w:rsidR="00626278" w:rsidRPr="00626278" w:rsidRDefault="00626278" w:rsidP="00414D37">
      <w:pPr>
        <w:ind w:left="720"/>
        <w:jc w:val="both"/>
        <w:rPr>
          <w:sz w:val="21"/>
          <w:szCs w:val="21"/>
        </w:rPr>
      </w:pPr>
      <w:r w:rsidRPr="00626278">
        <w:rPr>
          <w:sz w:val="21"/>
          <w:szCs w:val="21"/>
        </w:rPr>
        <w:t>In certain cases, the notice period agreement term can be waived. This decision can be taken by the Reporting</w:t>
      </w:r>
      <w:r w:rsidR="001A0119">
        <w:rPr>
          <w:sz w:val="21"/>
          <w:szCs w:val="21"/>
        </w:rPr>
        <w:t xml:space="preserve"> </w:t>
      </w:r>
      <w:r w:rsidRPr="00626278">
        <w:rPr>
          <w:sz w:val="21"/>
          <w:szCs w:val="21"/>
        </w:rPr>
        <w:t>Manager if and only if he obtains written endorsement from the Regional Manager / COO / CEO with a copy</w:t>
      </w:r>
      <w:r w:rsidR="00414D37">
        <w:rPr>
          <w:sz w:val="21"/>
          <w:szCs w:val="21"/>
        </w:rPr>
        <w:t xml:space="preserve"> </w:t>
      </w:r>
      <w:r w:rsidRPr="00626278">
        <w:rPr>
          <w:sz w:val="21"/>
          <w:szCs w:val="21"/>
        </w:rPr>
        <w:t xml:space="preserve">to HR.  </w:t>
      </w:r>
    </w:p>
    <w:p w:rsidR="00626278" w:rsidRPr="00626278" w:rsidRDefault="00626278" w:rsidP="00414D37">
      <w:pPr>
        <w:ind w:left="720"/>
        <w:jc w:val="both"/>
        <w:rPr>
          <w:sz w:val="21"/>
          <w:szCs w:val="21"/>
        </w:rPr>
      </w:pPr>
      <w:r w:rsidRPr="00626278">
        <w:rPr>
          <w:sz w:val="21"/>
          <w:szCs w:val="21"/>
        </w:rPr>
        <w:lastRenderedPageBreak/>
        <w:t>This decision is at the discretion of management. Comparisons/precedence’s may neither be quoted, nor will</w:t>
      </w:r>
      <w:r w:rsidR="00414D37">
        <w:rPr>
          <w:sz w:val="21"/>
          <w:szCs w:val="21"/>
        </w:rPr>
        <w:t xml:space="preserve"> </w:t>
      </w:r>
      <w:r w:rsidRPr="00626278">
        <w:rPr>
          <w:sz w:val="21"/>
          <w:szCs w:val="21"/>
        </w:rPr>
        <w:t>be entertained. In event employee has failed to complete the working notice period, the Company will view it very seriously and reserves the right to seek any legal measures.</w:t>
      </w:r>
    </w:p>
    <w:p w:rsidR="00626278" w:rsidRPr="00626278" w:rsidRDefault="00626278" w:rsidP="00626278">
      <w:pPr>
        <w:jc w:val="both"/>
        <w:rPr>
          <w:sz w:val="21"/>
          <w:szCs w:val="21"/>
        </w:rPr>
      </w:pPr>
    </w:p>
    <w:p w:rsidR="00414D37" w:rsidRPr="00101F6E" w:rsidRDefault="00626278" w:rsidP="001A0119">
      <w:pPr>
        <w:ind w:left="720" w:firstLine="720"/>
        <w:jc w:val="both"/>
        <w:rPr>
          <w:sz w:val="21"/>
          <w:szCs w:val="21"/>
        </w:rPr>
      </w:pPr>
      <w:r w:rsidRPr="00101F6E">
        <w:rPr>
          <w:sz w:val="21"/>
          <w:szCs w:val="21"/>
        </w:rPr>
        <w:t>4.12.6</w:t>
      </w:r>
      <w:r w:rsidRPr="00101F6E">
        <w:rPr>
          <w:sz w:val="21"/>
          <w:szCs w:val="21"/>
        </w:rPr>
        <w:tab/>
        <w:t>CLEARANCE PROCEDURE</w:t>
      </w:r>
    </w:p>
    <w:p w:rsidR="00626278" w:rsidRPr="00626278" w:rsidRDefault="00626278" w:rsidP="00414D37">
      <w:pPr>
        <w:ind w:left="720"/>
        <w:jc w:val="both"/>
        <w:rPr>
          <w:sz w:val="21"/>
          <w:szCs w:val="21"/>
        </w:rPr>
      </w:pPr>
      <w:r w:rsidRPr="00626278">
        <w:rPr>
          <w:sz w:val="21"/>
          <w:szCs w:val="21"/>
        </w:rPr>
        <w:t>A resignation acceptance / acknowledgement letter shall be sent to the employee from the Reporting Manager</w:t>
      </w:r>
      <w:r w:rsidR="00414D37">
        <w:rPr>
          <w:sz w:val="21"/>
          <w:szCs w:val="21"/>
        </w:rPr>
        <w:t xml:space="preserve"> </w:t>
      </w:r>
      <w:r w:rsidRPr="00626278">
        <w:rPr>
          <w:sz w:val="21"/>
          <w:szCs w:val="21"/>
        </w:rPr>
        <w:t xml:space="preserve">along with the necessary No Dues Certificate (REC-NDC) for obtaining clearance from relevant Departments.  </w:t>
      </w:r>
    </w:p>
    <w:p w:rsidR="00626278" w:rsidRPr="00626278" w:rsidRDefault="00626278" w:rsidP="00414D37">
      <w:pPr>
        <w:ind w:left="720"/>
        <w:jc w:val="both"/>
        <w:rPr>
          <w:sz w:val="21"/>
          <w:szCs w:val="21"/>
        </w:rPr>
      </w:pPr>
      <w:r w:rsidRPr="00626278">
        <w:rPr>
          <w:sz w:val="21"/>
          <w:szCs w:val="21"/>
        </w:rPr>
        <w:t>The latest form can be received from HR. Obtaining the necessary</w:t>
      </w:r>
      <w:r w:rsidR="00414D37">
        <w:rPr>
          <w:sz w:val="21"/>
          <w:szCs w:val="21"/>
        </w:rPr>
        <w:t xml:space="preserve"> </w:t>
      </w:r>
      <w:r w:rsidRPr="00626278">
        <w:rPr>
          <w:sz w:val="21"/>
          <w:szCs w:val="21"/>
        </w:rPr>
        <w:t xml:space="preserve">clearances from all departments is the employee’s responsibility.  </w:t>
      </w:r>
    </w:p>
    <w:p w:rsidR="00626278" w:rsidRPr="00626278" w:rsidRDefault="00626278" w:rsidP="00414D37">
      <w:pPr>
        <w:ind w:left="720"/>
        <w:jc w:val="both"/>
        <w:rPr>
          <w:sz w:val="21"/>
          <w:szCs w:val="21"/>
        </w:rPr>
      </w:pPr>
      <w:r w:rsidRPr="00626278">
        <w:rPr>
          <w:sz w:val="21"/>
          <w:szCs w:val="21"/>
        </w:rPr>
        <w:t xml:space="preserve">Employee should begin this procedure about 3 days in advance to his last date in the organization and send it to HR for generation of relieving documents.  </w:t>
      </w:r>
    </w:p>
    <w:p w:rsidR="00626278" w:rsidRPr="00626278" w:rsidRDefault="00626278" w:rsidP="00626278">
      <w:pPr>
        <w:jc w:val="both"/>
        <w:rPr>
          <w:sz w:val="21"/>
          <w:szCs w:val="21"/>
        </w:rPr>
      </w:pPr>
    </w:p>
    <w:p w:rsidR="00626278" w:rsidRPr="00626278" w:rsidRDefault="00626278" w:rsidP="00414D37">
      <w:pPr>
        <w:ind w:left="720"/>
        <w:jc w:val="both"/>
        <w:rPr>
          <w:sz w:val="21"/>
          <w:szCs w:val="21"/>
        </w:rPr>
      </w:pPr>
      <w:r w:rsidRPr="00626278">
        <w:rPr>
          <w:sz w:val="21"/>
          <w:szCs w:val="21"/>
        </w:rPr>
        <w:t>If you are in possession of Company assets, (for example Cell phone/Laptop/Corporate Credit Card/ Data</w:t>
      </w:r>
      <w:r w:rsidR="001A0119">
        <w:rPr>
          <w:sz w:val="21"/>
          <w:szCs w:val="21"/>
        </w:rPr>
        <w:t xml:space="preserve"> </w:t>
      </w:r>
      <w:r w:rsidRPr="00626278">
        <w:rPr>
          <w:sz w:val="21"/>
          <w:szCs w:val="21"/>
        </w:rPr>
        <w:t>Cards) full &amp; final settlement will be initiated only after you hand them back in perfect condition to the</w:t>
      </w:r>
      <w:r w:rsidR="001A0119">
        <w:rPr>
          <w:sz w:val="21"/>
          <w:szCs w:val="21"/>
        </w:rPr>
        <w:t xml:space="preserve"> </w:t>
      </w:r>
      <w:r w:rsidRPr="00626278">
        <w:rPr>
          <w:sz w:val="21"/>
          <w:szCs w:val="21"/>
        </w:rPr>
        <w:t>Company, along with the duly filled “No Dues Certificate”.</w:t>
      </w:r>
    </w:p>
    <w:p w:rsidR="00626278" w:rsidRPr="00101F6E" w:rsidRDefault="00626278" w:rsidP="00626278">
      <w:pPr>
        <w:jc w:val="both"/>
        <w:rPr>
          <w:sz w:val="21"/>
          <w:szCs w:val="21"/>
        </w:rPr>
      </w:pPr>
    </w:p>
    <w:p w:rsidR="00626278" w:rsidRPr="00101F6E" w:rsidRDefault="00626278" w:rsidP="001A0119">
      <w:pPr>
        <w:ind w:left="720" w:firstLine="720"/>
        <w:jc w:val="both"/>
        <w:rPr>
          <w:sz w:val="21"/>
          <w:szCs w:val="21"/>
        </w:rPr>
      </w:pPr>
      <w:r w:rsidRPr="00101F6E">
        <w:rPr>
          <w:sz w:val="21"/>
          <w:szCs w:val="21"/>
        </w:rPr>
        <w:t>4.12.7</w:t>
      </w:r>
      <w:r w:rsidRPr="00101F6E">
        <w:rPr>
          <w:sz w:val="21"/>
          <w:szCs w:val="21"/>
        </w:rPr>
        <w:tab/>
        <w:t>EXIT INTERVIEW</w:t>
      </w:r>
    </w:p>
    <w:p w:rsidR="00626278" w:rsidRPr="00626278" w:rsidRDefault="00626278" w:rsidP="00626278">
      <w:pPr>
        <w:ind w:left="720"/>
        <w:jc w:val="both"/>
        <w:rPr>
          <w:sz w:val="21"/>
          <w:szCs w:val="21"/>
        </w:rPr>
      </w:pPr>
      <w:r w:rsidRPr="00626278">
        <w:rPr>
          <w:sz w:val="21"/>
          <w:szCs w:val="21"/>
        </w:rPr>
        <w:t>An exit interview will be conducted by HR and/or the Reporting Manager/Regional Manager (depending on circumstances), before the employee leaves the company. The exit interview will provide us with information on the continuation or cessation of your benefits.</w:t>
      </w:r>
    </w:p>
    <w:p w:rsidR="00626278" w:rsidRPr="00626278" w:rsidRDefault="00626278" w:rsidP="00626278">
      <w:pPr>
        <w:ind w:firstLine="720"/>
        <w:jc w:val="both"/>
        <w:rPr>
          <w:sz w:val="21"/>
          <w:szCs w:val="21"/>
        </w:rPr>
      </w:pPr>
      <w:r w:rsidRPr="00626278">
        <w:rPr>
          <w:sz w:val="21"/>
          <w:szCs w:val="21"/>
        </w:rPr>
        <w:t xml:space="preserve">It will also provide the company with information, which may form the basis for improving the work </w:t>
      </w:r>
    </w:p>
    <w:p w:rsidR="00626278" w:rsidRPr="00626278" w:rsidRDefault="00626278" w:rsidP="00414D37">
      <w:pPr>
        <w:ind w:left="720"/>
        <w:jc w:val="both"/>
        <w:rPr>
          <w:sz w:val="21"/>
          <w:szCs w:val="21"/>
        </w:rPr>
      </w:pPr>
      <w:r w:rsidRPr="00626278">
        <w:rPr>
          <w:sz w:val="21"/>
          <w:szCs w:val="21"/>
        </w:rPr>
        <w:t xml:space="preserve">environment. Except in cases of business necessity, the anonymity of the source of information obtained during an exit </w:t>
      </w:r>
      <w:r w:rsidR="00414D37">
        <w:rPr>
          <w:sz w:val="21"/>
          <w:szCs w:val="21"/>
        </w:rPr>
        <w:t>i</w:t>
      </w:r>
      <w:r w:rsidRPr="00626278">
        <w:rPr>
          <w:sz w:val="21"/>
          <w:szCs w:val="21"/>
        </w:rPr>
        <w:t xml:space="preserve">nterview will remain strictly confidential.  </w:t>
      </w:r>
    </w:p>
    <w:p w:rsidR="00626278" w:rsidRPr="00101F6E" w:rsidRDefault="00626278" w:rsidP="00626278">
      <w:pPr>
        <w:jc w:val="both"/>
        <w:rPr>
          <w:sz w:val="21"/>
          <w:szCs w:val="21"/>
        </w:rPr>
      </w:pPr>
    </w:p>
    <w:p w:rsidR="00626278" w:rsidRPr="00101F6E" w:rsidRDefault="00626278" w:rsidP="001A0119">
      <w:pPr>
        <w:ind w:left="720" w:firstLine="720"/>
        <w:jc w:val="both"/>
        <w:rPr>
          <w:sz w:val="21"/>
          <w:szCs w:val="21"/>
        </w:rPr>
      </w:pPr>
      <w:r w:rsidRPr="00101F6E">
        <w:rPr>
          <w:sz w:val="21"/>
          <w:szCs w:val="21"/>
        </w:rPr>
        <w:t>4.12.8</w:t>
      </w:r>
      <w:r w:rsidRPr="00101F6E">
        <w:rPr>
          <w:sz w:val="21"/>
          <w:szCs w:val="21"/>
        </w:rPr>
        <w:tab/>
        <w:t xml:space="preserve">FULL &amp; FINAL SETTLEMENTS OF INDIVIDUAL ACCOUNTS </w:t>
      </w:r>
    </w:p>
    <w:p w:rsidR="00626278" w:rsidRPr="00626278" w:rsidRDefault="00626278" w:rsidP="00EC4EB5">
      <w:pPr>
        <w:ind w:left="720"/>
        <w:jc w:val="both"/>
        <w:rPr>
          <w:sz w:val="21"/>
          <w:szCs w:val="21"/>
        </w:rPr>
      </w:pPr>
      <w:r w:rsidRPr="00626278">
        <w:rPr>
          <w:sz w:val="21"/>
          <w:szCs w:val="21"/>
        </w:rPr>
        <w:t>Full &amp; Final settlements will be done only through cheque from Head Office. The full and final settlements</w:t>
      </w:r>
      <w:r w:rsidR="00EC4EB5">
        <w:rPr>
          <w:sz w:val="21"/>
          <w:szCs w:val="21"/>
        </w:rPr>
        <w:t xml:space="preserve"> </w:t>
      </w:r>
      <w:r w:rsidRPr="00626278">
        <w:rPr>
          <w:sz w:val="21"/>
          <w:szCs w:val="21"/>
        </w:rPr>
        <w:t xml:space="preserve">will be done within 30 working days of the employee leaving the organization.  </w:t>
      </w:r>
    </w:p>
    <w:p w:rsidR="00626278" w:rsidRPr="00626278" w:rsidRDefault="00626278" w:rsidP="00626278">
      <w:pPr>
        <w:jc w:val="both"/>
        <w:rPr>
          <w:sz w:val="21"/>
          <w:szCs w:val="21"/>
        </w:rPr>
      </w:pPr>
    </w:p>
    <w:p w:rsidR="00626278" w:rsidRPr="00626278" w:rsidRDefault="00626278" w:rsidP="00626278">
      <w:pPr>
        <w:ind w:left="720"/>
        <w:jc w:val="both"/>
        <w:rPr>
          <w:sz w:val="21"/>
          <w:szCs w:val="21"/>
        </w:rPr>
      </w:pPr>
      <w:r w:rsidRPr="00626278">
        <w:rPr>
          <w:sz w:val="21"/>
          <w:szCs w:val="21"/>
        </w:rPr>
        <w:t>However, the Provident Fund process will take longer up to 4 months. In full and final settlements any dues payable by the employee to the employer by way of advances taken, notice period compensation amount, non-serving of Minimum Commitment period, any training fee incurred during the past 6 months of leaving etc</w:t>
      </w:r>
      <w:r w:rsidR="00EC4EB5">
        <w:rPr>
          <w:sz w:val="21"/>
          <w:szCs w:val="21"/>
        </w:rPr>
        <w:t xml:space="preserve"> </w:t>
      </w:r>
      <w:r w:rsidRPr="00626278">
        <w:rPr>
          <w:sz w:val="21"/>
          <w:szCs w:val="21"/>
        </w:rPr>
        <w:t>will be deducted and if any amount payable / receivable to / from employee has to settled and only then the</w:t>
      </w:r>
      <w:r>
        <w:rPr>
          <w:sz w:val="21"/>
          <w:szCs w:val="21"/>
        </w:rPr>
        <w:t xml:space="preserve"> </w:t>
      </w:r>
      <w:r w:rsidRPr="00626278">
        <w:rPr>
          <w:sz w:val="21"/>
          <w:szCs w:val="21"/>
        </w:rPr>
        <w:t xml:space="preserve">F &amp; F Cheque will be settled.  </w:t>
      </w:r>
    </w:p>
    <w:p w:rsidR="00626278" w:rsidRPr="00626278" w:rsidRDefault="00626278" w:rsidP="00626278">
      <w:pPr>
        <w:ind w:left="720"/>
        <w:jc w:val="both"/>
        <w:rPr>
          <w:sz w:val="21"/>
          <w:szCs w:val="21"/>
        </w:rPr>
      </w:pPr>
      <w:r w:rsidRPr="00626278">
        <w:rPr>
          <w:sz w:val="21"/>
          <w:szCs w:val="21"/>
        </w:rPr>
        <w:t>PF dues accrued will be transferred to future employer on submission of Form13/13A to HR, from where it will be processed.</w:t>
      </w:r>
    </w:p>
    <w:p w:rsidR="00626278" w:rsidRPr="00626278" w:rsidRDefault="00626278" w:rsidP="00EC4EB5">
      <w:pPr>
        <w:ind w:left="720"/>
        <w:jc w:val="both"/>
        <w:rPr>
          <w:sz w:val="21"/>
          <w:szCs w:val="21"/>
        </w:rPr>
      </w:pPr>
      <w:r w:rsidRPr="00626278">
        <w:rPr>
          <w:sz w:val="21"/>
          <w:szCs w:val="21"/>
        </w:rPr>
        <w:t>In case the employee is not taking up any employment, an application is to be submitted in the prescribed</w:t>
      </w:r>
      <w:r w:rsidR="00EC4EB5">
        <w:rPr>
          <w:sz w:val="21"/>
          <w:szCs w:val="21"/>
        </w:rPr>
        <w:t xml:space="preserve"> </w:t>
      </w:r>
      <w:r w:rsidRPr="00626278">
        <w:rPr>
          <w:sz w:val="21"/>
          <w:szCs w:val="21"/>
        </w:rPr>
        <w:t xml:space="preserve">Form 19 for settlement/ withdrawal of PF Account.  </w:t>
      </w:r>
    </w:p>
    <w:p w:rsidR="00626278" w:rsidRPr="00626278" w:rsidRDefault="00626278" w:rsidP="00626278">
      <w:pPr>
        <w:ind w:firstLine="720"/>
        <w:jc w:val="both"/>
        <w:rPr>
          <w:sz w:val="21"/>
          <w:szCs w:val="21"/>
        </w:rPr>
      </w:pPr>
      <w:r w:rsidRPr="00626278">
        <w:rPr>
          <w:sz w:val="21"/>
          <w:szCs w:val="21"/>
        </w:rPr>
        <w:t>The filing for withdrawal from the company’s end would be done after</w:t>
      </w:r>
      <w:r w:rsidR="00EC4EB5">
        <w:rPr>
          <w:sz w:val="21"/>
          <w:szCs w:val="21"/>
        </w:rPr>
        <w:t xml:space="preserve"> 3</w:t>
      </w:r>
      <w:r w:rsidRPr="00626278">
        <w:rPr>
          <w:sz w:val="21"/>
          <w:szCs w:val="21"/>
        </w:rPr>
        <w:t>0 days of exit. After which the</w:t>
      </w:r>
    </w:p>
    <w:p w:rsidR="00626278" w:rsidRPr="00626278" w:rsidRDefault="00626278" w:rsidP="00626278">
      <w:pPr>
        <w:ind w:firstLine="720"/>
        <w:jc w:val="both"/>
        <w:rPr>
          <w:sz w:val="21"/>
          <w:szCs w:val="21"/>
        </w:rPr>
      </w:pPr>
      <w:r w:rsidRPr="00626278">
        <w:rPr>
          <w:sz w:val="21"/>
          <w:szCs w:val="21"/>
        </w:rPr>
        <w:t xml:space="preserve">Provident Fund Office would take 45 days for processing of the application.  </w:t>
      </w:r>
    </w:p>
    <w:p w:rsidR="00626278" w:rsidRDefault="00626278" w:rsidP="00626278">
      <w:pPr>
        <w:jc w:val="both"/>
        <w:rPr>
          <w:sz w:val="21"/>
          <w:szCs w:val="21"/>
        </w:rPr>
      </w:pPr>
    </w:p>
    <w:p w:rsidR="00626278" w:rsidRPr="00101F6E" w:rsidRDefault="00626278" w:rsidP="001A0119">
      <w:pPr>
        <w:ind w:left="720" w:firstLine="720"/>
        <w:jc w:val="both"/>
        <w:rPr>
          <w:sz w:val="21"/>
          <w:szCs w:val="21"/>
        </w:rPr>
      </w:pPr>
      <w:r w:rsidRPr="00101F6E">
        <w:rPr>
          <w:sz w:val="21"/>
          <w:szCs w:val="21"/>
        </w:rPr>
        <w:t>4.12.9</w:t>
      </w:r>
      <w:r w:rsidRPr="00101F6E">
        <w:rPr>
          <w:sz w:val="21"/>
          <w:szCs w:val="21"/>
        </w:rPr>
        <w:tab/>
        <w:t xml:space="preserve">TERMINATION </w:t>
      </w:r>
    </w:p>
    <w:p w:rsidR="00626278" w:rsidRPr="00626278" w:rsidRDefault="00626278" w:rsidP="00626278">
      <w:pPr>
        <w:ind w:left="720"/>
        <w:jc w:val="both"/>
        <w:rPr>
          <w:sz w:val="21"/>
          <w:szCs w:val="21"/>
        </w:rPr>
      </w:pPr>
      <w:r w:rsidRPr="00626278">
        <w:rPr>
          <w:sz w:val="21"/>
          <w:szCs w:val="21"/>
        </w:rPr>
        <w:t>In the event when the management decides to terminate the services of an employee, the company will pay</w:t>
      </w:r>
      <w:r>
        <w:rPr>
          <w:sz w:val="21"/>
          <w:szCs w:val="21"/>
        </w:rPr>
        <w:t xml:space="preserve"> </w:t>
      </w:r>
      <w:r w:rsidRPr="00626278">
        <w:rPr>
          <w:sz w:val="21"/>
          <w:szCs w:val="21"/>
        </w:rPr>
        <w:t xml:space="preserve">notice salary to the employee based on his status with the company. </w:t>
      </w:r>
    </w:p>
    <w:p w:rsidR="00626278" w:rsidRPr="00626278" w:rsidRDefault="00626278" w:rsidP="00626278">
      <w:pPr>
        <w:jc w:val="both"/>
        <w:rPr>
          <w:sz w:val="21"/>
          <w:szCs w:val="21"/>
        </w:rPr>
      </w:pPr>
      <w:r w:rsidRPr="00626278">
        <w:rPr>
          <w:sz w:val="21"/>
          <w:szCs w:val="21"/>
        </w:rPr>
        <w:t xml:space="preserve"> </w:t>
      </w:r>
    </w:p>
    <w:p w:rsidR="00626278" w:rsidRPr="00626278" w:rsidRDefault="00626278" w:rsidP="00626278">
      <w:pPr>
        <w:ind w:firstLine="720"/>
        <w:jc w:val="both"/>
        <w:rPr>
          <w:sz w:val="21"/>
          <w:szCs w:val="21"/>
        </w:rPr>
      </w:pPr>
      <w:r w:rsidRPr="00626278">
        <w:rPr>
          <w:sz w:val="21"/>
          <w:szCs w:val="21"/>
        </w:rPr>
        <w:t>Trainee</w:t>
      </w:r>
      <w:r>
        <w:rPr>
          <w:sz w:val="21"/>
          <w:szCs w:val="21"/>
        </w:rPr>
        <w:t>/Probation</w:t>
      </w:r>
      <w:r w:rsidRPr="00626278">
        <w:rPr>
          <w:sz w:val="21"/>
          <w:szCs w:val="21"/>
        </w:rPr>
        <w:t xml:space="preserve">   -</w:t>
      </w:r>
      <w:r>
        <w:rPr>
          <w:sz w:val="21"/>
          <w:szCs w:val="21"/>
        </w:rPr>
        <w:t xml:space="preserve"> 24</w:t>
      </w:r>
      <w:r w:rsidRPr="00626278">
        <w:rPr>
          <w:sz w:val="21"/>
          <w:szCs w:val="21"/>
        </w:rPr>
        <w:t xml:space="preserve"> hrs notice pay</w:t>
      </w:r>
    </w:p>
    <w:p w:rsidR="00626278" w:rsidRDefault="00626278" w:rsidP="00626278">
      <w:pPr>
        <w:jc w:val="both"/>
        <w:rPr>
          <w:sz w:val="21"/>
          <w:szCs w:val="21"/>
        </w:rPr>
      </w:pPr>
    </w:p>
    <w:p w:rsidR="00626278" w:rsidRDefault="00626278" w:rsidP="00626278">
      <w:pPr>
        <w:ind w:firstLine="720"/>
        <w:jc w:val="both"/>
        <w:rPr>
          <w:sz w:val="21"/>
          <w:szCs w:val="21"/>
        </w:rPr>
      </w:pPr>
      <w:r w:rsidRPr="00626278">
        <w:rPr>
          <w:sz w:val="21"/>
          <w:szCs w:val="21"/>
        </w:rPr>
        <w:t>Others -</w:t>
      </w:r>
      <w:r>
        <w:rPr>
          <w:sz w:val="21"/>
          <w:szCs w:val="21"/>
        </w:rPr>
        <w:t xml:space="preserve"> 1</w:t>
      </w:r>
      <w:r w:rsidRPr="00626278">
        <w:rPr>
          <w:sz w:val="21"/>
          <w:szCs w:val="21"/>
        </w:rPr>
        <w:t xml:space="preserve"> Month’s Pay</w:t>
      </w:r>
    </w:p>
    <w:p w:rsidR="00EC4EB5" w:rsidRDefault="00CF19CF" w:rsidP="00626278">
      <w:pPr>
        <w:ind w:firstLine="720"/>
        <w:jc w:val="both"/>
        <w:rPr>
          <w:sz w:val="21"/>
          <w:szCs w:val="21"/>
        </w:rPr>
      </w:pPr>
      <w:r>
        <w:rPr>
          <w:sz w:val="21"/>
          <w:szCs w:val="21"/>
        </w:rPr>
        <w:t xml:space="preserve"> </w:t>
      </w:r>
    </w:p>
    <w:p w:rsidR="00626278" w:rsidRPr="00626278" w:rsidRDefault="00626278" w:rsidP="00626278">
      <w:pPr>
        <w:jc w:val="both"/>
        <w:rPr>
          <w:sz w:val="21"/>
          <w:szCs w:val="21"/>
        </w:rPr>
      </w:pPr>
    </w:p>
    <w:p w:rsidR="00626278" w:rsidRDefault="001E1211" w:rsidP="001E1211">
      <w:pPr>
        <w:pStyle w:val="ListParagraph"/>
        <w:numPr>
          <w:ilvl w:val="0"/>
          <w:numId w:val="8"/>
        </w:numPr>
        <w:shd w:val="clear" w:color="auto" w:fill="76923C" w:themeFill="accent3" w:themeFillShade="BF"/>
        <w:jc w:val="both"/>
        <w:rPr>
          <w:b/>
          <w:sz w:val="24"/>
          <w:szCs w:val="24"/>
        </w:rPr>
      </w:pPr>
      <w:r w:rsidRPr="001E1211">
        <w:rPr>
          <w:b/>
          <w:sz w:val="24"/>
          <w:szCs w:val="24"/>
        </w:rPr>
        <w:lastRenderedPageBreak/>
        <w:t>PROFFESIONAL APPERANCE POLICY</w:t>
      </w:r>
    </w:p>
    <w:p w:rsidR="001E1211" w:rsidRDefault="001E1211" w:rsidP="001E1211">
      <w:pPr>
        <w:jc w:val="both"/>
        <w:rPr>
          <w:b/>
          <w:sz w:val="24"/>
          <w:szCs w:val="24"/>
        </w:rPr>
      </w:pPr>
    </w:p>
    <w:p w:rsidR="001E1211" w:rsidRPr="001E1211" w:rsidRDefault="001E1211" w:rsidP="001E1211">
      <w:pPr>
        <w:ind w:firstLine="360"/>
        <w:jc w:val="both"/>
        <w:rPr>
          <w:b/>
          <w:sz w:val="21"/>
          <w:szCs w:val="21"/>
        </w:rPr>
      </w:pPr>
      <w:r w:rsidRPr="001E1211">
        <w:rPr>
          <w:b/>
          <w:sz w:val="21"/>
          <w:szCs w:val="21"/>
        </w:rPr>
        <w:t>5.1</w:t>
      </w:r>
      <w:r w:rsidRPr="001E1211">
        <w:rPr>
          <w:b/>
          <w:sz w:val="21"/>
          <w:szCs w:val="21"/>
        </w:rPr>
        <w:tab/>
        <w:t xml:space="preserve">PURPOSE  </w:t>
      </w:r>
    </w:p>
    <w:p w:rsidR="001E1211" w:rsidRDefault="001E1211" w:rsidP="001E1211">
      <w:pPr>
        <w:ind w:left="360"/>
        <w:jc w:val="both"/>
        <w:rPr>
          <w:sz w:val="21"/>
          <w:szCs w:val="21"/>
        </w:rPr>
      </w:pPr>
    </w:p>
    <w:p w:rsidR="001E1211" w:rsidRPr="001E1211" w:rsidRDefault="001E1211" w:rsidP="001E1211">
      <w:pPr>
        <w:ind w:left="360"/>
        <w:jc w:val="both"/>
        <w:rPr>
          <w:sz w:val="21"/>
          <w:szCs w:val="21"/>
        </w:rPr>
      </w:pPr>
      <w:r w:rsidRPr="001E1211">
        <w:rPr>
          <w:sz w:val="21"/>
          <w:szCs w:val="21"/>
        </w:rPr>
        <w:t>The purpose of this policy is to inform all employees that they are to project a clean and professional personal</w:t>
      </w:r>
      <w:r>
        <w:rPr>
          <w:sz w:val="21"/>
          <w:szCs w:val="21"/>
        </w:rPr>
        <w:t xml:space="preserve"> </w:t>
      </w:r>
      <w:r w:rsidRPr="001E1211">
        <w:rPr>
          <w:sz w:val="21"/>
          <w:szCs w:val="21"/>
        </w:rPr>
        <w:t>appearance.</w:t>
      </w:r>
    </w:p>
    <w:p w:rsidR="001E1211" w:rsidRPr="001E1211" w:rsidRDefault="001E1211" w:rsidP="001E1211">
      <w:pPr>
        <w:ind w:left="360"/>
        <w:jc w:val="both"/>
        <w:rPr>
          <w:sz w:val="21"/>
          <w:szCs w:val="21"/>
        </w:rPr>
      </w:pPr>
      <w:r w:rsidRPr="001E1211">
        <w:rPr>
          <w:sz w:val="21"/>
          <w:szCs w:val="21"/>
        </w:rPr>
        <w:t>Intercon Group recognizes application of this policy may be necessary for customer contact, nature of work</w:t>
      </w:r>
      <w:r>
        <w:rPr>
          <w:sz w:val="21"/>
          <w:szCs w:val="21"/>
        </w:rPr>
        <w:t xml:space="preserve"> </w:t>
      </w:r>
      <w:r w:rsidRPr="001E1211">
        <w:rPr>
          <w:sz w:val="21"/>
          <w:szCs w:val="21"/>
        </w:rPr>
        <w:t>and other</w:t>
      </w:r>
      <w:r>
        <w:rPr>
          <w:sz w:val="21"/>
          <w:szCs w:val="21"/>
        </w:rPr>
        <w:t xml:space="preserve"> </w:t>
      </w:r>
      <w:r w:rsidRPr="001E1211">
        <w:rPr>
          <w:sz w:val="21"/>
          <w:szCs w:val="21"/>
        </w:rPr>
        <w:t xml:space="preserve">safety issues.  </w:t>
      </w:r>
    </w:p>
    <w:p w:rsidR="001E1211" w:rsidRDefault="001E1211" w:rsidP="001E1211">
      <w:pPr>
        <w:jc w:val="both"/>
        <w:rPr>
          <w:sz w:val="21"/>
          <w:szCs w:val="21"/>
        </w:rPr>
      </w:pPr>
    </w:p>
    <w:p w:rsidR="001E1211" w:rsidRDefault="001E1211" w:rsidP="001E1211">
      <w:pPr>
        <w:ind w:firstLine="360"/>
        <w:jc w:val="both"/>
        <w:rPr>
          <w:b/>
          <w:sz w:val="21"/>
          <w:szCs w:val="21"/>
        </w:rPr>
      </w:pPr>
      <w:r w:rsidRPr="001E1211">
        <w:rPr>
          <w:b/>
          <w:sz w:val="21"/>
          <w:szCs w:val="21"/>
        </w:rPr>
        <w:t>5.2</w:t>
      </w:r>
      <w:r w:rsidRPr="001E1211">
        <w:rPr>
          <w:b/>
          <w:sz w:val="21"/>
          <w:szCs w:val="21"/>
        </w:rPr>
        <w:tab/>
        <w:t>SCOPE</w:t>
      </w:r>
    </w:p>
    <w:p w:rsidR="001E1211" w:rsidRPr="001E1211" w:rsidRDefault="001E1211" w:rsidP="001E1211">
      <w:pPr>
        <w:ind w:firstLine="360"/>
        <w:jc w:val="both"/>
        <w:rPr>
          <w:b/>
          <w:sz w:val="21"/>
          <w:szCs w:val="21"/>
        </w:rPr>
      </w:pPr>
    </w:p>
    <w:p w:rsidR="001E1211" w:rsidRPr="001E1211" w:rsidRDefault="001E1211" w:rsidP="001E1211">
      <w:pPr>
        <w:ind w:left="360"/>
        <w:jc w:val="both"/>
        <w:rPr>
          <w:sz w:val="21"/>
          <w:szCs w:val="21"/>
        </w:rPr>
      </w:pPr>
      <w:r w:rsidRPr="001E1211">
        <w:rPr>
          <w:sz w:val="21"/>
          <w:szCs w:val="21"/>
        </w:rPr>
        <w:t>Employees are expected to maintain high standards of personal cleanliness and to present a neat, professional</w:t>
      </w:r>
      <w:r>
        <w:rPr>
          <w:sz w:val="21"/>
          <w:szCs w:val="21"/>
        </w:rPr>
        <w:t xml:space="preserve"> </w:t>
      </w:r>
      <w:r w:rsidRPr="001E1211">
        <w:rPr>
          <w:sz w:val="21"/>
          <w:szCs w:val="21"/>
        </w:rPr>
        <w:t>appearance at all times.</w:t>
      </w:r>
    </w:p>
    <w:p w:rsidR="001E1211" w:rsidRPr="001E1211" w:rsidRDefault="001E1211" w:rsidP="001E1211">
      <w:pPr>
        <w:ind w:left="360"/>
        <w:jc w:val="both"/>
        <w:rPr>
          <w:sz w:val="21"/>
          <w:szCs w:val="21"/>
        </w:rPr>
      </w:pPr>
      <w:r w:rsidRPr="001E1211">
        <w:rPr>
          <w:sz w:val="21"/>
          <w:szCs w:val="21"/>
        </w:rPr>
        <w:t>This policy is intended to define appropriate “business attire” during normal business operations and “casual</w:t>
      </w:r>
      <w:r>
        <w:rPr>
          <w:sz w:val="21"/>
          <w:szCs w:val="21"/>
        </w:rPr>
        <w:t xml:space="preserve"> </w:t>
      </w:r>
      <w:r w:rsidRPr="001E1211">
        <w:rPr>
          <w:sz w:val="21"/>
          <w:szCs w:val="21"/>
        </w:rPr>
        <w:t>attire” on weekends.</w:t>
      </w:r>
    </w:p>
    <w:p w:rsidR="001E1211" w:rsidRPr="001E1211" w:rsidRDefault="001E1211" w:rsidP="001E1211">
      <w:pPr>
        <w:jc w:val="both"/>
        <w:rPr>
          <w:sz w:val="21"/>
          <w:szCs w:val="21"/>
        </w:rPr>
      </w:pPr>
    </w:p>
    <w:p w:rsidR="001E1211" w:rsidRDefault="001E1211" w:rsidP="001E1211">
      <w:pPr>
        <w:ind w:firstLine="360"/>
        <w:jc w:val="both"/>
        <w:rPr>
          <w:b/>
          <w:sz w:val="21"/>
          <w:szCs w:val="21"/>
        </w:rPr>
      </w:pPr>
      <w:r w:rsidRPr="001E1211">
        <w:rPr>
          <w:b/>
          <w:sz w:val="21"/>
          <w:szCs w:val="21"/>
        </w:rPr>
        <w:t>5.3</w:t>
      </w:r>
      <w:r w:rsidRPr="001E1211">
        <w:rPr>
          <w:b/>
          <w:sz w:val="21"/>
          <w:szCs w:val="21"/>
        </w:rPr>
        <w:tab/>
        <w:t xml:space="preserve">COVERAGE </w:t>
      </w:r>
    </w:p>
    <w:p w:rsidR="001E1211" w:rsidRPr="001E1211" w:rsidRDefault="001E1211" w:rsidP="001E1211">
      <w:pPr>
        <w:ind w:firstLine="360"/>
        <w:jc w:val="both"/>
        <w:rPr>
          <w:b/>
          <w:sz w:val="21"/>
          <w:szCs w:val="21"/>
        </w:rPr>
      </w:pPr>
    </w:p>
    <w:p w:rsidR="001E1211" w:rsidRPr="001E1211" w:rsidRDefault="001E1211" w:rsidP="001E1211">
      <w:pPr>
        <w:ind w:firstLine="360"/>
        <w:jc w:val="both"/>
        <w:rPr>
          <w:sz w:val="21"/>
          <w:szCs w:val="21"/>
        </w:rPr>
      </w:pPr>
      <w:r w:rsidRPr="001E1211">
        <w:rPr>
          <w:sz w:val="21"/>
          <w:szCs w:val="21"/>
        </w:rPr>
        <w:t>Applicable to all the employees of Intercon Group</w:t>
      </w:r>
    </w:p>
    <w:p w:rsidR="001E1211" w:rsidRPr="001E1211" w:rsidRDefault="001E1211" w:rsidP="001E1211">
      <w:pPr>
        <w:jc w:val="both"/>
        <w:rPr>
          <w:sz w:val="21"/>
          <w:szCs w:val="21"/>
        </w:rPr>
      </w:pPr>
    </w:p>
    <w:p w:rsidR="001E1211" w:rsidRPr="001E1211" w:rsidRDefault="001E1211" w:rsidP="001E1211">
      <w:pPr>
        <w:ind w:firstLine="360"/>
        <w:jc w:val="both"/>
        <w:rPr>
          <w:b/>
          <w:sz w:val="21"/>
          <w:szCs w:val="21"/>
        </w:rPr>
      </w:pPr>
      <w:r w:rsidRPr="001E1211">
        <w:rPr>
          <w:b/>
          <w:sz w:val="21"/>
          <w:szCs w:val="21"/>
        </w:rPr>
        <w:t>5.4</w:t>
      </w:r>
      <w:r w:rsidRPr="001E1211">
        <w:rPr>
          <w:b/>
          <w:sz w:val="21"/>
          <w:szCs w:val="21"/>
        </w:rPr>
        <w:tab/>
        <w:t>DRESS CODE</w:t>
      </w:r>
    </w:p>
    <w:p w:rsidR="001A0119" w:rsidRDefault="001A0119" w:rsidP="001E1211">
      <w:pPr>
        <w:ind w:left="360"/>
        <w:jc w:val="both"/>
        <w:rPr>
          <w:sz w:val="21"/>
          <w:szCs w:val="21"/>
        </w:rPr>
      </w:pPr>
    </w:p>
    <w:p w:rsidR="001E1211" w:rsidRPr="001E1211" w:rsidRDefault="001E1211" w:rsidP="001E1211">
      <w:pPr>
        <w:ind w:left="360"/>
        <w:jc w:val="both"/>
        <w:rPr>
          <w:sz w:val="21"/>
          <w:szCs w:val="21"/>
        </w:rPr>
      </w:pPr>
      <w:r w:rsidRPr="001E1211">
        <w:rPr>
          <w:sz w:val="21"/>
          <w:szCs w:val="21"/>
        </w:rPr>
        <w:t>Intercon Group has adopted a “business formals” dress code. “Smart casuals” will be allowed on Saturdays and in case</w:t>
      </w:r>
      <w:r>
        <w:rPr>
          <w:sz w:val="21"/>
          <w:szCs w:val="21"/>
        </w:rPr>
        <w:t xml:space="preserve"> </w:t>
      </w:r>
      <w:r w:rsidRPr="001E1211">
        <w:rPr>
          <w:sz w:val="21"/>
          <w:szCs w:val="21"/>
        </w:rPr>
        <w:t>an employee is required to work on a weekly / public holiday. Employees belonging to the direct force team should exercise discretion and caution keeping in mind with all appointments with company customers, clients, suppliers and vendors.</w:t>
      </w:r>
    </w:p>
    <w:p w:rsidR="001E1211" w:rsidRPr="001E1211" w:rsidRDefault="001E1211" w:rsidP="001A0119">
      <w:pPr>
        <w:ind w:left="360"/>
        <w:jc w:val="both"/>
        <w:rPr>
          <w:sz w:val="21"/>
          <w:szCs w:val="21"/>
        </w:rPr>
      </w:pPr>
      <w:r w:rsidRPr="001E1211">
        <w:rPr>
          <w:sz w:val="21"/>
          <w:szCs w:val="21"/>
        </w:rPr>
        <w:t>It is mandatory to wear shoes on all days and also to ensure that a collar less T-shirt is not allowed on weekends as part of casual wear. Employees irrespective of gender should ensure that they dressed in a decent</w:t>
      </w:r>
      <w:r>
        <w:rPr>
          <w:sz w:val="21"/>
          <w:szCs w:val="21"/>
        </w:rPr>
        <w:t xml:space="preserve"> </w:t>
      </w:r>
      <w:r w:rsidRPr="001E1211">
        <w:rPr>
          <w:sz w:val="21"/>
          <w:szCs w:val="21"/>
        </w:rPr>
        <w:t xml:space="preserve">wear to appear professional to internal as well as external customers.  </w:t>
      </w:r>
    </w:p>
    <w:p w:rsidR="001E1211" w:rsidRPr="001E1211" w:rsidRDefault="001E1211" w:rsidP="001A0119">
      <w:pPr>
        <w:ind w:left="360"/>
        <w:jc w:val="both"/>
        <w:rPr>
          <w:sz w:val="21"/>
          <w:szCs w:val="21"/>
        </w:rPr>
      </w:pPr>
      <w:r w:rsidRPr="001E1211">
        <w:rPr>
          <w:sz w:val="21"/>
          <w:szCs w:val="21"/>
        </w:rPr>
        <w:t>The Company maintains a business casual working environment. All employees should use discretion in</w:t>
      </w:r>
      <w:r w:rsidR="001A0119">
        <w:rPr>
          <w:sz w:val="21"/>
          <w:szCs w:val="21"/>
        </w:rPr>
        <w:t xml:space="preserve"> </w:t>
      </w:r>
      <w:r w:rsidRPr="001E1211">
        <w:rPr>
          <w:sz w:val="21"/>
          <w:szCs w:val="21"/>
        </w:rPr>
        <w:t xml:space="preserve">wearing attire that is appropriate for the office and customer interaction. Work attire should compliment an environment that reflects an efficient, orderly and professionally operated organization.  </w:t>
      </w:r>
    </w:p>
    <w:p w:rsidR="001E1211" w:rsidRPr="001E1211" w:rsidRDefault="001E1211" w:rsidP="001E1211">
      <w:pPr>
        <w:ind w:firstLine="360"/>
        <w:jc w:val="both"/>
        <w:rPr>
          <w:sz w:val="21"/>
          <w:szCs w:val="21"/>
        </w:rPr>
      </w:pPr>
      <w:r w:rsidRPr="001E1211">
        <w:rPr>
          <w:sz w:val="21"/>
          <w:szCs w:val="21"/>
        </w:rPr>
        <w:t>The Company reserves the right to continue, extend, revise or revoke this policy at its discretion.</w:t>
      </w:r>
    </w:p>
    <w:p w:rsidR="001E1211" w:rsidRPr="001E1211" w:rsidRDefault="001E1211" w:rsidP="001E1211">
      <w:pPr>
        <w:jc w:val="both"/>
        <w:rPr>
          <w:sz w:val="21"/>
          <w:szCs w:val="21"/>
        </w:rPr>
      </w:pPr>
    </w:p>
    <w:p w:rsidR="001E1211" w:rsidRPr="001E1211" w:rsidRDefault="001E1211" w:rsidP="001E1211">
      <w:pPr>
        <w:ind w:firstLine="360"/>
        <w:jc w:val="both"/>
        <w:rPr>
          <w:sz w:val="21"/>
          <w:szCs w:val="21"/>
        </w:rPr>
      </w:pPr>
      <w:r w:rsidRPr="001E1211">
        <w:rPr>
          <w:sz w:val="21"/>
          <w:szCs w:val="21"/>
        </w:rPr>
        <w:t xml:space="preserve">Appropriate Business Attire </w:t>
      </w:r>
    </w:p>
    <w:p w:rsidR="001E1211" w:rsidRPr="001E1211" w:rsidRDefault="001E1211" w:rsidP="001E1211">
      <w:pPr>
        <w:ind w:left="360"/>
        <w:jc w:val="both"/>
        <w:rPr>
          <w:sz w:val="21"/>
          <w:szCs w:val="21"/>
        </w:rPr>
      </w:pPr>
      <w:r w:rsidRPr="001E1211">
        <w:rPr>
          <w:sz w:val="21"/>
          <w:szCs w:val="21"/>
        </w:rPr>
        <w:t>Business attire is to be worn Monday and through Friday. Appropriate business attire for employee includes</w:t>
      </w:r>
      <w:r>
        <w:rPr>
          <w:sz w:val="21"/>
          <w:szCs w:val="21"/>
        </w:rPr>
        <w:t xml:space="preserve"> </w:t>
      </w:r>
      <w:r w:rsidRPr="001E1211">
        <w:rPr>
          <w:sz w:val="21"/>
          <w:szCs w:val="21"/>
        </w:rPr>
        <w:t xml:space="preserve">the following:  </w:t>
      </w:r>
    </w:p>
    <w:p w:rsidR="001E1211" w:rsidRPr="001E1211" w:rsidRDefault="001E1211" w:rsidP="001E1211">
      <w:pPr>
        <w:jc w:val="both"/>
        <w:rPr>
          <w:sz w:val="21"/>
          <w:szCs w:val="21"/>
        </w:rPr>
      </w:pPr>
    </w:p>
    <w:p w:rsidR="001E1211" w:rsidRPr="001E1211" w:rsidRDefault="001E1211" w:rsidP="001E1211">
      <w:pPr>
        <w:ind w:firstLine="360"/>
        <w:jc w:val="both"/>
        <w:rPr>
          <w:sz w:val="21"/>
          <w:szCs w:val="21"/>
        </w:rPr>
      </w:pPr>
      <w:r w:rsidRPr="001E1211">
        <w:rPr>
          <w:sz w:val="21"/>
          <w:szCs w:val="21"/>
        </w:rPr>
        <w:t xml:space="preserve">MEN:  </w:t>
      </w:r>
    </w:p>
    <w:p w:rsidR="001E1211" w:rsidRPr="001E1211" w:rsidRDefault="001E1211" w:rsidP="001E1211">
      <w:pPr>
        <w:ind w:firstLine="360"/>
        <w:jc w:val="both"/>
        <w:rPr>
          <w:sz w:val="21"/>
          <w:szCs w:val="21"/>
        </w:rPr>
      </w:pPr>
      <w:r w:rsidRPr="001E1211">
        <w:rPr>
          <w:sz w:val="21"/>
          <w:szCs w:val="21"/>
        </w:rPr>
        <w:t>•</w:t>
      </w:r>
      <w:r w:rsidRPr="001E1211">
        <w:rPr>
          <w:sz w:val="21"/>
          <w:szCs w:val="21"/>
        </w:rPr>
        <w:tab/>
        <w:t xml:space="preserve">Blazers, suits, or sport coats  </w:t>
      </w:r>
    </w:p>
    <w:p w:rsidR="001E1211" w:rsidRPr="001E1211" w:rsidRDefault="001E1211" w:rsidP="001E1211">
      <w:pPr>
        <w:ind w:firstLine="360"/>
        <w:jc w:val="both"/>
        <w:rPr>
          <w:sz w:val="21"/>
          <w:szCs w:val="21"/>
        </w:rPr>
      </w:pPr>
      <w:r w:rsidRPr="001E1211">
        <w:rPr>
          <w:sz w:val="21"/>
          <w:szCs w:val="21"/>
        </w:rPr>
        <w:t>•</w:t>
      </w:r>
      <w:r w:rsidRPr="001E1211">
        <w:rPr>
          <w:sz w:val="21"/>
          <w:szCs w:val="21"/>
        </w:rPr>
        <w:tab/>
        <w:t xml:space="preserve">@Ties  </w:t>
      </w:r>
    </w:p>
    <w:p w:rsidR="001E1211" w:rsidRPr="001E1211" w:rsidRDefault="001E1211" w:rsidP="001E1211">
      <w:pPr>
        <w:ind w:firstLine="360"/>
        <w:jc w:val="both"/>
        <w:rPr>
          <w:sz w:val="21"/>
          <w:szCs w:val="21"/>
        </w:rPr>
      </w:pPr>
      <w:r w:rsidRPr="001E1211">
        <w:rPr>
          <w:sz w:val="21"/>
          <w:szCs w:val="21"/>
        </w:rPr>
        <w:t>•</w:t>
      </w:r>
      <w:r w:rsidRPr="001E1211">
        <w:rPr>
          <w:sz w:val="21"/>
          <w:szCs w:val="21"/>
        </w:rPr>
        <w:tab/>
        <w:t xml:space="preserve">@Dress shirts with buttons and collars  </w:t>
      </w:r>
    </w:p>
    <w:p w:rsidR="001E1211" w:rsidRPr="001E1211" w:rsidRDefault="001E1211" w:rsidP="001E1211">
      <w:pPr>
        <w:ind w:firstLine="360"/>
        <w:jc w:val="both"/>
        <w:rPr>
          <w:sz w:val="21"/>
          <w:szCs w:val="21"/>
        </w:rPr>
      </w:pPr>
      <w:r w:rsidRPr="001E1211">
        <w:rPr>
          <w:sz w:val="21"/>
          <w:szCs w:val="21"/>
        </w:rPr>
        <w:t>•</w:t>
      </w:r>
      <w:r w:rsidRPr="001E1211">
        <w:rPr>
          <w:sz w:val="21"/>
          <w:szCs w:val="21"/>
        </w:rPr>
        <w:tab/>
        <w:t xml:space="preserve">@Dress shoes </w:t>
      </w:r>
    </w:p>
    <w:p w:rsidR="001E1211" w:rsidRPr="001E1211" w:rsidRDefault="001E1211" w:rsidP="001E1211">
      <w:pPr>
        <w:jc w:val="both"/>
        <w:rPr>
          <w:sz w:val="21"/>
          <w:szCs w:val="21"/>
        </w:rPr>
      </w:pPr>
    </w:p>
    <w:p w:rsidR="001E1211" w:rsidRPr="001E1211" w:rsidRDefault="001E1211" w:rsidP="001E1211">
      <w:pPr>
        <w:ind w:firstLine="720"/>
        <w:jc w:val="both"/>
        <w:rPr>
          <w:sz w:val="21"/>
          <w:szCs w:val="21"/>
        </w:rPr>
      </w:pPr>
      <w:r w:rsidRPr="001E1211">
        <w:rPr>
          <w:sz w:val="21"/>
          <w:szCs w:val="21"/>
        </w:rPr>
        <w:t xml:space="preserve">WOMEN:  </w:t>
      </w:r>
    </w:p>
    <w:p w:rsidR="001E1211" w:rsidRPr="001E1211" w:rsidRDefault="001E1211" w:rsidP="001E1211">
      <w:pPr>
        <w:ind w:firstLine="360"/>
        <w:jc w:val="both"/>
        <w:rPr>
          <w:sz w:val="21"/>
          <w:szCs w:val="21"/>
        </w:rPr>
      </w:pPr>
      <w:r w:rsidRPr="001E1211">
        <w:rPr>
          <w:sz w:val="21"/>
          <w:szCs w:val="21"/>
        </w:rPr>
        <w:t xml:space="preserve">• </w:t>
      </w:r>
      <w:r>
        <w:rPr>
          <w:sz w:val="21"/>
          <w:szCs w:val="21"/>
        </w:rPr>
        <w:tab/>
      </w:r>
      <w:r w:rsidRPr="001E1211">
        <w:rPr>
          <w:sz w:val="21"/>
          <w:szCs w:val="21"/>
        </w:rPr>
        <w:t>Sarees/Chudidhars/Punjabi Suits</w:t>
      </w:r>
    </w:p>
    <w:p w:rsidR="001E1211" w:rsidRPr="001E1211" w:rsidRDefault="001E1211" w:rsidP="001E1211">
      <w:pPr>
        <w:ind w:firstLine="360"/>
        <w:jc w:val="both"/>
        <w:rPr>
          <w:sz w:val="21"/>
          <w:szCs w:val="21"/>
        </w:rPr>
      </w:pPr>
      <w:r w:rsidRPr="001E1211">
        <w:rPr>
          <w:sz w:val="21"/>
          <w:szCs w:val="21"/>
        </w:rPr>
        <w:t>•</w:t>
      </w:r>
      <w:r>
        <w:rPr>
          <w:sz w:val="21"/>
          <w:szCs w:val="21"/>
        </w:rPr>
        <w:t xml:space="preserve"> </w:t>
      </w:r>
      <w:r>
        <w:rPr>
          <w:sz w:val="21"/>
          <w:szCs w:val="21"/>
        </w:rPr>
        <w:tab/>
      </w:r>
      <w:r w:rsidRPr="001E1211">
        <w:rPr>
          <w:sz w:val="21"/>
          <w:szCs w:val="21"/>
        </w:rPr>
        <w:t>Other traditional Wear</w:t>
      </w:r>
    </w:p>
    <w:p w:rsidR="001E1211" w:rsidRPr="001E1211" w:rsidRDefault="001E1211" w:rsidP="001E1211">
      <w:pPr>
        <w:ind w:firstLine="360"/>
        <w:jc w:val="both"/>
        <w:rPr>
          <w:sz w:val="21"/>
          <w:szCs w:val="21"/>
        </w:rPr>
      </w:pPr>
      <w:r w:rsidRPr="001E1211">
        <w:rPr>
          <w:sz w:val="21"/>
          <w:szCs w:val="21"/>
        </w:rPr>
        <w:t>•</w:t>
      </w:r>
      <w:r w:rsidRPr="001E1211">
        <w:rPr>
          <w:sz w:val="21"/>
          <w:szCs w:val="21"/>
        </w:rPr>
        <w:tab/>
        <w:t xml:space="preserve">Dress shoes  </w:t>
      </w:r>
    </w:p>
    <w:p w:rsidR="001E1211" w:rsidRPr="001E1211" w:rsidRDefault="001E1211" w:rsidP="001E1211">
      <w:pPr>
        <w:ind w:firstLine="360"/>
        <w:jc w:val="both"/>
        <w:rPr>
          <w:sz w:val="21"/>
          <w:szCs w:val="21"/>
        </w:rPr>
      </w:pPr>
      <w:r w:rsidRPr="001E1211">
        <w:rPr>
          <w:sz w:val="21"/>
          <w:szCs w:val="21"/>
        </w:rPr>
        <w:t>•</w:t>
      </w:r>
      <w:r w:rsidRPr="001E1211">
        <w:rPr>
          <w:sz w:val="21"/>
          <w:szCs w:val="21"/>
        </w:rPr>
        <w:tab/>
        <w:t xml:space="preserve">Sweaters.  </w:t>
      </w:r>
    </w:p>
    <w:p w:rsidR="001E1211" w:rsidRPr="001E1211" w:rsidRDefault="001E1211" w:rsidP="001E1211">
      <w:pPr>
        <w:jc w:val="both"/>
        <w:rPr>
          <w:sz w:val="21"/>
          <w:szCs w:val="21"/>
        </w:rPr>
      </w:pPr>
    </w:p>
    <w:p w:rsidR="001E1211" w:rsidRPr="001E1211" w:rsidRDefault="001E1211" w:rsidP="001E1211">
      <w:pPr>
        <w:jc w:val="both"/>
        <w:rPr>
          <w:sz w:val="21"/>
          <w:szCs w:val="21"/>
        </w:rPr>
      </w:pPr>
      <w:r w:rsidRPr="001E1211">
        <w:rPr>
          <w:sz w:val="21"/>
          <w:szCs w:val="21"/>
        </w:rPr>
        <w:lastRenderedPageBreak/>
        <w:t xml:space="preserve">APPROPRIATE CASUAL BUSINESS ATTIRE  </w:t>
      </w:r>
    </w:p>
    <w:p w:rsidR="001E1211" w:rsidRPr="001E1211" w:rsidRDefault="001E1211" w:rsidP="001E1211">
      <w:pPr>
        <w:jc w:val="both"/>
        <w:rPr>
          <w:sz w:val="21"/>
          <w:szCs w:val="21"/>
        </w:rPr>
      </w:pPr>
      <w:r w:rsidRPr="001E1211">
        <w:rPr>
          <w:sz w:val="21"/>
          <w:szCs w:val="21"/>
        </w:rPr>
        <w:t xml:space="preserve">Casual business attire may be worn on Friday of each week. Appropriate casual business attire for employees including the following:  </w:t>
      </w:r>
    </w:p>
    <w:p w:rsidR="001E1211" w:rsidRPr="001E1211" w:rsidRDefault="001E1211" w:rsidP="001E1211">
      <w:pPr>
        <w:jc w:val="both"/>
        <w:rPr>
          <w:sz w:val="21"/>
          <w:szCs w:val="21"/>
        </w:rPr>
      </w:pPr>
    </w:p>
    <w:p w:rsidR="001E1211" w:rsidRPr="001E1211" w:rsidRDefault="001E1211" w:rsidP="001E1211">
      <w:pPr>
        <w:ind w:firstLine="360"/>
        <w:jc w:val="both"/>
        <w:rPr>
          <w:sz w:val="21"/>
          <w:szCs w:val="21"/>
        </w:rPr>
      </w:pPr>
      <w:r w:rsidRPr="001E1211">
        <w:rPr>
          <w:sz w:val="21"/>
          <w:szCs w:val="21"/>
        </w:rPr>
        <w:t xml:space="preserve">MEN:  </w:t>
      </w:r>
    </w:p>
    <w:p w:rsidR="001E1211" w:rsidRPr="001E1211" w:rsidRDefault="001E1211" w:rsidP="001E1211">
      <w:pPr>
        <w:ind w:firstLine="360"/>
        <w:jc w:val="both"/>
        <w:rPr>
          <w:sz w:val="21"/>
          <w:szCs w:val="21"/>
        </w:rPr>
      </w:pPr>
      <w:r w:rsidRPr="001E1211">
        <w:rPr>
          <w:sz w:val="21"/>
          <w:szCs w:val="21"/>
        </w:rPr>
        <w:t>•</w:t>
      </w:r>
      <w:r w:rsidRPr="001E1211">
        <w:rPr>
          <w:sz w:val="21"/>
          <w:szCs w:val="21"/>
        </w:rPr>
        <w:tab/>
        <w:t xml:space="preserve">Sport coats or blazers  </w:t>
      </w:r>
    </w:p>
    <w:p w:rsidR="001E1211" w:rsidRPr="001E1211" w:rsidRDefault="001E1211" w:rsidP="001E1211">
      <w:pPr>
        <w:ind w:firstLine="360"/>
        <w:jc w:val="both"/>
        <w:rPr>
          <w:sz w:val="21"/>
          <w:szCs w:val="21"/>
        </w:rPr>
      </w:pPr>
      <w:r w:rsidRPr="001E1211">
        <w:rPr>
          <w:sz w:val="21"/>
          <w:szCs w:val="21"/>
        </w:rPr>
        <w:t>•</w:t>
      </w:r>
      <w:r w:rsidRPr="001E1211">
        <w:rPr>
          <w:sz w:val="21"/>
          <w:szCs w:val="21"/>
        </w:rPr>
        <w:tab/>
        <w:t xml:space="preserve">Oxford button-down shirts  </w:t>
      </w:r>
    </w:p>
    <w:p w:rsidR="001E1211" w:rsidRPr="001E1211" w:rsidRDefault="001E1211" w:rsidP="001E1211">
      <w:pPr>
        <w:ind w:firstLine="360"/>
        <w:jc w:val="both"/>
        <w:rPr>
          <w:sz w:val="21"/>
          <w:szCs w:val="21"/>
        </w:rPr>
      </w:pPr>
      <w:r w:rsidRPr="001E1211">
        <w:rPr>
          <w:sz w:val="21"/>
          <w:szCs w:val="21"/>
        </w:rPr>
        <w:t>•</w:t>
      </w:r>
      <w:r w:rsidRPr="001E1211">
        <w:rPr>
          <w:sz w:val="21"/>
          <w:szCs w:val="21"/>
        </w:rPr>
        <w:tab/>
        <w:t xml:space="preserve">Sweaters and cardigans </w:t>
      </w:r>
    </w:p>
    <w:p w:rsidR="001E1211" w:rsidRPr="001E1211" w:rsidRDefault="001E1211" w:rsidP="001E1211">
      <w:pPr>
        <w:ind w:firstLine="360"/>
        <w:jc w:val="both"/>
        <w:rPr>
          <w:sz w:val="21"/>
          <w:szCs w:val="21"/>
        </w:rPr>
      </w:pPr>
      <w:r w:rsidRPr="001E1211">
        <w:rPr>
          <w:sz w:val="21"/>
          <w:szCs w:val="21"/>
        </w:rPr>
        <w:t>•</w:t>
      </w:r>
      <w:r w:rsidRPr="001E1211">
        <w:rPr>
          <w:sz w:val="21"/>
          <w:szCs w:val="21"/>
        </w:rPr>
        <w:tab/>
        <w:t>T Shirts with Collars and Logos</w:t>
      </w:r>
    </w:p>
    <w:p w:rsidR="001E1211" w:rsidRPr="001E1211" w:rsidRDefault="001E1211" w:rsidP="001E1211">
      <w:pPr>
        <w:ind w:firstLine="360"/>
        <w:jc w:val="both"/>
        <w:rPr>
          <w:sz w:val="21"/>
          <w:szCs w:val="21"/>
        </w:rPr>
      </w:pPr>
      <w:r w:rsidRPr="001E1211">
        <w:rPr>
          <w:sz w:val="21"/>
          <w:szCs w:val="21"/>
        </w:rPr>
        <w:t>•</w:t>
      </w:r>
      <w:r w:rsidRPr="001E1211">
        <w:rPr>
          <w:sz w:val="21"/>
          <w:szCs w:val="21"/>
        </w:rPr>
        <w:tab/>
        <w:t xml:space="preserve">Sweaters  </w:t>
      </w:r>
    </w:p>
    <w:p w:rsidR="001E1211" w:rsidRPr="001E1211" w:rsidRDefault="001E1211" w:rsidP="001E1211">
      <w:pPr>
        <w:jc w:val="both"/>
        <w:rPr>
          <w:sz w:val="21"/>
          <w:szCs w:val="21"/>
        </w:rPr>
      </w:pPr>
    </w:p>
    <w:p w:rsidR="001E1211" w:rsidRPr="001E1211" w:rsidRDefault="001E1211" w:rsidP="001E1211">
      <w:pPr>
        <w:ind w:firstLine="360"/>
        <w:jc w:val="both"/>
        <w:rPr>
          <w:sz w:val="21"/>
          <w:szCs w:val="21"/>
        </w:rPr>
      </w:pPr>
      <w:r w:rsidRPr="001E1211">
        <w:rPr>
          <w:sz w:val="21"/>
          <w:szCs w:val="21"/>
        </w:rPr>
        <w:t xml:space="preserve">WOMEN:  </w:t>
      </w:r>
    </w:p>
    <w:p w:rsidR="001E1211" w:rsidRPr="001E1211" w:rsidRDefault="001E1211" w:rsidP="001E1211">
      <w:pPr>
        <w:ind w:firstLine="360"/>
        <w:jc w:val="both"/>
        <w:rPr>
          <w:sz w:val="21"/>
          <w:szCs w:val="21"/>
        </w:rPr>
      </w:pPr>
      <w:r w:rsidRPr="001E1211">
        <w:rPr>
          <w:sz w:val="21"/>
          <w:szCs w:val="21"/>
        </w:rPr>
        <w:t xml:space="preserve">• </w:t>
      </w:r>
      <w:r>
        <w:rPr>
          <w:sz w:val="21"/>
          <w:szCs w:val="21"/>
        </w:rPr>
        <w:tab/>
      </w:r>
      <w:r w:rsidRPr="001E1211">
        <w:rPr>
          <w:sz w:val="21"/>
          <w:szCs w:val="21"/>
        </w:rPr>
        <w:t>Slacks/Sarees/Chudidhars/Punjabi Suits</w:t>
      </w:r>
    </w:p>
    <w:p w:rsidR="001E1211" w:rsidRPr="001E1211" w:rsidRDefault="001E1211" w:rsidP="001E1211">
      <w:pPr>
        <w:ind w:firstLine="360"/>
        <w:jc w:val="both"/>
        <w:rPr>
          <w:sz w:val="21"/>
          <w:szCs w:val="21"/>
        </w:rPr>
      </w:pPr>
      <w:r w:rsidRPr="001E1211">
        <w:rPr>
          <w:sz w:val="21"/>
          <w:szCs w:val="21"/>
        </w:rPr>
        <w:t>•</w:t>
      </w:r>
      <w:r w:rsidRPr="001E1211">
        <w:rPr>
          <w:sz w:val="21"/>
          <w:szCs w:val="21"/>
        </w:rPr>
        <w:tab/>
        <w:t xml:space="preserve">Polo shirts  </w:t>
      </w:r>
    </w:p>
    <w:p w:rsidR="001E1211" w:rsidRPr="001E1211" w:rsidRDefault="001E1211" w:rsidP="001E1211">
      <w:pPr>
        <w:ind w:firstLine="360"/>
        <w:jc w:val="both"/>
        <w:rPr>
          <w:sz w:val="21"/>
          <w:szCs w:val="21"/>
        </w:rPr>
      </w:pPr>
      <w:r w:rsidRPr="001E1211">
        <w:rPr>
          <w:sz w:val="21"/>
          <w:szCs w:val="21"/>
        </w:rPr>
        <w:t>•</w:t>
      </w:r>
      <w:r w:rsidRPr="001E1211">
        <w:rPr>
          <w:sz w:val="21"/>
          <w:szCs w:val="21"/>
        </w:rPr>
        <w:tab/>
        <w:t xml:space="preserve">Sweaters  </w:t>
      </w:r>
    </w:p>
    <w:p w:rsidR="001E1211" w:rsidRPr="001E1211" w:rsidRDefault="001E1211" w:rsidP="001E1211">
      <w:pPr>
        <w:ind w:firstLine="360"/>
        <w:jc w:val="both"/>
        <w:rPr>
          <w:sz w:val="21"/>
          <w:szCs w:val="21"/>
        </w:rPr>
      </w:pPr>
      <w:r w:rsidRPr="001E1211">
        <w:rPr>
          <w:sz w:val="21"/>
          <w:szCs w:val="21"/>
        </w:rPr>
        <w:t>•</w:t>
      </w:r>
      <w:r w:rsidRPr="001E1211">
        <w:rPr>
          <w:sz w:val="21"/>
          <w:szCs w:val="21"/>
        </w:rPr>
        <w:tab/>
        <w:t xml:space="preserve">T-shirts with logos  </w:t>
      </w:r>
    </w:p>
    <w:p w:rsidR="001E1211" w:rsidRPr="001E1211" w:rsidRDefault="001E1211" w:rsidP="001E1211">
      <w:pPr>
        <w:ind w:firstLine="360"/>
        <w:jc w:val="both"/>
        <w:rPr>
          <w:sz w:val="21"/>
          <w:szCs w:val="21"/>
        </w:rPr>
      </w:pPr>
      <w:r w:rsidRPr="001E1211">
        <w:rPr>
          <w:sz w:val="21"/>
          <w:szCs w:val="21"/>
        </w:rPr>
        <w:t>•</w:t>
      </w:r>
      <w:r w:rsidRPr="001E1211">
        <w:rPr>
          <w:sz w:val="21"/>
          <w:szCs w:val="21"/>
        </w:rPr>
        <w:tab/>
        <w:t xml:space="preserve">Blue denim jeans  </w:t>
      </w:r>
    </w:p>
    <w:p w:rsidR="001E1211" w:rsidRPr="001E1211" w:rsidRDefault="001E1211" w:rsidP="001E1211">
      <w:pPr>
        <w:ind w:firstLine="360"/>
        <w:jc w:val="both"/>
        <w:rPr>
          <w:sz w:val="21"/>
          <w:szCs w:val="21"/>
        </w:rPr>
      </w:pPr>
      <w:r w:rsidRPr="001E1211">
        <w:rPr>
          <w:sz w:val="21"/>
          <w:szCs w:val="21"/>
        </w:rPr>
        <w:t>•</w:t>
      </w:r>
      <w:r w:rsidRPr="001E1211">
        <w:rPr>
          <w:sz w:val="21"/>
          <w:szCs w:val="21"/>
        </w:rPr>
        <w:tab/>
        <w:t xml:space="preserve">Tennis shoes  </w:t>
      </w:r>
    </w:p>
    <w:p w:rsidR="001E1211" w:rsidRPr="001E1211" w:rsidRDefault="001E1211" w:rsidP="001E1211">
      <w:pPr>
        <w:jc w:val="both"/>
        <w:rPr>
          <w:sz w:val="21"/>
          <w:szCs w:val="21"/>
        </w:rPr>
      </w:pPr>
    </w:p>
    <w:p w:rsidR="001E1211" w:rsidRPr="001E1211" w:rsidRDefault="001E1211" w:rsidP="001E1211">
      <w:pPr>
        <w:jc w:val="both"/>
        <w:rPr>
          <w:sz w:val="21"/>
          <w:szCs w:val="21"/>
        </w:rPr>
      </w:pPr>
      <w:r w:rsidRPr="001E1211">
        <w:rPr>
          <w:sz w:val="21"/>
          <w:szCs w:val="21"/>
        </w:rPr>
        <w:t xml:space="preserve">ENFORCEMENT  </w:t>
      </w:r>
    </w:p>
    <w:p w:rsidR="001E1211" w:rsidRPr="001E1211" w:rsidRDefault="001E1211" w:rsidP="001E1211">
      <w:pPr>
        <w:jc w:val="both"/>
        <w:rPr>
          <w:sz w:val="21"/>
          <w:szCs w:val="21"/>
        </w:rPr>
      </w:pPr>
      <w:r w:rsidRPr="001E1211">
        <w:rPr>
          <w:sz w:val="21"/>
          <w:szCs w:val="21"/>
        </w:rPr>
        <w:t>Managers and supervisors are responsible for monitoring and enforcing this policy. The policy will be</w:t>
      </w:r>
      <w:r w:rsidR="00D9723A">
        <w:rPr>
          <w:sz w:val="21"/>
          <w:szCs w:val="21"/>
        </w:rPr>
        <w:t xml:space="preserve"> </w:t>
      </w:r>
      <w:r w:rsidRPr="001E1211">
        <w:rPr>
          <w:sz w:val="21"/>
          <w:szCs w:val="21"/>
        </w:rPr>
        <w:t xml:space="preserve">administered according to the following action steps:  </w:t>
      </w:r>
    </w:p>
    <w:p w:rsidR="001E1211" w:rsidRPr="001E1211" w:rsidRDefault="001E1211" w:rsidP="001E1211">
      <w:pPr>
        <w:jc w:val="both"/>
        <w:rPr>
          <w:sz w:val="21"/>
          <w:szCs w:val="21"/>
        </w:rPr>
      </w:pPr>
      <w:r w:rsidRPr="001E1211">
        <w:rPr>
          <w:sz w:val="21"/>
          <w:szCs w:val="21"/>
        </w:rPr>
        <w:t>1.</w:t>
      </w:r>
      <w:r w:rsidR="00D9723A">
        <w:rPr>
          <w:sz w:val="21"/>
          <w:szCs w:val="21"/>
        </w:rPr>
        <w:t xml:space="preserve"> </w:t>
      </w:r>
      <w:r w:rsidRPr="001E1211">
        <w:rPr>
          <w:sz w:val="21"/>
          <w:szCs w:val="21"/>
        </w:rPr>
        <w:t>If questionable attire is worn in the office, the respective manager will hold a personal, private discussion</w:t>
      </w:r>
      <w:r w:rsidR="00D9723A">
        <w:rPr>
          <w:sz w:val="21"/>
          <w:szCs w:val="21"/>
        </w:rPr>
        <w:t xml:space="preserve"> </w:t>
      </w:r>
      <w:r w:rsidRPr="001E1211">
        <w:rPr>
          <w:sz w:val="21"/>
          <w:szCs w:val="21"/>
        </w:rPr>
        <w:t xml:space="preserve">with the employee to advice and counsel the employee regarding the inappropriateness of the attire.  </w:t>
      </w:r>
    </w:p>
    <w:p w:rsidR="001E1211" w:rsidRPr="001E1211" w:rsidRDefault="001E1211" w:rsidP="001E1211">
      <w:pPr>
        <w:jc w:val="both"/>
        <w:rPr>
          <w:sz w:val="21"/>
          <w:szCs w:val="21"/>
        </w:rPr>
      </w:pPr>
      <w:r w:rsidRPr="001E1211">
        <w:rPr>
          <w:sz w:val="21"/>
          <w:szCs w:val="21"/>
        </w:rPr>
        <w:t>2.  If an obvious policy violation occurs, the manager will hold a private discussion with the employee and ask</w:t>
      </w:r>
      <w:r w:rsidR="00D9723A">
        <w:rPr>
          <w:sz w:val="21"/>
          <w:szCs w:val="21"/>
        </w:rPr>
        <w:t xml:space="preserve"> </w:t>
      </w:r>
      <w:r w:rsidRPr="001E1211">
        <w:rPr>
          <w:sz w:val="21"/>
          <w:szCs w:val="21"/>
        </w:rPr>
        <w:t xml:space="preserve">the employee to go home and change his/her attire immediately.  </w:t>
      </w:r>
    </w:p>
    <w:p w:rsidR="001E1211" w:rsidRPr="001E1211" w:rsidRDefault="001E1211" w:rsidP="001E1211">
      <w:pPr>
        <w:jc w:val="both"/>
        <w:rPr>
          <w:sz w:val="21"/>
          <w:szCs w:val="21"/>
        </w:rPr>
      </w:pPr>
      <w:r w:rsidRPr="001E1211">
        <w:rPr>
          <w:sz w:val="21"/>
          <w:szCs w:val="21"/>
        </w:rPr>
        <w:t xml:space="preserve">3.  Repeated policy violations will result in disciplinary action, up to and including termination. </w:t>
      </w:r>
    </w:p>
    <w:p w:rsidR="001E1211" w:rsidRDefault="001E1211" w:rsidP="001E1211">
      <w:pPr>
        <w:jc w:val="both"/>
        <w:rPr>
          <w:sz w:val="21"/>
          <w:szCs w:val="21"/>
        </w:rPr>
      </w:pPr>
    </w:p>
    <w:p w:rsidR="004E5E33" w:rsidRDefault="001E1211" w:rsidP="001E1211">
      <w:pPr>
        <w:jc w:val="both"/>
        <w:rPr>
          <w:sz w:val="21"/>
          <w:szCs w:val="21"/>
        </w:rPr>
      </w:pPr>
      <w:r w:rsidRPr="001E1211">
        <w:rPr>
          <w:sz w:val="21"/>
          <w:szCs w:val="21"/>
        </w:rPr>
        <w:t>REMEMBER HOW WE LOOK IS HOW OUTSIDERS WILL PERCEIVE ABOUT INTERCON GROUP.</w:t>
      </w:r>
    </w:p>
    <w:p w:rsidR="004E5E33" w:rsidRDefault="004E5E33">
      <w:pPr>
        <w:rPr>
          <w:sz w:val="21"/>
          <w:szCs w:val="21"/>
        </w:rPr>
      </w:pPr>
      <w:r>
        <w:rPr>
          <w:sz w:val="21"/>
          <w:szCs w:val="21"/>
        </w:rPr>
        <w:br w:type="page"/>
      </w:r>
    </w:p>
    <w:p w:rsidR="001E1211" w:rsidRPr="001E1211" w:rsidRDefault="001E1211" w:rsidP="001E1211">
      <w:pPr>
        <w:pStyle w:val="ListParagraph"/>
        <w:numPr>
          <w:ilvl w:val="0"/>
          <w:numId w:val="8"/>
        </w:numPr>
        <w:shd w:val="clear" w:color="auto" w:fill="76923C" w:themeFill="accent3" w:themeFillShade="BF"/>
        <w:jc w:val="both"/>
        <w:rPr>
          <w:b/>
          <w:sz w:val="24"/>
          <w:szCs w:val="24"/>
        </w:rPr>
      </w:pPr>
      <w:r w:rsidRPr="001E1211">
        <w:rPr>
          <w:b/>
          <w:sz w:val="24"/>
          <w:szCs w:val="24"/>
        </w:rPr>
        <w:lastRenderedPageBreak/>
        <w:t>CONDUCT AND DICIPLIN PROCEDURES</w:t>
      </w:r>
    </w:p>
    <w:p w:rsidR="001E1211" w:rsidRDefault="001E1211" w:rsidP="001E1211">
      <w:pPr>
        <w:jc w:val="both"/>
        <w:rPr>
          <w:sz w:val="21"/>
          <w:szCs w:val="21"/>
        </w:rPr>
      </w:pPr>
    </w:p>
    <w:p w:rsidR="001E1211" w:rsidRPr="001E42F2" w:rsidRDefault="001E1211" w:rsidP="001E1211">
      <w:pPr>
        <w:ind w:firstLine="360"/>
        <w:jc w:val="both"/>
        <w:rPr>
          <w:b/>
          <w:sz w:val="21"/>
          <w:szCs w:val="21"/>
        </w:rPr>
      </w:pPr>
      <w:r w:rsidRPr="001E42F2">
        <w:rPr>
          <w:b/>
          <w:sz w:val="21"/>
          <w:szCs w:val="21"/>
        </w:rPr>
        <w:t>6.1</w:t>
      </w:r>
      <w:r w:rsidRPr="001E42F2">
        <w:rPr>
          <w:b/>
          <w:sz w:val="21"/>
          <w:szCs w:val="21"/>
        </w:rPr>
        <w:tab/>
        <w:t>PURPOSE</w:t>
      </w:r>
    </w:p>
    <w:p w:rsidR="001E42F2" w:rsidRDefault="001E42F2" w:rsidP="001E1211">
      <w:pPr>
        <w:ind w:left="360"/>
        <w:jc w:val="both"/>
        <w:rPr>
          <w:sz w:val="21"/>
          <w:szCs w:val="21"/>
        </w:rPr>
      </w:pPr>
    </w:p>
    <w:p w:rsidR="001E1211" w:rsidRPr="001E1211" w:rsidRDefault="001E1211" w:rsidP="001E1211">
      <w:pPr>
        <w:ind w:left="360"/>
        <w:jc w:val="both"/>
        <w:rPr>
          <w:sz w:val="21"/>
          <w:szCs w:val="21"/>
        </w:rPr>
      </w:pPr>
      <w:r w:rsidRPr="001E1211">
        <w:rPr>
          <w:sz w:val="21"/>
          <w:szCs w:val="21"/>
        </w:rPr>
        <w:t>Intercon Group is committed to the highest standards of business ethics and personal integrity. As a staff member of</w:t>
      </w:r>
      <w:r>
        <w:rPr>
          <w:sz w:val="21"/>
          <w:szCs w:val="21"/>
        </w:rPr>
        <w:t xml:space="preserve"> </w:t>
      </w:r>
      <w:r w:rsidRPr="001E1211">
        <w:rPr>
          <w:sz w:val="21"/>
          <w:szCs w:val="21"/>
        </w:rPr>
        <w:t>Intercon Group, each one of us play an important role in influencing our image through conduct and dealings with</w:t>
      </w:r>
      <w:r>
        <w:rPr>
          <w:sz w:val="21"/>
          <w:szCs w:val="21"/>
        </w:rPr>
        <w:t xml:space="preserve"> </w:t>
      </w:r>
      <w:r w:rsidRPr="001E1211">
        <w:rPr>
          <w:sz w:val="21"/>
          <w:szCs w:val="21"/>
        </w:rPr>
        <w:t>others. Therefore it is very much necessary for everyone to understand and implement this policy.</w:t>
      </w:r>
    </w:p>
    <w:p w:rsidR="001E1211" w:rsidRPr="001E1211" w:rsidRDefault="001E1211" w:rsidP="001E1211">
      <w:pPr>
        <w:jc w:val="both"/>
        <w:rPr>
          <w:sz w:val="21"/>
          <w:szCs w:val="21"/>
        </w:rPr>
      </w:pPr>
    </w:p>
    <w:p w:rsidR="001E1211" w:rsidRPr="001E42F2" w:rsidRDefault="001E1211" w:rsidP="001E1211">
      <w:pPr>
        <w:ind w:firstLine="360"/>
        <w:jc w:val="both"/>
        <w:rPr>
          <w:b/>
          <w:sz w:val="21"/>
          <w:szCs w:val="21"/>
        </w:rPr>
      </w:pPr>
      <w:r w:rsidRPr="001E42F2">
        <w:rPr>
          <w:b/>
          <w:sz w:val="21"/>
          <w:szCs w:val="21"/>
        </w:rPr>
        <w:t>6.2</w:t>
      </w:r>
      <w:r w:rsidRPr="001E42F2">
        <w:rPr>
          <w:b/>
          <w:sz w:val="21"/>
          <w:szCs w:val="21"/>
        </w:rPr>
        <w:tab/>
        <w:t>SCOPE</w:t>
      </w:r>
    </w:p>
    <w:p w:rsidR="001E42F2" w:rsidRDefault="001E42F2" w:rsidP="001E1211">
      <w:pPr>
        <w:ind w:firstLine="360"/>
        <w:jc w:val="both"/>
        <w:rPr>
          <w:sz w:val="21"/>
          <w:szCs w:val="21"/>
        </w:rPr>
      </w:pPr>
    </w:p>
    <w:p w:rsidR="001E1211" w:rsidRPr="001E1211" w:rsidRDefault="001E1211" w:rsidP="001E1211">
      <w:pPr>
        <w:ind w:firstLine="360"/>
        <w:jc w:val="both"/>
        <w:rPr>
          <w:sz w:val="21"/>
          <w:szCs w:val="21"/>
        </w:rPr>
      </w:pPr>
      <w:r w:rsidRPr="001E1211">
        <w:rPr>
          <w:sz w:val="21"/>
          <w:szCs w:val="21"/>
        </w:rPr>
        <w:t>Accordingly, it is important that all of us are aware of our responsibility towards the company and also</w:t>
      </w:r>
    </w:p>
    <w:p w:rsidR="001E1211" w:rsidRPr="001E1211" w:rsidRDefault="001E1211" w:rsidP="001E1211">
      <w:pPr>
        <w:ind w:firstLine="360"/>
        <w:jc w:val="both"/>
        <w:rPr>
          <w:sz w:val="21"/>
          <w:szCs w:val="21"/>
        </w:rPr>
      </w:pPr>
      <w:r w:rsidRPr="001E1211">
        <w:rPr>
          <w:sz w:val="21"/>
          <w:szCs w:val="21"/>
        </w:rPr>
        <w:t>towards our fellow colleagues. This policy will help to create a professional environment in the company.</w:t>
      </w:r>
    </w:p>
    <w:p w:rsidR="001E1211" w:rsidRPr="001E1211" w:rsidRDefault="001E1211" w:rsidP="001E1211">
      <w:pPr>
        <w:jc w:val="both"/>
        <w:rPr>
          <w:sz w:val="21"/>
          <w:szCs w:val="21"/>
        </w:rPr>
      </w:pPr>
    </w:p>
    <w:p w:rsidR="001E1211" w:rsidRPr="001E42F2" w:rsidRDefault="001E1211" w:rsidP="001E1211">
      <w:pPr>
        <w:ind w:firstLine="360"/>
        <w:jc w:val="both"/>
        <w:rPr>
          <w:b/>
          <w:sz w:val="21"/>
          <w:szCs w:val="21"/>
        </w:rPr>
      </w:pPr>
      <w:r w:rsidRPr="001E42F2">
        <w:rPr>
          <w:b/>
          <w:sz w:val="21"/>
          <w:szCs w:val="21"/>
        </w:rPr>
        <w:t>6.3</w:t>
      </w:r>
      <w:r w:rsidRPr="001E42F2">
        <w:rPr>
          <w:b/>
          <w:sz w:val="21"/>
          <w:szCs w:val="21"/>
        </w:rPr>
        <w:tab/>
        <w:t xml:space="preserve">COVERAGE </w:t>
      </w:r>
    </w:p>
    <w:p w:rsidR="001E42F2" w:rsidRDefault="001E42F2" w:rsidP="001E1211">
      <w:pPr>
        <w:ind w:left="360"/>
        <w:jc w:val="both"/>
        <w:rPr>
          <w:sz w:val="21"/>
          <w:szCs w:val="21"/>
        </w:rPr>
      </w:pPr>
    </w:p>
    <w:p w:rsidR="001E1211" w:rsidRPr="001E1211" w:rsidRDefault="001E1211" w:rsidP="001E1211">
      <w:pPr>
        <w:ind w:left="360"/>
        <w:jc w:val="both"/>
        <w:rPr>
          <w:sz w:val="21"/>
          <w:szCs w:val="21"/>
        </w:rPr>
      </w:pPr>
      <w:r w:rsidRPr="001E1211">
        <w:rPr>
          <w:sz w:val="21"/>
          <w:szCs w:val="21"/>
        </w:rPr>
        <w:t>This policy is</w:t>
      </w:r>
      <w:r w:rsidR="00AC5CBD">
        <w:rPr>
          <w:sz w:val="21"/>
          <w:szCs w:val="21"/>
        </w:rPr>
        <w:t xml:space="preserve"> applicable to all the Intercon</w:t>
      </w:r>
      <w:r w:rsidRPr="001E1211">
        <w:rPr>
          <w:sz w:val="21"/>
          <w:szCs w:val="21"/>
        </w:rPr>
        <w:t xml:space="preserve"> Groupites which include employees from </w:t>
      </w:r>
      <w:r w:rsidR="00BD6664">
        <w:rPr>
          <w:sz w:val="21"/>
          <w:szCs w:val="21"/>
        </w:rPr>
        <w:t>F1</w:t>
      </w:r>
      <w:r w:rsidRPr="001E1211">
        <w:rPr>
          <w:sz w:val="21"/>
          <w:szCs w:val="21"/>
        </w:rPr>
        <w:t xml:space="preserve"> to </w:t>
      </w:r>
      <w:r w:rsidR="00BD6664">
        <w:rPr>
          <w:sz w:val="21"/>
          <w:szCs w:val="21"/>
        </w:rPr>
        <w:t>F5</w:t>
      </w:r>
      <w:r w:rsidRPr="001E1211">
        <w:rPr>
          <w:sz w:val="21"/>
          <w:szCs w:val="21"/>
        </w:rPr>
        <w:t xml:space="preserve"> and Management.</w:t>
      </w:r>
    </w:p>
    <w:p w:rsidR="001E42F2" w:rsidRDefault="001E42F2" w:rsidP="001E1211">
      <w:pPr>
        <w:ind w:firstLine="360"/>
        <w:jc w:val="both"/>
        <w:rPr>
          <w:sz w:val="21"/>
          <w:szCs w:val="21"/>
        </w:rPr>
      </w:pPr>
    </w:p>
    <w:p w:rsidR="000807A8" w:rsidRDefault="000807A8" w:rsidP="001E1211">
      <w:pPr>
        <w:ind w:firstLine="360"/>
        <w:jc w:val="both"/>
        <w:rPr>
          <w:sz w:val="21"/>
          <w:szCs w:val="21"/>
        </w:rPr>
      </w:pPr>
    </w:p>
    <w:p w:rsidR="001E1211" w:rsidRDefault="001E1211" w:rsidP="001E1211">
      <w:pPr>
        <w:ind w:firstLine="360"/>
        <w:jc w:val="both"/>
        <w:rPr>
          <w:b/>
          <w:sz w:val="21"/>
          <w:szCs w:val="21"/>
        </w:rPr>
      </w:pPr>
      <w:r w:rsidRPr="001E42F2">
        <w:rPr>
          <w:b/>
          <w:sz w:val="21"/>
          <w:szCs w:val="21"/>
        </w:rPr>
        <w:t>6.4</w:t>
      </w:r>
      <w:r w:rsidRPr="001E42F2">
        <w:rPr>
          <w:b/>
          <w:sz w:val="21"/>
          <w:szCs w:val="21"/>
        </w:rPr>
        <w:tab/>
        <w:t xml:space="preserve">VIOLATION OF COMPANY POLICY  </w:t>
      </w:r>
    </w:p>
    <w:p w:rsidR="001E42F2" w:rsidRPr="001E42F2" w:rsidRDefault="001E42F2" w:rsidP="001E1211">
      <w:pPr>
        <w:ind w:firstLine="360"/>
        <w:jc w:val="both"/>
        <w:rPr>
          <w:b/>
          <w:sz w:val="21"/>
          <w:szCs w:val="21"/>
        </w:rPr>
      </w:pPr>
    </w:p>
    <w:p w:rsidR="001E1211" w:rsidRPr="001E1211" w:rsidRDefault="001E1211" w:rsidP="001E1211">
      <w:pPr>
        <w:ind w:left="360"/>
        <w:jc w:val="both"/>
        <w:rPr>
          <w:sz w:val="21"/>
          <w:szCs w:val="21"/>
        </w:rPr>
      </w:pPr>
      <w:r w:rsidRPr="001E1211">
        <w:rPr>
          <w:sz w:val="21"/>
          <w:szCs w:val="21"/>
        </w:rPr>
        <w:t>It is important that all our employees conduct themselves in a professional, mature and responsible manner. If behavior continues to fall below expectations after informal and/or formal counseling, then termination of employee may result. Intercon Group may also immediately terminate the em</w:t>
      </w:r>
      <w:r>
        <w:rPr>
          <w:sz w:val="21"/>
          <w:szCs w:val="21"/>
        </w:rPr>
        <w:t xml:space="preserve">ployment of an employee without </w:t>
      </w:r>
      <w:r w:rsidRPr="001E1211">
        <w:rPr>
          <w:sz w:val="21"/>
          <w:szCs w:val="21"/>
        </w:rPr>
        <w:t>progressive discipline if it deemed necessary in the judgment of management, including but not limited to the</w:t>
      </w:r>
      <w:r>
        <w:rPr>
          <w:sz w:val="21"/>
          <w:szCs w:val="21"/>
        </w:rPr>
        <w:t xml:space="preserve"> </w:t>
      </w:r>
      <w:r w:rsidRPr="001E1211">
        <w:rPr>
          <w:sz w:val="21"/>
          <w:szCs w:val="21"/>
        </w:rPr>
        <w:t>following:</w:t>
      </w:r>
    </w:p>
    <w:p w:rsidR="001E1211" w:rsidRPr="001E1211" w:rsidRDefault="001E1211" w:rsidP="001E1211">
      <w:pPr>
        <w:ind w:firstLine="360"/>
        <w:jc w:val="both"/>
        <w:rPr>
          <w:sz w:val="21"/>
          <w:szCs w:val="21"/>
        </w:rPr>
      </w:pPr>
      <w:r w:rsidRPr="001E1211">
        <w:rPr>
          <w:sz w:val="21"/>
          <w:szCs w:val="21"/>
        </w:rPr>
        <w:t xml:space="preserve">• </w:t>
      </w:r>
      <w:r w:rsidR="00D9723A">
        <w:rPr>
          <w:sz w:val="21"/>
          <w:szCs w:val="21"/>
        </w:rPr>
        <w:tab/>
      </w:r>
      <w:r w:rsidRPr="001E1211">
        <w:rPr>
          <w:sz w:val="21"/>
          <w:szCs w:val="21"/>
        </w:rPr>
        <w:t>Engaging in fraud, embezzlement, defalcations, or other dishonest practices</w:t>
      </w:r>
    </w:p>
    <w:p w:rsidR="001E1211" w:rsidRPr="001E1211" w:rsidRDefault="001E1211" w:rsidP="001E1211">
      <w:pPr>
        <w:ind w:firstLine="360"/>
        <w:jc w:val="both"/>
        <w:rPr>
          <w:sz w:val="21"/>
          <w:szCs w:val="21"/>
        </w:rPr>
      </w:pPr>
      <w:r w:rsidRPr="001E1211">
        <w:rPr>
          <w:sz w:val="21"/>
          <w:szCs w:val="21"/>
        </w:rPr>
        <w:t xml:space="preserve">• </w:t>
      </w:r>
      <w:r w:rsidR="00D9723A">
        <w:rPr>
          <w:sz w:val="21"/>
          <w:szCs w:val="21"/>
        </w:rPr>
        <w:tab/>
      </w:r>
      <w:r w:rsidRPr="001E1211">
        <w:rPr>
          <w:sz w:val="21"/>
          <w:szCs w:val="21"/>
        </w:rPr>
        <w:t xml:space="preserve"> Records Falsification</w:t>
      </w:r>
    </w:p>
    <w:p w:rsidR="001E1211" w:rsidRPr="001E1211" w:rsidRDefault="001E1211" w:rsidP="001E1211">
      <w:pPr>
        <w:ind w:firstLine="360"/>
        <w:jc w:val="both"/>
        <w:rPr>
          <w:sz w:val="21"/>
          <w:szCs w:val="21"/>
        </w:rPr>
      </w:pPr>
      <w:r w:rsidRPr="001E1211">
        <w:rPr>
          <w:sz w:val="21"/>
          <w:szCs w:val="21"/>
        </w:rPr>
        <w:t>•</w:t>
      </w:r>
      <w:r w:rsidRPr="001E1211">
        <w:rPr>
          <w:sz w:val="21"/>
          <w:szCs w:val="21"/>
        </w:rPr>
        <w:tab/>
        <w:t>Company policies and/or laws Violated.</w:t>
      </w:r>
    </w:p>
    <w:p w:rsidR="001E1211" w:rsidRPr="001E1211" w:rsidRDefault="001E1211" w:rsidP="001E1211">
      <w:pPr>
        <w:ind w:firstLine="360"/>
        <w:jc w:val="both"/>
        <w:rPr>
          <w:sz w:val="21"/>
          <w:szCs w:val="21"/>
        </w:rPr>
      </w:pPr>
      <w:r w:rsidRPr="001E1211">
        <w:rPr>
          <w:sz w:val="21"/>
          <w:szCs w:val="21"/>
        </w:rPr>
        <w:t>•</w:t>
      </w:r>
      <w:r w:rsidRPr="001E1211">
        <w:rPr>
          <w:sz w:val="21"/>
          <w:szCs w:val="21"/>
        </w:rPr>
        <w:tab/>
        <w:t>Threatening, intimidating or insubordinate behavior or physical violence.</w:t>
      </w:r>
    </w:p>
    <w:p w:rsidR="001E1211" w:rsidRPr="001E1211" w:rsidRDefault="001E1211" w:rsidP="001E1211">
      <w:pPr>
        <w:ind w:left="720" w:hanging="360"/>
        <w:jc w:val="both"/>
        <w:rPr>
          <w:sz w:val="21"/>
          <w:szCs w:val="21"/>
        </w:rPr>
      </w:pPr>
      <w:r w:rsidRPr="001E1211">
        <w:rPr>
          <w:sz w:val="21"/>
          <w:szCs w:val="21"/>
        </w:rPr>
        <w:t>•</w:t>
      </w:r>
      <w:r w:rsidRPr="001E1211">
        <w:rPr>
          <w:sz w:val="21"/>
          <w:szCs w:val="21"/>
        </w:rPr>
        <w:tab/>
        <w:t>Removing or destroying company records or property, releasing confidential or proprietary information without appropriate approval.</w:t>
      </w:r>
    </w:p>
    <w:p w:rsidR="001E1211" w:rsidRDefault="001E1211" w:rsidP="00D9723A">
      <w:pPr>
        <w:ind w:left="720" w:hanging="360"/>
        <w:jc w:val="both"/>
        <w:rPr>
          <w:sz w:val="21"/>
          <w:szCs w:val="21"/>
        </w:rPr>
      </w:pPr>
      <w:r w:rsidRPr="001E1211">
        <w:rPr>
          <w:sz w:val="21"/>
          <w:szCs w:val="21"/>
        </w:rPr>
        <w:t>•</w:t>
      </w:r>
      <w:r w:rsidRPr="001E1211">
        <w:rPr>
          <w:sz w:val="21"/>
          <w:szCs w:val="21"/>
        </w:rPr>
        <w:tab/>
        <w:t>Within company premises influence of or use, possession, or sale of intoxicating substance or illegal drugs in Company premises.</w:t>
      </w:r>
    </w:p>
    <w:p w:rsidR="001E1211" w:rsidRPr="001E1211" w:rsidRDefault="001E1211" w:rsidP="001E1211">
      <w:pPr>
        <w:ind w:firstLine="360"/>
        <w:jc w:val="both"/>
        <w:rPr>
          <w:sz w:val="21"/>
          <w:szCs w:val="21"/>
        </w:rPr>
      </w:pPr>
      <w:r w:rsidRPr="001E1211">
        <w:rPr>
          <w:sz w:val="21"/>
          <w:szCs w:val="21"/>
        </w:rPr>
        <w:t>•</w:t>
      </w:r>
      <w:r w:rsidRPr="001E1211">
        <w:rPr>
          <w:sz w:val="21"/>
          <w:szCs w:val="21"/>
        </w:rPr>
        <w:tab/>
        <w:t>Within company premises possessing weapons or firearms or gambling.</w:t>
      </w:r>
    </w:p>
    <w:p w:rsidR="001E1211" w:rsidRPr="001E1211" w:rsidRDefault="001E1211" w:rsidP="001E1211">
      <w:pPr>
        <w:ind w:firstLine="360"/>
        <w:jc w:val="both"/>
        <w:rPr>
          <w:sz w:val="21"/>
          <w:szCs w:val="21"/>
        </w:rPr>
      </w:pPr>
      <w:r w:rsidRPr="001E1211">
        <w:rPr>
          <w:sz w:val="21"/>
          <w:szCs w:val="21"/>
        </w:rPr>
        <w:t>•</w:t>
      </w:r>
      <w:r w:rsidRPr="001E1211">
        <w:rPr>
          <w:sz w:val="21"/>
          <w:szCs w:val="21"/>
        </w:rPr>
        <w:tab/>
        <w:t>Engaging in other acts, this would be contrary to the best interest of the Company.</w:t>
      </w:r>
    </w:p>
    <w:p w:rsidR="001E1211" w:rsidRPr="001E1211" w:rsidRDefault="001E1211" w:rsidP="001E1211">
      <w:pPr>
        <w:ind w:firstLine="360"/>
        <w:jc w:val="both"/>
        <w:rPr>
          <w:sz w:val="21"/>
          <w:szCs w:val="21"/>
        </w:rPr>
      </w:pPr>
      <w:r w:rsidRPr="001E1211">
        <w:rPr>
          <w:sz w:val="21"/>
          <w:szCs w:val="21"/>
        </w:rPr>
        <w:t>•</w:t>
      </w:r>
      <w:r w:rsidRPr="001E1211">
        <w:rPr>
          <w:sz w:val="21"/>
          <w:szCs w:val="21"/>
        </w:rPr>
        <w:tab/>
        <w:t>Improper use of Company equipment and systems.</w:t>
      </w:r>
    </w:p>
    <w:p w:rsidR="001E1211" w:rsidRPr="001E1211" w:rsidRDefault="001E1211" w:rsidP="001E1211">
      <w:pPr>
        <w:ind w:firstLine="360"/>
        <w:jc w:val="both"/>
        <w:rPr>
          <w:sz w:val="21"/>
          <w:szCs w:val="21"/>
        </w:rPr>
      </w:pPr>
      <w:r w:rsidRPr="001E1211">
        <w:rPr>
          <w:sz w:val="21"/>
          <w:szCs w:val="21"/>
        </w:rPr>
        <w:t>•</w:t>
      </w:r>
      <w:r w:rsidRPr="001E1211">
        <w:rPr>
          <w:sz w:val="21"/>
          <w:szCs w:val="21"/>
        </w:rPr>
        <w:tab/>
        <w:t>Violations of government laws and regulations of our Industry type.</w:t>
      </w:r>
    </w:p>
    <w:p w:rsidR="001E1211" w:rsidRPr="001E1211" w:rsidRDefault="001E1211" w:rsidP="001E1211">
      <w:pPr>
        <w:ind w:firstLine="360"/>
        <w:jc w:val="both"/>
        <w:rPr>
          <w:sz w:val="21"/>
          <w:szCs w:val="21"/>
        </w:rPr>
      </w:pPr>
      <w:r w:rsidRPr="001E1211">
        <w:rPr>
          <w:sz w:val="21"/>
          <w:szCs w:val="21"/>
        </w:rPr>
        <w:t>•</w:t>
      </w:r>
      <w:r w:rsidRPr="001E1211">
        <w:rPr>
          <w:sz w:val="21"/>
          <w:szCs w:val="21"/>
        </w:rPr>
        <w:tab/>
        <w:t xml:space="preserve">Breach of Customer and/ or Company confidentiality.  </w:t>
      </w:r>
    </w:p>
    <w:p w:rsidR="001E1211" w:rsidRPr="001E1211" w:rsidRDefault="001E1211" w:rsidP="001E1211">
      <w:pPr>
        <w:jc w:val="both"/>
        <w:rPr>
          <w:sz w:val="21"/>
          <w:szCs w:val="21"/>
        </w:rPr>
      </w:pPr>
    </w:p>
    <w:p w:rsidR="001E1211" w:rsidRPr="001E1211" w:rsidRDefault="001E1211" w:rsidP="001E1211">
      <w:pPr>
        <w:ind w:left="360"/>
        <w:jc w:val="both"/>
        <w:rPr>
          <w:sz w:val="21"/>
          <w:szCs w:val="21"/>
        </w:rPr>
      </w:pPr>
      <w:r w:rsidRPr="001E1211">
        <w:rPr>
          <w:sz w:val="21"/>
          <w:szCs w:val="21"/>
        </w:rPr>
        <w:t>Conduct similar to but not limited to the following may result in disciplinary proceedings up to and including termination:</w:t>
      </w:r>
    </w:p>
    <w:p w:rsidR="001E1211" w:rsidRPr="001E1211" w:rsidRDefault="001E1211" w:rsidP="001E1211">
      <w:pPr>
        <w:ind w:firstLine="360"/>
        <w:jc w:val="both"/>
        <w:rPr>
          <w:sz w:val="21"/>
          <w:szCs w:val="21"/>
        </w:rPr>
      </w:pPr>
      <w:r>
        <w:rPr>
          <w:sz w:val="21"/>
          <w:szCs w:val="21"/>
        </w:rPr>
        <w:t xml:space="preserve"> </w:t>
      </w:r>
      <w:r w:rsidRPr="001E1211">
        <w:rPr>
          <w:sz w:val="21"/>
          <w:szCs w:val="21"/>
        </w:rPr>
        <w:t>• Gambling/ consuming alcohol on company premises.</w:t>
      </w:r>
    </w:p>
    <w:p w:rsidR="001E1211" w:rsidRPr="001E1211" w:rsidRDefault="001E1211" w:rsidP="001E1211">
      <w:pPr>
        <w:ind w:firstLine="360"/>
        <w:jc w:val="both"/>
        <w:rPr>
          <w:sz w:val="21"/>
          <w:szCs w:val="21"/>
        </w:rPr>
      </w:pPr>
      <w:r w:rsidRPr="001E1211">
        <w:rPr>
          <w:sz w:val="21"/>
          <w:szCs w:val="21"/>
        </w:rPr>
        <w:t>• Sexual Harassment.</w:t>
      </w:r>
    </w:p>
    <w:p w:rsidR="001E1211" w:rsidRPr="001E1211" w:rsidRDefault="001E1211" w:rsidP="001E1211">
      <w:pPr>
        <w:ind w:firstLine="360"/>
        <w:jc w:val="both"/>
        <w:rPr>
          <w:sz w:val="21"/>
          <w:szCs w:val="21"/>
        </w:rPr>
      </w:pPr>
      <w:r w:rsidRPr="001E1211">
        <w:rPr>
          <w:sz w:val="21"/>
          <w:szCs w:val="21"/>
        </w:rPr>
        <w:t>•</w:t>
      </w:r>
      <w:r w:rsidRPr="001E1211">
        <w:rPr>
          <w:sz w:val="21"/>
          <w:szCs w:val="21"/>
        </w:rPr>
        <w:tab/>
        <w:t>Dishonesty.</w:t>
      </w:r>
    </w:p>
    <w:p w:rsidR="001E1211" w:rsidRPr="001E1211" w:rsidRDefault="001E1211" w:rsidP="001E1211">
      <w:pPr>
        <w:ind w:left="720" w:hanging="360"/>
        <w:jc w:val="both"/>
        <w:rPr>
          <w:sz w:val="21"/>
          <w:szCs w:val="21"/>
        </w:rPr>
      </w:pPr>
      <w:r w:rsidRPr="001E1211">
        <w:rPr>
          <w:sz w:val="21"/>
          <w:szCs w:val="21"/>
        </w:rPr>
        <w:t>•</w:t>
      </w:r>
      <w:r w:rsidRPr="001E1211">
        <w:rPr>
          <w:sz w:val="21"/>
          <w:szCs w:val="21"/>
        </w:rPr>
        <w:tab/>
        <w:t>Taking drugs / smoking marijuana (any harmf</w:t>
      </w:r>
      <w:r w:rsidR="00900E6E">
        <w:rPr>
          <w:sz w:val="21"/>
          <w:szCs w:val="21"/>
        </w:rPr>
        <w:t>ul intoxicating substances)</w:t>
      </w:r>
      <w:r w:rsidRPr="001E1211">
        <w:rPr>
          <w:sz w:val="21"/>
          <w:szCs w:val="21"/>
        </w:rPr>
        <w:t xml:space="preserve"> in the premises or coming in to work under the influence of substances  </w:t>
      </w:r>
    </w:p>
    <w:p w:rsidR="001E1211" w:rsidRPr="001E1211" w:rsidRDefault="001E1211" w:rsidP="001E1211">
      <w:pPr>
        <w:ind w:firstLine="360"/>
        <w:jc w:val="both"/>
        <w:rPr>
          <w:sz w:val="21"/>
          <w:szCs w:val="21"/>
        </w:rPr>
      </w:pPr>
      <w:r w:rsidRPr="001E1211">
        <w:rPr>
          <w:sz w:val="21"/>
          <w:szCs w:val="21"/>
        </w:rPr>
        <w:t>•</w:t>
      </w:r>
      <w:r w:rsidRPr="001E1211">
        <w:rPr>
          <w:sz w:val="21"/>
          <w:szCs w:val="21"/>
        </w:rPr>
        <w:tab/>
        <w:t>Theft</w:t>
      </w:r>
    </w:p>
    <w:p w:rsidR="001E1211" w:rsidRPr="001E1211" w:rsidRDefault="001E1211" w:rsidP="001E1211">
      <w:pPr>
        <w:ind w:firstLine="360"/>
        <w:jc w:val="both"/>
        <w:rPr>
          <w:sz w:val="21"/>
          <w:szCs w:val="21"/>
        </w:rPr>
      </w:pPr>
      <w:r w:rsidRPr="001E1211">
        <w:rPr>
          <w:sz w:val="21"/>
          <w:szCs w:val="21"/>
        </w:rPr>
        <w:t>•</w:t>
      </w:r>
      <w:r w:rsidRPr="001E1211">
        <w:rPr>
          <w:sz w:val="21"/>
          <w:szCs w:val="21"/>
        </w:rPr>
        <w:tab/>
        <w:t>Failure to meet performance goals</w:t>
      </w:r>
    </w:p>
    <w:p w:rsidR="001E1211" w:rsidRPr="001E1211" w:rsidRDefault="001E1211" w:rsidP="001E1211">
      <w:pPr>
        <w:ind w:firstLine="360"/>
        <w:jc w:val="both"/>
        <w:rPr>
          <w:sz w:val="21"/>
          <w:szCs w:val="21"/>
        </w:rPr>
      </w:pPr>
      <w:r w:rsidRPr="001E1211">
        <w:rPr>
          <w:sz w:val="21"/>
          <w:szCs w:val="21"/>
        </w:rPr>
        <w:lastRenderedPageBreak/>
        <w:t>•</w:t>
      </w:r>
      <w:r w:rsidRPr="001E1211">
        <w:rPr>
          <w:sz w:val="21"/>
          <w:szCs w:val="21"/>
        </w:rPr>
        <w:tab/>
        <w:t xml:space="preserve">Excessive absenteeism  </w:t>
      </w:r>
    </w:p>
    <w:p w:rsidR="001E1211" w:rsidRPr="001E1211" w:rsidRDefault="001E1211" w:rsidP="001E1211">
      <w:pPr>
        <w:ind w:firstLine="360"/>
        <w:jc w:val="both"/>
        <w:rPr>
          <w:sz w:val="21"/>
          <w:szCs w:val="21"/>
        </w:rPr>
      </w:pPr>
      <w:r w:rsidRPr="001E1211">
        <w:rPr>
          <w:sz w:val="21"/>
          <w:szCs w:val="21"/>
        </w:rPr>
        <w:t>•</w:t>
      </w:r>
      <w:r w:rsidRPr="001E1211">
        <w:rPr>
          <w:sz w:val="21"/>
          <w:szCs w:val="21"/>
        </w:rPr>
        <w:tab/>
        <w:t>Violation of safety rules</w:t>
      </w:r>
    </w:p>
    <w:p w:rsidR="001E1211" w:rsidRPr="001E1211" w:rsidRDefault="001E1211" w:rsidP="001E1211">
      <w:pPr>
        <w:ind w:firstLine="360"/>
        <w:jc w:val="both"/>
        <w:rPr>
          <w:sz w:val="21"/>
          <w:szCs w:val="21"/>
        </w:rPr>
      </w:pPr>
      <w:r w:rsidRPr="001E1211">
        <w:rPr>
          <w:sz w:val="21"/>
          <w:szCs w:val="21"/>
        </w:rPr>
        <w:t>•</w:t>
      </w:r>
      <w:r w:rsidRPr="001E1211">
        <w:rPr>
          <w:sz w:val="21"/>
          <w:szCs w:val="21"/>
        </w:rPr>
        <w:tab/>
        <w:t>Excessive tardiness</w:t>
      </w:r>
    </w:p>
    <w:p w:rsidR="001E1211" w:rsidRPr="001E1211" w:rsidRDefault="001E1211" w:rsidP="001E1211">
      <w:pPr>
        <w:ind w:firstLine="360"/>
        <w:jc w:val="both"/>
        <w:rPr>
          <w:sz w:val="21"/>
          <w:szCs w:val="21"/>
        </w:rPr>
      </w:pPr>
      <w:r w:rsidRPr="001E1211">
        <w:rPr>
          <w:sz w:val="21"/>
          <w:szCs w:val="21"/>
        </w:rPr>
        <w:t>•</w:t>
      </w:r>
      <w:r w:rsidRPr="001E1211">
        <w:rPr>
          <w:sz w:val="21"/>
          <w:szCs w:val="21"/>
        </w:rPr>
        <w:tab/>
        <w:t>Inappropriate dress</w:t>
      </w:r>
    </w:p>
    <w:p w:rsidR="001E1211" w:rsidRPr="001E1211" w:rsidRDefault="001E1211" w:rsidP="001E1211">
      <w:pPr>
        <w:ind w:firstLine="360"/>
        <w:jc w:val="both"/>
        <w:rPr>
          <w:sz w:val="21"/>
          <w:szCs w:val="21"/>
        </w:rPr>
      </w:pPr>
      <w:r w:rsidRPr="001E1211">
        <w:rPr>
          <w:sz w:val="21"/>
          <w:szCs w:val="21"/>
        </w:rPr>
        <w:t>•</w:t>
      </w:r>
      <w:r w:rsidRPr="001E1211">
        <w:rPr>
          <w:sz w:val="21"/>
          <w:szCs w:val="21"/>
        </w:rPr>
        <w:tab/>
        <w:t xml:space="preserve">Unauthorized absence  </w:t>
      </w:r>
    </w:p>
    <w:p w:rsidR="001E1211" w:rsidRPr="001E1211" w:rsidRDefault="001E1211" w:rsidP="001E1211">
      <w:pPr>
        <w:ind w:firstLine="360"/>
        <w:jc w:val="both"/>
        <w:rPr>
          <w:sz w:val="21"/>
          <w:szCs w:val="21"/>
        </w:rPr>
      </w:pPr>
      <w:r w:rsidRPr="001E1211">
        <w:rPr>
          <w:sz w:val="21"/>
          <w:szCs w:val="21"/>
        </w:rPr>
        <w:t>•</w:t>
      </w:r>
      <w:r w:rsidRPr="001E1211">
        <w:rPr>
          <w:sz w:val="21"/>
          <w:szCs w:val="21"/>
        </w:rPr>
        <w:tab/>
        <w:t xml:space="preserve">Excessive unauthorized personal phone calls  </w:t>
      </w:r>
    </w:p>
    <w:p w:rsidR="001E1211" w:rsidRPr="001E1211" w:rsidRDefault="001E1211" w:rsidP="001E1211">
      <w:pPr>
        <w:ind w:firstLine="360"/>
        <w:jc w:val="both"/>
        <w:rPr>
          <w:sz w:val="21"/>
          <w:szCs w:val="21"/>
        </w:rPr>
      </w:pPr>
      <w:r w:rsidRPr="001E1211">
        <w:rPr>
          <w:sz w:val="21"/>
          <w:szCs w:val="21"/>
        </w:rPr>
        <w:t>•</w:t>
      </w:r>
      <w:r w:rsidRPr="001E1211">
        <w:rPr>
          <w:sz w:val="21"/>
          <w:szCs w:val="21"/>
        </w:rPr>
        <w:tab/>
        <w:t xml:space="preserve">Unkempt work area  </w:t>
      </w:r>
    </w:p>
    <w:p w:rsidR="001E1211" w:rsidRPr="001E1211" w:rsidRDefault="001E1211" w:rsidP="001E1211">
      <w:pPr>
        <w:ind w:firstLine="360"/>
        <w:jc w:val="both"/>
        <w:rPr>
          <w:sz w:val="21"/>
          <w:szCs w:val="21"/>
        </w:rPr>
      </w:pPr>
      <w:r w:rsidRPr="001E1211">
        <w:rPr>
          <w:sz w:val="21"/>
          <w:szCs w:val="21"/>
        </w:rPr>
        <w:t>•</w:t>
      </w:r>
      <w:r w:rsidRPr="001E1211">
        <w:rPr>
          <w:sz w:val="21"/>
          <w:szCs w:val="21"/>
        </w:rPr>
        <w:tab/>
        <w:t xml:space="preserve">Profanity in the work place  </w:t>
      </w:r>
    </w:p>
    <w:p w:rsidR="001E1211" w:rsidRPr="001E1211" w:rsidRDefault="001E1211" w:rsidP="001E1211">
      <w:pPr>
        <w:ind w:firstLine="360"/>
        <w:jc w:val="both"/>
        <w:rPr>
          <w:sz w:val="21"/>
          <w:szCs w:val="21"/>
        </w:rPr>
      </w:pPr>
      <w:r w:rsidRPr="001E1211">
        <w:rPr>
          <w:sz w:val="21"/>
          <w:szCs w:val="21"/>
        </w:rPr>
        <w:t>•</w:t>
      </w:r>
      <w:r w:rsidRPr="001E1211">
        <w:rPr>
          <w:sz w:val="21"/>
          <w:szCs w:val="21"/>
        </w:rPr>
        <w:tab/>
        <w:t xml:space="preserve">Discrimination based on caste, creed, colour, religion etc.  </w:t>
      </w:r>
    </w:p>
    <w:p w:rsidR="001E1211" w:rsidRPr="001E1211" w:rsidRDefault="001E1211" w:rsidP="001E1211">
      <w:pPr>
        <w:jc w:val="both"/>
        <w:rPr>
          <w:sz w:val="21"/>
          <w:szCs w:val="21"/>
        </w:rPr>
      </w:pPr>
    </w:p>
    <w:p w:rsidR="001E1211" w:rsidRPr="001E1211" w:rsidRDefault="001E1211" w:rsidP="001E1211">
      <w:pPr>
        <w:ind w:left="720"/>
        <w:jc w:val="both"/>
        <w:rPr>
          <w:sz w:val="21"/>
          <w:szCs w:val="21"/>
        </w:rPr>
      </w:pPr>
      <w:r w:rsidRPr="001E1211">
        <w:rPr>
          <w:sz w:val="21"/>
          <w:szCs w:val="21"/>
        </w:rPr>
        <w:t>Termination decisions will be made in consideration of all the facts in consultation with HR and all such incidents will be placed in the employee’s personnel file.</w:t>
      </w:r>
    </w:p>
    <w:p w:rsidR="001E1211" w:rsidRPr="001E1211" w:rsidRDefault="001E1211" w:rsidP="001E1211">
      <w:pPr>
        <w:jc w:val="both"/>
        <w:rPr>
          <w:sz w:val="21"/>
          <w:szCs w:val="21"/>
        </w:rPr>
      </w:pPr>
    </w:p>
    <w:p w:rsidR="001E1211" w:rsidRPr="001E42F2" w:rsidRDefault="001E1211" w:rsidP="001E1211">
      <w:pPr>
        <w:ind w:firstLine="720"/>
        <w:jc w:val="both"/>
        <w:rPr>
          <w:b/>
          <w:sz w:val="21"/>
          <w:szCs w:val="21"/>
        </w:rPr>
      </w:pPr>
      <w:r w:rsidRPr="001E42F2">
        <w:rPr>
          <w:b/>
          <w:sz w:val="21"/>
          <w:szCs w:val="21"/>
        </w:rPr>
        <w:t>6.5</w:t>
      </w:r>
      <w:r w:rsidRPr="001E42F2">
        <w:rPr>
          <w:b/>
          <w:sz w:val="21"/>
          <w:szCs w:val="21"/>
        </w:rPr>
        <w:tab/>
        <w:t xml:space="preserve">INDIVIDUAL RESPONSIBILITY </w:t>
      </w:r>
    </w:p>
    <w:p w:rsidR="001E42F2" w:rsidRDefault="001E42F2" w:rsidP="001E1211">
      <w:pPr>
        <w:ind w:left="720"/>
        <w:jc w:val="both"/>
        <w:rPr>
          <w:sz w:val="21"/>
          <w:szCs w:val="21"/>
        </w:rPr>
      </w:pPr>
    </w:p>
    <w:p w:rsidR="001E1211" w:rsidRPr="001E1211" w:rsidRDefault="001E1211" w:rsidP="001E1211">
      <w:pPr>
        <w:ind w:left="720"/>
        <w:jc w:val="both"/>
        <w:rPr>
          <w:sz w:val="21"/>
          <w:szCs w:val="21"/>
        </w:rPr>
      </w:pPr>
      <w:r w:rsidRPr="001E1211">
        <w:rPr>
          <w:sz w:val="21"/>
          <w:szCs w:val="21"/>
        </w:rPr>
        <w:t>All Employees are responsible for performing at a level that is consistent with expectations and adhering to the</w:t>
      </w:r>
      <w:r>
        <w:rPr>
          <w:sz w:val="21"/>
          <w:szCs w:val="21"/>
        </w:rPr>
        <w:t xml:space="preserve"> </w:t>
      </w:r>
      <w:r w:rsidRPr="001E1211">
        <w:rPr>
          <w:sz w:val="21"/>
          <w:szCs w:val="21"/>
        </w:rPr>
        <w:t>work rules/procedures, and complying with all laws.  If an employee is unclear about any of these procedures,</w:t>
      </w:r>
      <w:r>
        <w:rPr>
          <w:sz w:val="21"/>
          <w:szCs w:val="21"/>
        </w:rPr>
        <w:t xml:space="preserve"> </w:t>
      </w:r>
      <w:r w:rsidRPr="001E1211">
        <w:rPr>
          <w:sz w:val="21"/>
          <w:szCs w:val="21"/>
        </w:rPr>
        <w:t>it is the employee’s responsibility to consult a manager/process owner or HR. An employee noticing any</w:t>
      </w:r>
      <w:r>
        <w:rPr>
          <w:sz w:val="21"/>
          <w:szCs w:val="21"/>
        </w:rPr>
        <w:t xml:space="preserve"> </w:t>
      </w:r>
      <w:r w:rsidRPr="001E1211">
        <w:rPr>
          <w:sz w:val="21"/>
          <w:szCs w:val="21"/>
        </w:rPr>
        <w:t>behavior inconsistent</w:t>
      </w:r>
      <w:r w:rsidR="00A15539">
        <w:rPr>
          <w:sz w:val="21"/>
          <w:szCs w:val="21"/>
        </w:rPr>
        <w:t xml:space="preserve"> </w:t>
      </w:r>
      <w:r w:rsidRPr="001E1211">
        <w:rPr>
          <w:sz w:val="21"/>
          <w:szCs w:val="21"/>
        </w:rPr>
        <w:t>with expectations or the needs of the organization must bring it to the attention of the</w:t>
      </w:r>
      <w:r>
        <w:rPr>
          <w:sz w:val="21"/>
          <w:szCs w:val="21"/>
        </w:rPr>
        <w:t xml:space="preserve"> </w:t>
      </w:r>
      <w:r w:rsidRPr="001E1211">
        <w:rPr>
          <w:sz w:val="21"/>
          <w:szCs w:val="21"/>
        </w:rPr>
        <w:t>appropriate person (i.e., individual team, Manager, HR)</w:t>
      </w:r>
    </w:p>
    <w:p w:rsidR="001E1211" w:rsidRDefault="001E1211" w:rsidP="001E1211">
      <w:pPr>
        <w:ind w:firstLine="720"/>
        <w:jc w:val="both"/>
        <w:rPr>
          <w:sz w:val="21"/>
          <w:szCs w:val="21"/>
        </w:rPr>
      </w:pPr>
    </w:p>
    <w:p w:rsidR="001E1211" w:rsidRPr="001E42F2" w:rsidRDefault="001E1211" w:rsidP="001E1211">
      <w:pPr>
        <w:ind w:firstLine="720"/>
        <w:jc w:val="both"/>
        <w:rPr>
          <w:b/>
          <w:sz w:val="21"/>
          <w:szCs w:val="21"/>
        </w:rPr>
      </w:pPr>
      <w:r w:rsidRPr="001E42F2">
        <w:rPr>
          <w:b/>
          <w:sz w:val="21"/>
          <w:szCs w:val="21"/>
        </w:rPr>
        <w:t>6.6</w:t>
      </w:r>
      <w:r w:rsidRPr="001E42F2">
        <w:rPr>
          <w:b/>
          <w:sz w:val="21"/>
          <w:szCs w:val="21"/>
        </w:rPr>
        <w:tab/>
        <w:t xml:space="preserve">CONFLICT OF INTEREST </w:t>
      </w:r>
    </w:p>
    <w:p w:rsidR="001E1211" w:rsidRPr="001E42F2" w:rsidRDefault="001E1211" w:rsidP="001E1211">
      <w:pPr>
        <w:jc w:val="both"/>
        <w:rPr>
          <w:b/>
          <w:sz w:val="21"/>
          <w:szCs w:val="21"/>
        </w:rPr>
      </w:pPr>
    </w:p>
    <w:p w:rsidR="001E1211" w:rsidRPr="001E1211" w:rsidRDefault="001E1211" w:rsidP="001E1211">
      <w:pPr>
        <w:ind w:left="720"/>
        <w:jc w:val="both"/>
        <w:rPr>
          <w:sz w:val="21"/>
          <w:szCs w:val="21"/>
        </w:rPr>
      </w:pPr>
      <w:r w:rsidRPr="001E1211">
        <w:rPr>
          <w:sz w:val="21"/>
          <w:szCs w:val="21"/>
        </w:rPr>
        <w:t>Due to the demands and the competitive nature of the business, we have a special concern with regard to</w:t>
      </w:r>
      <w:r>
        <w:rPr>
          <w:sz w:val="21"/>
          <w:szCs w:val="21"/>
        </w:rPr>
        <w:t xml:space="preserve"> </w:t>
      </w:r>
      <w:r w:rsidRPr="001E1211">
        <w:rPr>
          <w:sz w:val="21"/>
          <w:szCs w:val="21"/>
        </w:rPr>
        <w:t xml:space="preserve">potential conflict of interest that arises out of additional employment. The company expects you to devote your full working time and best efforts to our situation.  </w:t>
      </w:r>
    </w:p>
    <w:p w:rsidR="001E1211" w:rsidRPr="001E1211" w:rsidRDefault="001E1211" w:rsidP="001E1211">
      <w:pPr>
        <w:ind w:left="720"/>
        <w:jc w:val="both"/>
        <w:rPr>
          <w:sz w:val="21"/>
          <w:szCs w:val="21"/>
        </w:rPr>
      </w:pPr>
      <w:r w:rsidRPr="001E1211">
        <w:rPr>
          <w:sz w:val="21"/>
          <w:szCs w:val="21"/>
        </w:rPr>
        <w:t xml:space="preserve">You should also avoid any situation where your personal interests conflict or appear to conflict with the interest of the company.  </w:t>
      </w:r>
    </w:p>
    <w:p w:rsidR="001E42F2" w:rsidRDefault="001E42F2" w:rsidP="001E1211">
      <w:pPr>
        <w:ind w:firstLine="720"/>
        <w:jc w:val="both"/>
        <w:rPr>
          <w:sz w:val="21"/>
          <w:szCs w:val="21"/>
        </w:rPr>
      </w:pPr>
    </w:p>
    <w:p w:rsidR="001E1211" w:rsidRPr="001E42F2" w:rsidRDefault="001E1211" w:rsidP="001E1211">
      <w:pPr>
        <w:ind w:firstLine="720"/>
        <w:jc w:val="both"/>
        <w:rPr>
          <w:b/>
          <w:sz w:val="21"/>
          <w:szCs w:val="21"/>
        </w:rPr>
      </w:pPr>
      <w:r w:rsidRPr="001E42F2">
        <w:rPr>
          <w:b/>
          <w:sz w:val="21"/>
          <w:szCs w:val="21"/>
        </w:rPr>
        <w:t>6.7</w:t>
      </w:r>
      <w:r w:rsidRPr="001E42F2">
        <w:rPr>
          <w:b/>
          <w:sz w:val="21"/>
          <w:szCs w:val="21"/>
        </w:rPr>
        <w:tab/>
        <w:t>CONFIDENTIAL &amp; PROPRIETARY INFORMATION</w:t>
      </w:r>
    </w:p>
    <w:p w:rsidR="001E42F2" w:rsidRDefault="001E42F2" w:rsidP="001E1211">
      <w:pPr>
        <w:ind w:left="720"/>
        <w:jc w:val="both"/>
        <w:rPr>
          <w:sz w:val="21"/>
          <w:szCs w:val="21"/>
        </w:rPr>
      </w:pPr>
    </w:p>
    <w:p w:rsidR="001E1211" w:rsidRPr="001E1211" w:rsidRDefault="001E1211" w:rsidP="001E1211">
      <w:pPr>
        <w:ind w:left="720"/>
        <w:jc w:val="both"/>
        <w:rPr>
          <w:sz w:val="21"/>
          <w:szCs w:val="21"/>
        </w:rPr>
      </w:pPr>
      <w:r w:rsidRPr="001E1211">
        <w:rPr>
          <w:sz w:val="21"/>
          <w:szCs w:val="21"/>
        </w:rPr>
        <w:t>To ensure the security of confidential information, you are requested to ensure that your desk is cleared of al</w:t>
      </w:r>
      <w:r>
        <w:rPr>
          <w:sz w:val="21"/>
          <w:szCs w:val="21"/>
        </w:rPr>
        <w:t xml:space="preserve"> </w:t>
      </w:r>
      <w:r w:rsidRPr="001E1211">
        <w:rPr>
          <w:sz w:val="21"/>
          <w:szCs w:val="21"/>
        </w:rPr>
        <w:t>business related material after office hours. You should not at any time, during your employment or after the</w:t>
      </w:r>
      <w:r>
        <w:rPr>
          <w:sz w:val="21"/>
          <w:szCs w:val="21"/>
        </w:rPr>
        <w:t xml:space="preserve"> </w:t>
      </w:r>
      <w:r w:rsidRPr="001E1211">
        <w:rPr>
          <w:sz w:val="21"/>
          <w:szCs w:val="21"/>
        </w:rPr>
        <w:t>termination of your services with the company, disclose to any party any information relating to the practices,</w:t>
      </w:r>
      <w:r w:rsidR="00E554B7">
        <w:rPr>
          <w:sz w:val="21"/>
          <w:szCs w:val="21"/>
        </w:rPr>
        <w:t xml:space="preserve"> </w:t>
      </w:r>
      <w:r w:rsidRPr="001E1211">
        <w:rPr>
          <w:sz w:val="21"/>
          <w:szCs w:val="21"/>
        </w:rPr>
        <w:t xml:space="preserve">business dealings or affairs of the company, including the terms of your employment.  </w:t>
      </w:r>
    </w:p>
    <w:p w:rsidR="001E1211" w:rsidRPr="001E1211" w:rsidRDefault="001E1211" w:rsidP="001E1211">
      <w:pPr>
        <w:ind w:left="720"/>
        <w:jc w:val="both"/>
        <w:rPr>
          <w:sz w:val="21"/>
          <w:szCs w:val="21"/>
        </w:rPr>
      </w:pPr>
      <w:r w:rsidRPr="001E1211">
        <w:rPr>
          <w:sz w:val="21"/>
          <w:szCs w:val="21"/>
        </w:rPr>
        <w:t xml:space="preserve">No staff member should make use of any official information, position or name of the company to </w:t>
      </w:r>
      <w:r>
        <w:rPr>
          <w:sz w:val="21"/>
          <w:szCs w:val="21"/>
        </w:rPr>
        <w:t xml:space="preserve">  </w:t>
      </w:r>
      <w:r w:rsidRPr="001E1211">
        <w:rPr>
          <w:sz w:val="21"/>
          <w:szCs w:val="21"/>
        </w:rPr>
        <w:t>directly or</w:t>
      </w:r>
      <w:r>
        <w:rPr>
          <w:sz w:val="21"/>
          <w:szCs w:val="21"/>
        </w:rPr>
        <w:t xml:space="preserve"> </w:t>
      </w:r>
      <w:r w:rsidRPr="001E1211">
        <w:rPr>
          <w:sz w:val="21"/>
          <w:szCs w:val="21"/>
        </w:rPr>
        <w:t>directly further his/her private interests.</w:t>
      </w:r>
    </w:p>
    <w:p w:rsidR="001E1211" w:rsidRPr="001E1211" w:rsidRDefault="001E1211" w:rsidP="001E1211">
      <w:pPr>
        <w:jc w:val="both"/>
        <w:rPr>
          <w:sz w:val="21"/>
          <w:szCs w:val="21"/>
        </w:rPr>
      </w:pPr>
    </w:p>
    <w:p w:rsidR="001E1211" w:rsidRPr="001E42F2" w:rsidRDefault="00E554B7" w:rsidP="00E554B7">
      <w:pPr>
        <w:ind w:firstLine="720"/>
        <w:jc w:val="both"/>
        <w:rPr>
          <w:b/>
          <w:sz w:val="21"/>
          <w:szCs w:val="21"/>
        </w:rPr>
      </w:pPr>
      <w:r w:rsidRPr="001E42F2">
        <w:rPr>
          <w:b/>
          <w:sz w:val="21"/>
          <w:szCs w:val="21"/>
        </w:rPr>
        <w:t>6</w:t>
      </w:r>
      <w:r w:rsidR="001E1211" w:rsidRPr="001E42F2">
        <w:rPr>
          <w:b/>
          <w:sz w:val="21"/>
          <w:szCs w:val="21"/>
        </w:rPr>
        <w:t>.8</w:t>
      </w:r>
      <w:r w:rsidR="001E1211" w:rsidRPr="001E42F2">
        <w:rPr>
          <w:b/>
          <w:sz w:val="21"/>
          <w:szCs w:val="21"/>
        </w:rPr>
        <w:tab/>
        <w:t>USE OF COMPANY’S LOGOS, TRADEMARKS &amp; STATIONERY</w:t>
      </w:r>
    </w:p>
    <w:p w:rsidR="001E42F2" w:rsidRDefault="001E42F2" w:rsidP="00E554B7">
      <w:pPr>
        <w:ind w:left="720"/>
        <w:jc w:val="both"/>
        <w:rPr>
          <w:sz w:val="21"/>
          <w:szCs w:val="21"/>
        </w:rPr>
      </w:pPr>
    </w:p>
    <w:p w:rsidR="001E1211" w:rsidRDefault="001E1211" w:rsidP="001E42F2">
      <w:pPr>
        <w:ind w:left="720"/>
        <w:jc w:val="both"/>
        <w:rPr>
          <w:sz w:val="21"/>
          <w:szCs w:val="21"/>
        </w:rPr>
      </w:pPr>
      <w:r w:rsidRPr="001E1211">
        <w:rPr>
          <w:sz w:val="21"/>
          <w:szCs w:val="21"/>
        </w:rPr>
        <w:t xml:space="preserve">We seek your cooperation in protecting the company’s interest by ensuring that Intercon Group logos are used only with the formal consent of the company. The company’s letterheads, business cards and other stationery are to be used only by Intercon Group staff and only for officially sanctioned business correspondence.  </w:t>
      </w:r>
    </w:p>
    <w:p w:rsidR="001E42F2" w:rsidRPr="001E1211" w:rsidRDefault="001E42F2" w:rsidP="001E42F2">
      <w:pPr>
        <w:ind w:left="720"/>
        <w:jc w:val="both"/>
        <w:rPr>
          <w:sz w:val="21"/>
          <w:szCs w:val="21"/>
        </w:rPr>
      </w:pPr>
    </w:p>
    <w:p w:rsidR="001E1211" w:rsidRPr="001E42F2" w:rsidRDefault="002A1542" w:rsidP="00E554B7">
      <w:pPr>
        <w:ind w:firstLine="720"/>
        <w:jc w:val="both"/>
        <w:rPr>
          <w:b/>
          <w:sz w:val="21"/>
          <w:szCs w:val="21"/>
        </w:rPr>
      </w:pPr>
      <w:r>
        <w:rPr>
          <w:b/>
          <w:sz w:val="21"/>
          <w:szCs w:val="21"/>
        </w:rPr>
        <w:t>6</w:t>
      </w:r>
      <w:r w:rsidR="001E1211" w:rsidRPr="001E42F2">
        <w:rPr>
          <w:b/>
          <w:sz w:val="21"/>
          <w:szCs w:val="21"/>
        </w:rPr>
        <w:t>.9</w:t>
      </w:r>
      <w:r w:rsidR="001E1211" w:rsidRPr="001E42F2">
        <w:rPr>
          <w:b/>
          <w:sz w:val="21"/>
          <w:szCs w:val="21"/>
        </w:rPr>
        <w:tab/>
        <w:t>COMPANY’S ASSETS/SERVICES</w:t>
      </w:r>
    </w:p>
    <w:p w:rsidR="001E1211" w:rsidRPr="001E1211" w:rsidRDefault="001E1211" w:rsidP="00E554B7">
      <w:pPr>
        <w:ind w:left="720"/>
        <w:jc w:val="both"/>
        <w:rPr>
          <w:sz w:val="21"/>
          <w:szCs w:val="21"/>
        </w:rPr>
      </w:pPr>
      <w:r w:rsidRPr="001E1211">
        <w:rPr>
          <w:sz w:val="21"/>
          <w:szCs w:val="21"/>
        </w:rPr>
        <w:t>You are accountable for all assets/services allocated to you. The following set of guidelines will govern the</w:t>
      </w:r>
      <w:r w:rsidR="00E554B7">
        <w:rPr>
          <w:sz w:val="21"/>
          <w:szCs w:val="21"/>
        </w:rPr>
        <w:t xml:space="preserve"> </w:t>
      </w:r>
      <w:r w:rsidRPr="001E1211">
        <w:rPr>
          <w:sz w:val="21"/>
          <w:szCs w:val="21"/>
        </w:rPr>
        <w:t>usage of various assets:</w:t>
      </w:r>
    </w:p>
    <w:p w:rsidR="00E554B7" w:rsidRDefault="00E554B7" w:rsidP="00E554B7">
      <w:pPr>
        <w:ind w:firstLine="720"/>
        <w:jc w:val="both"/>
        <w:rPr>
          <w:sz w:val="21"/>
          <w:szCs w:val="21"/>
        </w:rPr>
      </w:pPr>
    </w:p>
    <w:p w:rsidR="001E1211" w:rsidRPr="001E1211" w:rsidRDefault="001E1211" w:rsidP="00E554B7">
      <w:pPr>
        <w:ind w:firstLine="720"/>
        <w:jc w:val="both"/>
        <w:rPr>
          <w:sz w:val="21"/>
          <w:szCs w:val="21"/>
        </w:rPr>
      </w:pPr>
      <w:r w:rsidRPr="001E1211">
        <w:rPr>
          <w:sz w:val="21"/>
          <w:szCs w:val="21"/>
        </w:rPr>
        <w:t>LAPTOP</w:t>
      </w:r>
    </w:p>
    <w:p w:rsidR="00E554B7" w:rsidRDefault="001E1211" w:rsidP="00E554B7">
      <w:pPr>
        <w:ind w:left="720"/>
        <w:jc w:val="both"/>
        <w:rPr>
          <w:sz w:val="21"/>
          <w:szCs w:val="21"/>
        </w:rPr>
      </w:pPr>
      <w:r w:rsidRPr="001E1211">
        <w:rPr>
          <w:sz w:val="21"/>
          <w:szCs w:val="21"/>
        </w:rPr>
        <w:t xml:space="preserve">This facility may be available to some employees. This is not an entitlement and is </w:t>
      </w:r>
      <w:r w:rsidR="000807A8" w:rsidRPr="001E1211">
        <w:rPr>
          <w:sz w:val="21"/>
          <w:szCs w:val="21"/>
        </w:rPr>
        <w:t>dependent</w:t>
      </w:r>
      <w:r w:rsidRPr="001E1211">
        <w:rPr>
          <w:sz w:val="21"/>
          <w:szCs w:val="21"/>
        </w:rPr>
        <w:t xml:space="preserve"> on the nature of the job assigned by the management. In</w:t>
      </w:r>
      <w:r w:rsidR="000807A8">
        <w:rPr>
          <w:sz w:val="21"/>
          <w:szCs w:val="21"/>
        </w:rPr>
        <w:t xml:space="preserve"> </w:t>
      </w:r>
      <w:r w:rsidRPr="001E1211">
        <w:rPr>
          <w:sz w:val="21"/>
          <w:szCs w:val="21"/>
        </w:rPr>
        <w:t>case of loss of laptop, you are expected to register FIR with the police;</w:t>
      </w:r>
      <w:r w:rsidR="00E554B7">
        <w:rPr>
          <w:sz w:val="21"/>
          <w:szCs w:val="21"/>
        </w:rPr>
        <w:t xml:space="preserve"> </w:t>
      </w:r>
      <w:r w:rsidRPr="001E1211">
        <w:rPr>
          <w:sz w:val="21"/>
          <w:szCs w:val="21"/>
        </w:rPr>
        <w:t>complete the necessary insurance formalities and follow-up on the same. A copy of the FIR should be handed over to the HR Department. In such case, where the cost of the laptop is more than the cost of the insurance</w:t>
      </w:r>
      <w:r w:rsidR="00E554B7">
        <w:rPr>
          <w:sz w:val="21"/>
          <w:szCs w:val="21"/>
        </w:rPr>
        <w:t xml:space="preserve"> </w:t>
      </w:r>
      <w:r w:rsidRPr="001E1211">
        <w:rPr>
          <w:sz w:val="21"/>
          <w:szCs w:val="21"/>
        </w:rPr>
        <w:t>receivable, the difference amount will be deducted from the employee’s salary. If the allotted laptop is</w:t>
      </w:r>
      <w:r w:rsidR="00E554B7">
        <w:rPr>
          <w:sz w:val="21"/>
          <w:szCs w:val="21"/>
        </w:rPr>
        <w:t xml:space="preserve"> </w:t>
      </w:r>
      <w:r w:rsidRPr="001E1211">
        <w:rPr>
          <w:sz w:val="21"/>
          <w:szCs w:val="21"/>
        </w:rPr>
        <w:t xml:space="preserve">damaged and the circumstances/sequence of events displays malafide intentions, the cost of the damage/replacement may be recovered from the employee’s salary.  </w:t>
      </w:r>
    </w:p>
    <w:p w:rsidR="001E1211" w:rsidRPr="001E1211" w:rsidRDefault="001E1211" w:rsidP="00E554B7">
      <w:pPr>
        <w:ind w:left="720"/>
        <w:jc w:val="both"/>
        <w:rPr>
          <w:sz w:val="21"/>
          <w:szCs w:val="21"/>
        </w:rPr>
      </w:pPr>
      <w:r w:rsidRPr="001E1211">
        <w:rPr>
          <w:sz w:val="21"/>
          <w:szCs w:val="21"/>
        </w:rPr>
        <w:t>You are expected to return the laptop in good condition on cessation of your service. The company reserves</w:t>
      </w:r>
      <w:r w:rsidR="00E554B7">
        <w:rPr>
          <w:sz w:val="21"/>
          <w:szCs w:val="21"/>
        </w:rPr>
        <w:t xml:space="preserve"> </w:t>
      </w:r>
      <w:r w:rsidRPr="001E1211">
        <w:rPr>
          <w:sz w:val="21"/>
          <w:szCs w:val="21"/>
        </w:rPr>
        <w:t>the right to make deductions from your salary for any damages based on the evaluation rate determined by the Finance Department.</w:t>
      </w:r>
    </w:p>
    <w:p w:rsidR="00E554B7" w:rsidRDefault="00E554B7" w:rsidP="00E554B7">
      <w:pPr>
        <w:ind w:firstLine="720"/>
        <w:jc w:val="both"/>
        <w:rPr>
          <w:sz w:val="21"/>
          <w:szCs w:val="21"/>
        </w:rPr>
      </w:pPr>
    </w:p>
    <w:p w:rsidR="001E1211" w:rsidRPr="001E1211" w:rsidRDefault="001E1211" w:rsidP="00E554B7">
      <w:pPr>
        <w:ind w:firstLine="720"/>
        <w:jc w:val="both"/>
        <w:rPr>
          <w:sz w:val="21"/>
          <w:szCs w:val="21"/>
        </w:rPr>
      </w:pPr>
      <w:r w:rsidRPr="001E1211">
        <w:rPr>
          <w:sz w:val="21"/>
          <w:szCs w:val="21"/>
        </w:rPr>
        <w:t xml:space="preserve">Software </w:t>
      </w:r>
    </w:p>
    <w:p w:rsidR="000807A8" w:rsidRDefault="000807A8" w:rsidP="00E554B7">
      <w:pPr>
        <w:ind w:firstLine="720"/>
        <w:jc w:val="both"/>
        <w:rPr>
          <w:sz w:val="21"/>
          <w:szCs w:val="21"/>
        </w:rPr>
      </w:pPr>
    </w:p>
    <w:p w:rsidR="001E1211" w:rsidRPr="001E1211" w:rsidRDefault="001E1211" w:rsidP="00E554B7">
      <w:pPr>
        <w:ind w:firstLine="720"/>
        <w:jc w:val="both"/>
        <w:rPr>
          <w:sz w:val="21"/>
          <w:szCs w:val="21"/>
        </w:rPr>
      </w:pPr>
      <w:r w:rsidRPr="001E1211">
        <w:rPr>
          <w:sz w:val="21"/>
          <w:szCs w:val="21"/>
        </w:rPr>
        <w:t xml:space="preserve">You are restricted from loading and utilizing pirated/unlicensed software on the laptops. </w:t>
      </w:r>
    </w:p>
    <w:p w:rsidR="00E554B7" w:rsidRDefault="00E554B7" w:rsidP="00E554B7">
      <w:pPr>
        <w:ind w:firstLine="720"/>
        <w:jc w:val="both"/>
        <w:rPr>
          <w:sz w:val="21"/>
          <w:szCs w:val="21"/>
        </w:rPr>
      </w:pPr>
    </w:p>
    <w:p w:rsidR="000807A8" w:rsidRDefault="000807A8" w:rsidP="00E554B7">
      <w:pPr>
        <w:ind w:firstLine="720"/>
        <w:jc w:val="both"/>
        <w:rPr>
          <w:sz w:val="21"/>
          <w:szCs w:val="21"/>
        </w:rPr>
      </w:pPr>
    </w:p>
    <w:p w:rsidR="001E1211" w:rsidRPr="001E42F2" w:rsidRDefault="00E554B7" w:rsidP="00E554B7">
      <w:pPr>
        <w:ind w:firstLine="720"/>
        <w:jc w:val="both"/>
        <w:rPr>
          <w:b/>
          <w:sz w:val="21"/>
          <w:szCs w:val="21"/>
        </w:rPr>
      </w:pPr>
      <w:r w:rsidRPr="001E42F2">
        <w:rPr>
          <w:b/>
          <w:sz w:val="21"/>
          <w:szCs w:val="21"/>
        </w:rPr>
        <w:t>6</w:t>
      </w:r>
      <w:r w:rsidR="001E1211" w:rsidRPr="001E42F2">
        <w:rPr>
          <w:b/>
          <w:sz w:val="21"/>
          <w:szCs w:val="21"/>
        </w:rPr>
        <w:t>.10</w:t>
      </w:r>
      <w:r w:rsidR="001E1211" w:rsidRPr="001E42F2">
        <w:rPr>
          <w:b/>
          <w:sz w:val="21"/>
          <w:szCs w:val="21"/>
        </w:rPr>
        <w:tab/>
        <w:t>SMOKING IN THE OFFICE</w:t>
      </w:r>
    </w:p>
    <w:p w:rsidR="001E42F2" w:rsidRDefault="001E42F2" w:rsidP="00E554B7">
      <w:pPr>
        <w:ind w:left="720"/>
        <w:jc w:val="both"/>
        <w:rPr>
          <w:sz w:val="21"/>
          <w:szCs w:val="21"/>
        </w:rPr>
      </w:pPr>
    </w:p>
    <w:p w:rsidR="001E1211" w:rsidRPr="001E1211" w:rsidRDefault="001E1211" w:rsidP="00E554B7">
      <w:pPr>
        <w:ind w:left="720"/>
        <w:jc w:val="both"/>
        <w:rPr>
          <w:sz w:val="21"/>
          <w:szCs w:val="21"/>
        </w:rPr>
      </w:pPr>
      <w:r w:rsidRPr="001E1211">
        <w:rPr>
          <w:sz w:val="21"/>
          <w:szCs w:val="21"/>
        </w:rPr>
        <w:t>In response to the preference of our staff and with regard to health concerns, our office premises are designated</w:t>
      </w:r>
      <w:r w:rsidR="00E554B7">
        <w:rPr>
          <w:sz w:val="21"/>
          <w:szCs w:val="21"/>
        </w:rPr>
        <w:t xml:space="preserve"> </w:t>
      </w:r>
      <w:r w:rsidRPr="001E1211">
        <w:rPr>
          <w:sz w:val="21"/>
          <w:szCs w:val="21"/>
        </w:rPr>
        <w:t xml:space="preserve">as Non-smoking areas. We seek your cooperation in refraining from smoking in any of our offices. </w:t>
      </w:r>
    </w:p>
    <w:p w:rsidR="001E1211" w:rsidRPr="001E1211" w:rsidRDefault="001E1211" w:rsidP="001E1211">
      <w:pPr>
        <w:jc w:val="both"/>
        <w:rPr>
          <w:sz w:val="21"/>
          <w:szCs w:val="21"/>
        </w:rPr>
      </w:pPr>
    </w:p>
    <w:p w:rsidR="001E1211" w:rsidRPr="001E42F2" w:rsidRDefault="00E554B7" w:rsidP="00E554B7">
      <w:pPr>
        <w:ind w:firstLine="720"/>
        <w:jc w:val="both"/>
        <w:rPr>
          <w:b/>
          <w:sz w:val="21"/>
          <w:szCs w:val="21"/>
        </w:rPr>
      </w:pPr>
      <w:r w:rsidRPr="001E42F2">
        <w:rPr>
          <w:b/>
          <w:sz w:val="21"/>
          <w:szCs w:val="21"/>
        </w:rPr>
        <w:t>6</w:t>
      </w:r>
      <w:r w:rsidR="001E1211" w:rsidRPr="001E42F2">
        <w:rPr>
          <w:b/>
          <w:sz w:val="21"/>
          <w:szCs w:val="21"/>
        </w:rPr>
        <w:t>.11</w:t>
      </w:r>
      <w:r w:rsidR="001E1211" w:rsidRPr="001E42F2">
        <w:rPr>
          <w:b/>
          <w:sz w:val="21"/>
          <w:szCs w:val="21"/>
        </w:rPr>
        <w:tab/>
        <w:t>RECEIPT AND GIVING OF GIFTS</w:t>
      </w:r>
    </w:p>
    <w:p w:rsidR="001E42F2" w:rsidRDefault="001E42F2" w:rsidP="00E554B7">
      <w:pPr>
        <w:ind w:left="720"/>
        <w:jc w:val="both"/>
        <w:rPr>
          <w:sz w:val="21"/>
          <w:szCs w:val="21"/>
        </w:rPr>
      </w:pPr>
    </w:p>
    <w:p w:rsidR="001E1211" w:rsidRPr="001E1211" w:rsidRDefault="001E1211" w:rsidP="00E554B7">
      <w:pPr>
        <w:ind w:left="720"/>
        <w:jc w:val="both"/>
        <w:rPr>
          <w:sz w:val="21"/>
          <w:szCs w:val="21"/>
        </w:rPr>
      </w:pPr>
      <w:r w:rsidRPr="001E1211">
        <w:rPr>
          <w:sz w:val="21"/>
          <w:szCs w:val="21"/>
        </w:rPr>
        <w:t>The receipt of any inappropriate gifts or excessive entertainment from any company with which Intercon Group has (or</w:t>
      </w:r>
      <w:r w:rsidR="00E554B7">
        <w:rPr>
          <w:sz w:val="21"/>
          <w:szCs w:val="21"/>
        </w:rPr>
        <w:t xml:space="preserve"> </w:t>
      </w:r>
      <w:r w:rsidRPr="001E1211">
        <w:rPr>
          <w:sz w:val="21"/>
          <w:szCs w:val="21"/>
        </w:rPr>
        <w:t xml:space="preserve">will have) business dealings are against the business principles and prohibited.  </w:t>
      </w:r>
    </w:p>
    <w:p w:rsidR="001E1211" w:rsidRPr="001E1211" w:rsidRDefault="001E1211" w:rsidP="001E1211">
      <w:pPr>
        <w:jc w:val="both"/>
        <w:rPr>
          <w:sz w:val="21"/>
          <w:szCs w:val="21"/>
        </w:rPr>
      </w:pPr>
    </w:p>
    <w:p w:rsidR="001E1211" w:rsidRPr="001E42F2" w:rsidRDefault="00E554B7" w:rsidP="00E554B7">
      <w:pPr>
        <w:ind w:firstLine="720"/>
        <w:jc w:val="both"/>
        <w:rPr>
          <w:b/>
          <w:sz w:val="21"/>
          <w:szCs w:val="21"/>
        </w:rPr>
      </w:pPr>
      <w:r w:rsidRPr="001E42F2">
        <w:rPr>
          <w:b/>
          <w:sz w:val="21"/>
          <w:szCs w:val="21"/>
        </w:rPr>
        <w:t>6</w:t>
      </w:r>
      <w:r w:rsidR="001E1211" w:rsidRPr="001E42F2">
        <w:rPr>
          <w:b/>
          <w:sz w:val="21"/>
          <w:szCs w:val="21"/>
        </w:rPr>
        <w:t>.12</w:t>
      </w:r>
      <w:r w:rsidR="001E1211" w:rsidRPr="001E42F2">
        <w:rPr>
          <w:b/>
          <w:sz w:val="21"/>
          <w:szCs w:val="21"/>
        </w:rPr>
        <w:tab/>
        <w:t xml:space="preserve">DISCIPLINARY PROCEDURE </w:t>
      </w:r>
    </w:p>
    <w:p w:rsidR="001E42F2" w:rsidRDefault="001E42F2" w:rsidP="00E554B7">
      <w:pPr>
        <w:ind w:firstLine="720"/>
        <w:jc w:val="both"/>
        <w:rPr>
          <w:sz w:val="21"/>
          <w:szCs w:val="21"/>
        </w:rPr>
      </w:pPr>
    </w:p>
    <w:p w:rsidR="001E1211" w:rsidRPr="001E1211" w:rsidRDefault="001E1211" w:rsidP="001E42F2">
      <w:pPr>
        <w:ind w:left="720"/>
        <w:jc w:val="both"/>
        <w:rPr>
          <w:sz w:val="21"/>
          <w:szCs w:val="21"/>
        </w:rPr>
      </w:pPr>
      <w:r w:rsidRPr="001E1211">
        <w:rPr>
          <w:sz w:val="21"/>
          <w:szCs w:val="21"/>
        </w:rPr>
        <w:t>In the event of misconduct by an employee and/or other such circumstances, the Management can decide on suitable disciplinary action up to and including termination of employment.  As a result, we have developed a</w:t>
      </w:r>
      <w:r w:rsidR="00E554B7">
        <w:rPr>
          <w:sz w:val="21"/>
          <w:szCs w:val="21"/>
        </w:rPr>
        <w:t xml:space="preserve"> </w:t>
      </w:r>
      <w:r w:rsidRPr="001E1211">
        <w:rPr>
          <w:sz w:val="21"/>
          <w:szCs w:val="21"/>
        </w:rPr>
        <w:t>system referred to as the “Disciplinary System”, which enables us to deal effectively and consistently with</w:t>
      </w:r>
      <w:r w:rsidR="00E554B7">
        <w:rPr>
          <w:sz w:val="21"/>
          <w:szCs w:val="21"/>
        </w:rPr>
        <w:t xml:space="preserve"> </w:t>
      </w:r>
      <w:r w:rsidRPr="001E1211">
        <w:rPr>
          <w:sz w:val="21"/>
          <w:szCs w:val="21"/>
        </w:rPr>
        <w:t>these issues in a fair and just manner, as they may arise. The policy h</w:t>
      </w:r>
      <w:r w:rsidR="00E554B7">
        <w:rPr>
          <w:sz w:val="21"/>
          <w:szCs w:val="21"/>
        </w:rPr>
        <w:t xml:space="preserve">as been established so that you </w:t>
      </w:r>
      <w:r w:rsidRPr="001E1211">
        <w:rPr>
          <w:sz w:val="21"/>
          <w:szCs w:val="21"/>
        </w:rPr>
        <w:t>understand what course of action may be taken to assist you if your job related performance/ behavior falls</w:t>
      </w:r>
      <w:r w:rsidR="00E554B7">
        <w:rPr>
          <w:sz w:val="21"/>
          <w:szCs w:val="21"/>
        </w:rPr>
        <w:t xml:space="preserve"> </w:t>
      </w:r>
      <w:r w:rsidRPr="001E1211">
        <w:rPr>
          <w:sz w:val="21"/>
          <w:szCs w:val="21"/>
        </w:rPr>
        <w:t xml:space="preserve">below Management expectations.   </w:t>
      </w:r>
    </w:p>
    <w:p w:rsidR="001E1211" w:rsidRPr="001E1211" w:rsidRDefault="001E1211" w:rsidP="001E1211">
      <w:pPr>
        <w:jc w:val="both"/>
        <w:rPr>
          <w:sz w:val="21"/>
          <w:szCs w:val="21"/>
        </w:rPr>
      </w:pPr>
    </w:p>
    <w:p w:rsidR="001E1211" w:rsidRPr="001E1211" w:rsidRDefault="001E1211" w:rsidP="001E42F2">
      <w:pPr>
        <w:ind w:left="720"/>
        <w:jc w:val="both"/>
        <w:rPr>
          <w:sz w:val="21"/>
          <w:szCs w:val="21"/>
        </w:rPr>
      </w:pPr>
      <w:r w:rsidRPr="001E1211">
        <w:rPr>
          <w:sz w:val="21"/>
          <w:szCs w:val="21"/>
        </w:rPr>
        <w:t>The following is intended to be a guideline and is not intended to be all-inclusive, as circumstances and</w:t>
      </w:r>
      <w:r w:rsidR="001E42F2">
        <w:rPr>
          <w:sz w:val="21"/>
          <w:szCs w:val="21"/>
        </w:rPr>
        <w:t xml:space="preserve"> </w:t>
      </w:r>
      <w:r w:rsidRPr="001E1211">
        <w:rPr>
          <w:sz w:val="21"/>
          <w:szCs w:val="21"/>
        </w:rPr>
        <w:t xml:space="preserve">incidents vary. This guideline is not intended to limit the right of Intercon Group to discipline or terminate employees at </w:t>
      </w:r>
      <w:r w:rsidR="00E554B7">
        <w:rPr>
          <w:sz w:val="21"/>
          <w:szCs w:val="21"/>
        </w:rPr>
        <w:t>a</w:t>
      </w:r>
      <w:r w:rsidRPr="001E1211">
        <w:rPr>
          <w:sz w:val="21"/>
          <w:szCs w:val="21"/>
        </w:rPr>
        <w:t>ny time, at its sole discretion. Intercon Group reserves the right to change or modify the terms set forth below at its</w:t>
      </w:r>
      <w:r w:rsidR="00E554B7">
        <w:rPr>
          <w:sz w:val="21"/>
          <w:szCs w:val="21"/>
        </w:rPr>
        <w:t xml:space="preserve"> </w:t>
      </w:r>
      <w:r w:rsidRPr="001E1211">
        <w:rPr>
          <w:sz w:val="21"/>
          <w:szCs w:val="21"/>
        </w:rPr>
        <w:t>discretion and without prior notice to the employee. This policy is not intended to, and does not constitute a</w:t>
      </w:r>
      <w:r w:rsidR="00E554B7">
        <w:rPr>
          <w:sz w:val="21"/>
          <w:szCs w:val="21"/>
        </w:rPr>
        <w:t xml:space="preserve"> </w:t>
      </w:r>
      <w:r w:rsidRPr="001E1211">
        <w:rPr>
          <w:sz w:val="21"/>
          <w:szCs w:val="21"/>
        </w:rPr>
        <w:t>contract of employment. Employment with Intercon Group is on an “at will” basis. Intercon Group may terminate an</w:t>
      </w:r>
      <w:r w:rsidR="00E554B7">
        <w:rPr>
          <w:sz w:val="21"/>
          <w:szCs w:val="21"/>
        </w:rPr>
        <w:t xml:space="preserve"> </w:t>
      </w:r>
      <w:r w:rsidRPr="001E1211">
        <w:rPr>
          <w:sz w:val="21"/>
          <w:szCs w:val="21"/>
        </w:rPr>
        <w:t>employee’s services with, or without cause at any time.</w:t>
      </w:r>
    </w:p>
    <w:p w:rsidR="001E1211" w:rsidRPr="001E1211" w:rsidRDefault="001E1211" w:rsidP="001E1211">
      <w:pPr>
        <w:jc w:val="both"/>
        <w:rPr>
          <w:sz w:val="21"/>
          <w:szCs w:val="21"/>
        </w:rPr>
      </w:pPr>
    </w:p>
    <w:p w:rsidR="001E1211" w:rsidRPr="001E42F2" w:rsidRDefault="00E554B7" w:rsidP="00D9723A">
      <w:pPr>
        <w:ind w:firstLine="720"/>
        <w:jc w:val="both"/>
        <w:rPr>
          <w:b/>
          <w:sz w:val="21"/>
          <w:szCs w:val="21"/>
        </w:rPr>
      </w:pPr>
      <w:r w:rsidRPr="001E42F2">
        <w:rPr>
          <w:b/>
          <w:sz w:val="21"/>
          <w:szCs w:val="21"/>
        </w:rPr>
        <w:t>6</w:t>
      </w:r>
      <w:r w:rsidR="001E1211" w:rsidRPr="001E42F2">
        <w:rPr>
          <w:b/>
          <w:sz w:val="21"/>
          <w:szCs w:val="21"/>
        </w:rPr>
        <w:t>.13</w:t>
      </w:r>
      <w:r w:rsidR="001E1211" w:rsidRPr="001E42F2">
        <w:rPr>
          <w:b/>
          <w:sz w:val="21"/>
          <w:szCs w:val="21"/>
        </w:rPr>
        <w:tab/>
        <w:t>DISCIPLINARY SITUATIONS</w:t>
      </w:r>
    </w:p>
    <w:p w:rsidR="001E42F2" w:rsidRDefault="001E42F2" w:rsidP="001E42F2">
      <w:pPr>
        <w:ind w:firstLine="720"/>
        <w:jc w:val="both"/>
        <w:rPr>
          <w:sz w:val="21"/>
          <w:szCs w:val="21"/>
        </w:rPr>
      </w:pPr>
    </w:p>
    <w:p w:rsidR="001E1211" w:rsidRPr="001E1211" w:rsidRDefault="001E1211" w:rsidP="001E42F2">
      <w:pPr>
        <w:ind w:firstLine="720"/>
        <w:jc w:val="both"/>
        <w:rPr>
          <w:sz w:val="21"/>
          <w:szCs w:val="21"/>
        </w:rPr>
      </w:pPr>
      <w:r w:rsidRPr="001E1211">
        <w:rPr>
          <w:sz w:val="21"/>
          <w:szCs w:val="21"/>
        </w:rPr>
        <w:t>Situations requiring some form of disciplinary action shall be classified as:</w:t>
      </w:r>
    </w:p>
    <w:p w:rsidR="001E1211" w:rsidRPr="00D9723A" w:rsidRDefault="00E554B7" w:rsidP="00D9723A">
      <w:pPr>
        <w:pStyle w:val="ListParagraph"/>
        <w:numPr>
          <w:ilvl w:val="0"/>
          <w:numId w:val="17"/>
        </w:numPr>
        <w:jc w:val="both"/>
        <w:rPr>
          <w:sz w:val="21"/>
          <w:szCs w:val="21"/>
        </w:rPr>
      </w:pPr>
      <w:r w:rsidRPr="00D9723A">
        <w:rPr>
          <w:sz w:val="21"/>
          <w:szCs w:val="21"/>
        </w:rPr>
        <w:lastRenderedPageBreak/>
        <w:t xml:space="preserve"> </w:t>
      </w:r>
      <w:r w:rsidR="001E1211" w:rsidRPr="00D9723A">
        <w:rPr>
          <w:sz w:val="21"/>
          <w:szCs w:val="21"/>
        </w:rPr>
        <w:t xml:space="preserve">Job performance far below required standards as outlined in the Key Result Areas (KRA).  </w:t>
      </w:r>
    </w:p>
    <w:p w:rsidR="001E1211" w:rsidRPr="00D9723A" w:rsidRDefault="001E1211" w:rsidP="00D9723A">
      <w:pPr>
        <w:pStyle w:val="ListParagraph"/>
        <w:numPr>
          <w:ilvl w:val="0"/>
          <w:numId w:val="17"/>
        </w:numPr>
        <w:jc w:val="both"/>
        <w:rPr>
          <w:sz w:val="21"/>
          <w:szCs w:val="21"/>
        </w:rPr>
      </w:pPr>
      <w:r w:rsidRPr="00D9723A">
        <w:rPr>
          <w:sz w:val="21"/>
          <w:szCs w:val="21"/>
        </w:rPr>
        <w:t>Attendance Punctuality or Working Hours</w:t>
      </w:r>
    </w:p>
    <w:p w:rsidR="001E1211" w:rsidRPr="00D9723A" w:rsidRDefault="001E1211" w:rsidP="00D9723A">
      <w:pPr>
        <w:pStyle w:val="ListParagraph"/>
        <w:numPr>
          <w:ilvl w:val="0"/>
          <w:numId w:val="17"/>
        </w:numPr>
        <w:jc w:val="both"/>
        <w:rPr>
          <w:sz w:val="21"/>
          <w:szCs w:val="21"/>
        </w:rPr>
      </w:pPr>
      <w:r w:rsidRPr="00D9723A">
        <w:rPr>
          <w:sz w:val="21"/>
          <w:szCs w:val="21"/>
        </w:rPr>
        <w:t>Violation of a company policy (i.e., gross misconduct, abysmal failure to adhere to schedule, inappropriate</w:t>
      </w:r>
      <w:r w:rsidR="00E554B7" w:rsidRPr="00D9723A">
        <w:rPr>
          <w:sz w:val="21"/>
          <w:szCs w:val="21"/>
        </w:rPr>
        <w:t xml:space="preserve"> </w:t>
      </w:r>
      <w:r w:rsidRPr="00D9723A">
        <w:rPr>
          <w:sz w:val="21"/>
          <w:szCs w:val="21"/>
        </w:rPr>
        <w:t>behavior in the workplace, inordinate/frequent absenteeism, falsification/suppression of records</w:t>
      </w:r>
      <w:r w:rsidR="00E554B7" w:rsidRPr="00D9723A">
        <w:rPr>
          <w:sz w:val="21"/>
          <w:szCs w:val="21"/>
        </w:rPr>
        <w:t xml:space="preserve">,  </w:t>
      </w:r>
      <w:r w:rsidRPr="00D9723A">
        <w:rPr>
          <w:sz w:val="21"/>
          <w:szCs w:val="21"/>
        </w:rPr>
        <w:t>insubordination, theft, fraud and the like.</w:t>
      </w:r>
    </w:p>
    <w:p w:rsidR="001E42F2" w:rsidRDefault="001E42F2" w:rsidP="00E554B7">
      <w:pPr>
        <w:ind w:left="720"/>
        <w:jc w:val="both"/>
        <w:rPr>
          <w:sz w:val="21"/>
          <w:szCs w:val="21"/>
        </w:rPr>
      </w:pPr>
    </w:p>
    <w:p w:rsidR="001E1211" w:rsidRPr="001E1211" w:rsidRDefault="001E1211" w:rsidP="00E554B7">
      <w:pPr>
        <w:ind w:left="720"/>
        <w:jc w:val="both"/>
        <w:rPr>
          <w:sz w:val="21"/>
          <w:szCs w:val="21"/>
        </w:rPr>
      </w:pPr>
      <w:r w:rsidRPr="001E1211">
        <w:rPr>
          <w:sz w:val="21"/>
          <w:szCs w:val="21"/>
        </w:rPr>
        <w:t>When a disciplinary situation exists, Managers must take prompt action that is fair and consistent and takes into account the performance history of the employee.</w:t>
      </w:r>
    </w:p>
    <w:p w:rsidR="001E1211" w:rsidRPr="001E1211" w:rsidRDefault="001E1211" w:rsidP="001E1211">
      <w:pPr>
        <w:jc w:val="both"/>
        <w:rPr>
          <w:sz w:val="21"/>
          <w:szCs w:val="21"/>
        </w:rPr>
      </w:pPr>
    </w:p>
    <w:p w:rsidR="001E1211" w:rsidRPr="001E1211" w:rsidRDefault="001E1211" w:rsidP="00E554B7">
      <w:pPr>
        <w:ind w:left="720"/>
        <w:jc w:val="both"/>
        <w:rPr>
          <w:sz w:val="21"/>
          <w:szCs w:val="21"/>
        </w:rPr>
      </w:pPr>
      <w:r w:rsidRPr="001E1211">
        <w:rPr>
          <w:sz w:val="21"/>
          <w:szCs w:val="21"/>
        </w:rPr>
        <w:t>The leave system is designed to provide sufficient time off during the year to cover contingencies such as</w:t>
      </w:r>
      <w:r w:rsidR="00E554B7">
        <w:rPr>
          <w:sz w:val="21"/>
          <w:szCs w:val="21"/>
        </w:rPr>
        <w:t xml:space="preserve"> </w:t>
      </w:r>
      <w:r w:rsidRPr="001E1211">
        <w:rPr>
          <w:sz w:val="21"/>
          <w:szCs w:val="21"/>
        </w:rPr>
        <w:t>sickness or for planning holidays. In the event that you are forced to be absent or late due to illness, accident or any other personal reasons or circumstances an employee must notify the reporting Manager no later than 3</w:t>
      </w:r>
      <w:r>
        <w:rPr>
          <w:sz w:val="21"/>
          <w:szCs w:val="21"/>
        </w:rPr>
        <w:t xml:space="preserve"> </w:t>
      </w:r>
      <w:r w:rsidRPr="001E1211">
        <w:rPr>
          <w:sz w:val="21"/>
          <w:szCs w:val="21"/>
        </w:rPr>
        <w:t xml:space="preserve">hours before the scheduled shift starting time.  </w:t>
      </w:r>
    </w:p>
    <w:p w:rsidR="001E1211" w:rsidRPr="001E1211" w:rsidRDefault="001E1211" w:rsidP="001E1211">
      <w:pPr>
        <w:jc w:val="both"/>
        <w:rPr>
          <w:sz w:val="21"/>
          <w:szCs w:val="21"/>
        </w:rPr>
      </w:pPr>
    </w:p>
    <w:p w:rsidR="001E1211" w:rsidRPr="001E1211" w:rsidRDefault="001E1211" w:rsidP="001E1211">
      <w:pPr>
        <w:jc w:val="both"/>
        <w:rPr>
          <w:sz w:val="21"/>
          <w:szCs w:val="21"/>
        </w:rPr>
      </w:pPr>
    </w:p>
    <w:p w:rsidR="001E1211" w:rsidRPr="001E1211" w:rsidRDefault="001E1211" w:rsidP="001E42F2">
      <w:pPr>
        <w:ind w:left="720"/>
        <w:jc w:val="both"/>
        <w:rPr>
          <w:sz w:val="21"/>
          <w:szCs w:val="21"/>
        </w:rPr>
      </w:pPr>
      <w:r w:rsidRPr="001E1211">
        <w:rPr>
          <w:sz w:val="21"/>
          <w:szCs w:val="21"/>
        </w:rPr>
        <w:t>A Manager may request verification of absence. Failure to provide proper notification, verification of updates</w:t>
      </w:r>
      <w:r w:rsidR="00E554B7">
        <w:rPr>
          <w:sz w:val="21"/>
          <w:szCs w:val="21"/>
        </w:rPr>
        <w:t xml:space="preserve"> </w:t>
      </w:r>
      <w:r w:rsidRPr="001E1211">
        <w:rPr>
          <w:sz w:val="21"/>
          <w:szCs w:val="21"/>
        </w:rPr>
        <w:t>may result in disciplinary action including termination of employment. An unreported, unplanned absence</w:t>
      </w:r>
      <w:r w:rsidR="00E554B7">
        <w:rPr>
          <w:sz w:val="21"/>
          <w:szCs w:val="21"/>
        </w:rPr>
        <w:t xml:space="preserve"> </w:t>
      </w:r>
      <w:r w:rsidRPr="001E1211">
        <w:rPr>
          <w:sz w:val="21"/>
          <w:szCs w:val="21"/>
        </w:rPr>
        <w:t xml:space="preserve">from work for more than 2 days is considered a serious offence and can invoke disciplinary action. </w:t>
      </w:r>
    </w:p>
    <w:p w:rsidR="001E1211" w:rsidRPr="001E1211" w:rsidRDefault="001E1211" w:rsidP="001E1211">
      <w:pPr>
        <w:jc w:val="both"/>
        <w:rPr>
          <w:sz w:val="21"/>
          <w:szCs w:val="21"/>
        </w:rPr>
      </w:pPr>
    </w:p>
    <w:p w:rsidR="001E1211" w:rsidRPr="001E42F2" w:rsidRDefault="00E554B7" w:rsidP="00E554B7">
      <w:pPr>
        <w:ind w:firstLine="720"/>
        <w:jc w:val="both"/>
        <w:rPr>
          <w:b/>
          <w:sz w:val="21"/>
          <w:szCs w:val="21"/>
        </w:rPr>
      </w:pPr>
      <w:r w:rsidRPr="001E42F2">
        <w:rPr>
          <w:b/>
          <w:sz w:val="21"/>
          <w:szCs w:val="21"/>
        </w:rPr>
        <w:t>6</w:t>
      </w:r>
      <w:r w:rsidR="001E1211" w:rsidRPr="001E42F2">
        <w:rPr>
          <w:b/>
          <w:sz w:val="21"/>
          <w:szCs w:val="21"/>
        </w:rPr>
        <w:t>.14</w:t>
      </w:r>
      <w:r w:rsidR="001E1211" w:rsidRPr="001E42F2">
        <w:rPr>
          <w:b/>
          <w:sz w:val="21"/>
          <w:szCs w:val="21"/>
        </w:rPr>
        <w:tab/>
        <w:t xml:space="preserve">STANDARDS OF CONDUCT </w:t>
      </w:r>
    </w:p>
    <w:p w:rsidR="001E42F2" w:rsidRPr="001E1211" w:rsidRDefault="001E42F2" w:rsidP="00E554B7">
      <w:pPr>
        <w:ind w:firstLine="720"/>
        <w:jc w:val="both"/>
        <w:rPr>
          <w:sz w:val="21"/>
          <w:szCs w:val="21"/>
        </w:rPr>
      </w:pPr>
    </w:p>
    <w:p w:rsidR="001E1211" w:rsidRPr="001E1211" w:rsidRDefault="001E1211" w:rsidP="00E554B7">
      <w:pPr>
        <w:ind w:left="720"/>
        <w:jc w:val="both"/>
        <w:rPr>
          <w:sz w:val="21"/>
          <w:szCs w:val="21"/>
        </w:rPr>
      </w:pPr>
      <w:r w:rsidRPr="001E1211">
        <w:rPr>
          <w:sz w:val="21"/>
          <w:szCs w:val="21"/>
        </w:rPr>
        <w:t xml:space="preserve">The work rules and standards of conduct for INTERCON GROUP are important, and the Company regards them seriously.  </w:t>
      </w:r>
    </w:p>
    <w:p w:rsidR="001E1211" w:rsidRPr="001E1211" w:rsidRDefault="001E1211" w:rsidP="00E554B7">
      <w:pPr>
        <w:ind w:left="720"/>
        <w:jc w:val="both"/>
        <w:rPr>
          <w:sz w:val="21"/>
          <w:szCs w:val="21"/>
        </w:rPr>
      </w:pPr>
      <w:r w:rsidRPr="001E1211">
        <w:rPr>
          <w:sz w:val="21"/>
          <w:szCs w:val="21"/>
        </w:rPr>
        <w:t>All employees are urged to become familiar with these rules and standards.  In addition, employees are</w:t>
      </w:r>
      <w:r w:rsidR="00E554B7">
        <w:rPr>
          <w:sz w:val="21"/>
          <w:szCs w:val="21"/>
        </w:rPr>
        <w:t xml:space="preserve"> </w:t>
      </w:r>
      <w:r w:rsidRPr="001E1211">
        <w:rPr>
          <w:sz w:val="21"/>
          <w:szCs w:val="21"/>
        </w:rPr>
        <w:t>expected to follow the rules and standards faithfully in doing their own jobs and conducting the Company’s</w:t>
      </w:r>
      <w:r w:rsidR="00E554B7">
        <w:rPr>
          <w:sz w:val="21"/>
          <w:szCs w:val="21"/>
        </w:rPr>
        <w:t xml:space="preserve"> </w:t>
      </w:r>
      <w:r w:rsidRPr="001E1211">
        <w:rPr>
          <w:sz w:val="21"/>
          <w:szCs w:val="21"/>
        </w:rPr>
        <w:t xml:space="preserve">business.  </w:t>
      </w:r>
    </w:p>
    <w:p w:rsidR="001E1211" w:rsidRPr="001E1211" w:rsidRDefault="001E1211" w:rsidP="00E554B7">
      <w:pPr>
        <w:ind w:left="720"/>
        <w:jc w:val="both"/>
        <w:rPr>
          <w:sz w:val="21"/>
          <w:szCs w:val="21"/>
        </w:rPr>
      </w:pPr>
      <w:r w:rsidRPr="001E1211">
        <w:rPr>
          <w:sz w:val="21"/>
          <w:szCs w:val="21"/>
        </w:rPr>
        <w:t>Please note that any employee who deviates from these rules and standards will be subject to corrective action,</w:t>
      </w:r>
      <w:r w:rsidR="00E554B7">
        <w:rPr>
          <w:sz w:val="21"/>
          <w:szCs w:val="21"/>
        </w:rPr>
        <w:t xml:space="preserve"> </w:t>
      </w:r>
      <w:r w:rsidRPr="001E1211">
        <w:rPr>
          <w:sz w:val="21"/>
          <w:szCs w:val="21"/>
        </w:rPr>
        <w:t>up to and including termination of employment</w:t>
      </w:r>
    </w:p>
    <w:p w:rsidR="001E1211" w:rsidRPr="001E1211" w:rsidRDefault="001E1211" w:rsidP="001E1211">
      <w:pPr>
        <w:jc w:val="both"/>
        <w:rPr>
          <w:sz w:val="21"/>
          <w:szCs w:val="21"/>
        </w:rPr>
      </w:pPr>
    </w:p>
    <w:p w:rsidR="001E1211" w:rsidRPr="001E42F2" w:rsidRDefault="00E554B7" w:rsidP="00E554B7">
      <w:pPr>
        <w:ind w:firstLine="720"/>
        <w:jc w:val="both"/>
        <w:rPr>
          <w:b/>
          <w:sz w:val="21"/>
          <w:szCs w:val="21"/>
        </w:rPr>
      </w:pPr>
      <w:r w:rsidRPr="001E42F2">
        <w:rPr>
          <w:b/>
          <w:sz w:val="21"/>
          <w:szCs w:val="21"/>
        </w:rPr>
        <w:t>6</w:t>
      </w:r>
      <w:r w:rsidR="001E1211" w:rsidRPr="001E42F2">
        <w:rPr>
          <w:b/>
          <w:sz w:val="21"/>
          <w:szCs w:val="21"/>
        </w:rPr>
        <w:t>.15</w:t>
      </w:r>
      <w:r w:rsidR="001E1211" w:rsidRPr="001E42F2">
        <w:rPr>
          <w:b/>
          <w:sz w:val="21"/>
          <w:szCs w:val="21"/>
        </w:rPr>
        <w:tab/>
        <w:t>CORRECTIVE ACTION</w:t>
      </w:r>
    </w:p>
    <w:p w:rsidR="001E42F2" w:rsidRPr="001E1211" w:rsidRDefault="001E42F2" w:rsidP="00E554B7">
      <w:pPr>
        <w:ind w:firstLine="720"/>
        <w:jc w:val="both"/>
        <w:rPr>
          <w:sz w:val="21"/>
          <w:szCs w:val="21"/>
        </w:rPr>
      </w:pPr>
    </w:p>
    <w:p w:rsidR="001E1211" w:rsidRPr="001E1211" w:rsidRDefault="001E1211" w:rsidP="00E554B7">
      <w:pPr>
        <w:ind w:left="720"/>
        <w:jc w:val="both"/>
        <w:rPr>
          <w:sz w:val="21"/>
          <w:szCs w:val="21"/>
        </w:rPr>
      </w:pPr>
      <w:r w:rsidRPr="001E1211">
        <w:rPr>
          <w:sz w:val="21"/>
          <w:szCs w:val="21"/>
        </w:rPr>
        <w:t>INTERCON GROUP holds each of its employees to certain work rules and standards of conduct. When an employee</w:t>
      </w:r>
      <w:r w:rsidR="00E554B7">
        <w:rPr>
          <w:sz w:val="21"/>
          <w:szCs w:val="21"/>
        </w:rPr>
        <w:t xml:space="preserve"> </w:t>
      </w:r>
      <w:r w:rsidRPr="001E1211">
        <w:rPr>
          <w:sz w:val="21"/>
          <w:szCs w:val="21"/>
        </w:rPr>
        <w:t>deviates from these rules and standards, INTERCON GROUP expects the employee’s reporting manager to take corrective</w:t>
      </w:r>
      <w:r w:rsidR="00E554B7">
        <w:rPr>
          <w:sz w:val="21"/>
          <w:szCs w:val="21"/>
        </w:rPr>
        <w:t xml:space="preserve"> </w:t>
      </w:r>
      <w:r w:rsidRPr="001E1211">
        <w:rPr>
          <w:sz w:val="21"/>
          <w:szCs w:val="21"/>
        </w:rPr>
        <w:t>action.</w:t>
      </w:r>
    </w:p>
    <w:p w:rsidR="001E1211" w:rsidRPr="001E1211" w:rsidRDefault="001E1211" w:rsidP="00E554B7">
      <w:pPr>
        <w:ind w:left="720"/>
        <w:jc w:val="both"/>
        <w:rPr>
          <w:sz w:val="21"/>
          <w:szCs w:val="21"/>
        </w:rPr>
      </w:pPr>
      <w:r w:rsidRPr="001E1211">
        <w:rPr>
          <w:sz w:val="21"/>
          <w:szCs w:val="21"/>
        </w:rPr>
        <w:t>Corrective action at INTERCON GROUP is progressive.  That is, the action taken in response to a rule infraction or</w:t>
      </w:r>
      <w:r w:rsidR="00E554B7">
        <w:rPr>
          <w:sz w:val="21"/>
          <w:szCs w:val="21"/>
        </w:rPr>
        <w:t xml:space="preserve"> </w:t>
      </w:r>
      <w:r w:rsidRPr="001E1211">
        <w:rPr>
          <w:sz w:val="21"/>
          <w:szCs w:val="21"/>
        </w:rPr>
        <w:t>violation of standards typically follows a pattern increasing in seriousness until the infraction or violation is</w:t>
      </w:r>
      <w:r w:rsidR="00E554B7">
        <w:rPr>
          <w:sz w:val="21"/>
          <w:szCs w:val="21"/>
        </w:rPr>
        <w:t xml:space="preserve"> </w:t>
      </w:r>
      <w:r w:rsidRPr="001E1211">
        <w:rPr>
          <w:sz w:val="21"/>
          <w:szCs w:val="21"/>
        </w:rPr>
        <w:t xml:space="preserve">corrected.   </w:t>
      </w:r>
    </w:p>
    <w:p w:rsidR="001E1211" w:rsidRPr="001E1211" w:rsidRDefault="001E1211" w:rsidP="00E554B7">
      <w:pPr>
        <w:ind w:left="720"/>
        <w:jc w:val="both"/>
        <w:rPr>
          <w:sz w:val="21"/>
          <w:szCs w:val="21"/>
        </w:rPr>
      </w:pPr>
      <w:r w:rsidRPr="001E1211">
        <w:rPr>
          <w:sz w:val="21"/>
          <w:szCs w:val="21"/>
        </w:rPr>
        <w:t>The usual sequence of corrective actions includes an oral warning, a written warning, probation, and finally termination of employment.  In deciding which initial corrective action would be appropriate, a supervisor will</w:t>
      </w:r>
      <w:r w:rsidR="00E554B7">
        <w:rPr>
          <w:sz w:val="21"/>
          <w:szCs w:val="21"/>
        </w:rPr>
        <w:t xml:space="preserve"> </w:t>
      </w:r>
      <w:r w:rsidRPr="001E1211">
        <w:rPr>
          <w:sz w:val="21"/>
          <w:szCs w:val="21"/>
        </w:rPr>
        <w:t>consider the seriousness of the infraction, the circumstances surrounding the matter, and the employee’s</w:t>
      </w:r>
      <w:r w:rsidR="00E554B7">
        <w:rPr>
          <w:sz w:val="21"/>
          <w:szCs w:val="21"/>
        </w:rPr>
        <w:t xml:space="preserve"> </w:t>
      </w:r>
      <w:r w:rsidRPr="001E1211">
        <w:rPr>
          <w:sz w:val="21"/>
          <w:szCs w:val="21"/>
        </w:rPr>
        <w:t>previous record. Though committed to a progressive approach to corrective action, INTERCON GROUP considers certain</w:t>
      </w:r>
      <w:r w:rsidR="00E554B7">
        <w:rPr>
          <w:sz w:val="21"/>
          <w:szCs w:val="21"/>
        </w:rPr>
        <w:t xml:space="preserve"> </w:t>
      </w:r>
      <w:r w:rsidRPr="001E1211">
        <w:rPr>
          <w:sz w:val="21"/>
          <w:szCs w:val="21"/>
        </w:rPr>
        <w:t xml:space="preserve">rule infractions and violations of standards as grounds for immediate termination of employment.  </w:t>
      </w:r>
    </w:p>
    <w:p w:rsidR="00E554B7" w:rsidRDefault="00E554B7" w:rsidP="001E1211">
      <w:pPr>
        <w:jc w:val="both"/>
        <w:rPr>
          <w:sz w:val="21"/>
          <w:szCs w:val="21"/>
        </w:rPr>
      </w:pPr>
      <w:r>
        <w:rPr>
          <w:sz w:val="21"/>
          <w:szCs w:val="21"/>
        </w:rPr>
        <w:tab/>
      </w:r>
    </w:p>
    <w:p w:rsidR="001E1211" w:rsidRPr="001E1211" w:rsidRDefault="001E1211" w:rsidP="00E554B7">
      <w:pPr>
        <w:ind w:left="720"/>
        <w:jc w:val="both"/>
        <w:rPr>
          <w:sz w:val="21"/>
          <w:szCs w:val="21"/>
        </w:rPr>
      </w:pPr>
      <w:r w:rsidRPr="001E1211">
        <w:rPr>
          <w:sz w:val="21"/>
          <w:szCs w:val="21"/>
        </w:rPr>
        <w:t>These include but are not limited to: theft in any form, insubordinate behavior, vandalism or destruction of</w:t>
      </w:r>
      <w:r w:rsidR="00E554B7">
        <w:rPr>
          <w:sz w:val="21"/>
          <w:szCs w:val="21"/>
        </w:rPr>
        <w:t xml:space="preserve"> </w:t>
      </w:r>
      <w:r w:rsidRPr="001E1211">
        <w:rPr>
          <w:sz w:val="21"/>
          <w:szCs w:val="21"/>
        </w:rPr>
        <w:t>company property, being on company property during non-business hours, the use of company equipment</w:t>
      </w:r>
      <w:r w:rsidR="00E554B7">
        <w:rPr>
          <w:sz w:val="21"/>
          <w:szCs w:val="21"/>
        </w:rPr>
        <w:t xml:space="preserve"> </w:t>
      </w:r>
      <w:r w:rsidRPr="001E1211">
        <w:rPr>
          <w:sz w:val="21"/>
          <w:szCs w:val="21"/>
        </w:rPr>
        <w:t>and/or company vehicles without prior authorization by Administration Staff, untruthfulness about personal</w:t>
      </w:r>
      <w:r w:rsidR="00E554B7">
        <w:rPr>
          <w:sz w:val="21"/>
          <w:szCs w:val="21"/>
        </w:rPr>
        <w:t xml:space="preserve"> </w:t>
      </w:r>
      <w:r w:rsidRPr="001E1211">
        <w:rPr>
          <w:sz w:val="21"/>
          <w:szCs w:val="21"/>
        </w:rPr>
        <w:t xml:space="preserve">work history, skills, or training, divulging Company business practices, </w:t>
      </w:r>
      <w:r w:rsidRPr="001E1211">
        <w:rPr>
          <w:sz w:val="21"/>
          <w:szCs w:val="21"/>
        </w:rPr>
        <w:lastRenderedPageBreak/>
        <w:t>and misrepresentations of INTERCON GROUP to a</w:t>
      </w:r>
      <w:r w:rsidR="00E554B7">
        <w:rPr>
          <w:sz w:val="21"/>
          <w:szCs w:val="21"/>
        </w:rPr>
        <w:t xml:space="preserve"> </w:t>
      </w:r>
      <w:r w:rsidRPr="001E1211">
        <w:rPr>
          <w:sz w:val="21"/>
          <w:szCs w:val="21"/>
        </w:rPr>
        <w:t>customer, a prospective customer, the general public, or an employee.</w:t>
      </w:r>
    </w:p>
    <w:p w:rsidR="001E1211" w:rsidRPr="001E1211" w:rsidRDefault="001E1211" w:rsidP="001E1211">
      <w:pPr>
        <w:jc w:val="both"/>
        <w:rPr>
          <w:sz w:val="21"/>
          <w:szCs w:val="21"/>
        </w:rPr>
      </w:pPr>
    </w:p>
    <w:p w:rsidR="001E1211" w:rsidRPr="001E1211" w:rsidRDefault="001E1211" w:rsidP="00E554B7">
      <w:pPr>
        <w:ind w:left="720"/>
        <w:jc w:val="both"/>
        <w:rPr>
          <w:sz w:val="21"/>
          <w:szCs w:val="21"/>
        </w:rPr>
      </w:pPr>
      <w:r w:rsidRPr="001E1211">
        <w:rPr>
          <w:sz w:val="21"/>
          <w:szCs w:val="21"/>
        </w:rPr>
        <w:t xml:space="preserve">While not intended to list all the forms of behavior that are considered unacceptable in the workplace, the following are examples of rule infractions or misconduct that may result in disciplinary action, including termination of employment: </w:t>
      </w:r>
    </w:p>
    <w:p w:rsidR="001E1211" w:rsidRPr="001E1211" w:rsidRDefault="001E1211" w:rsidP="00D9723A">
      <w:pPr>
        <w:ind w:firstLine="720"/>
        <w:jc w:val="both"/>
        <w:rPr>
          <w:sz w:val="21"/>
          <w:szCs w:val="21"/>
        </w:rPr>
      </w:pPr>
      <w:r w:rsidRPr="001E1211">
        <w:rPr>
          <w:sz w:val="21"/>
          <w:szCs w:val="21"/>
        </w:rPr>
        <w:t>•</w:t>
      </w:r>
      <w:r w:rsidRPr="001E1211">
        <w:rPr>
          <w:sz w:val="21"/>
          <w:szCs w:val="21"/>
        </w:rPr>
        <w:tab/>
        <w:t xml:space="preserve">Sexual or other unlawful or unwelcome harassment  </w:t>
      </w:r>
    </w:p>
    <w:p w:rsidR="001E1211" w:rsidRPr="001E1211" w:rsidRDefault="001E1211" w:rsidP="00D9723A">
      <w:pPr>
        <w:ind w:firstLine="720"/>
        <w:jc w:val="both"/>
        <w:rPr>
          <w:sz w:val="21"/>
          <w:szCs w:val="21"/>
        </w:rPr>
      </w:pPr>
      <w:r w:rsidRPr="001E1211">
        <w:rPr>
          <w:sz w:val="21"/>
          <w:szCs w:val="21"/>
        </w:rPr>
        <w:t>•</w:t>
      </w:r>
      <w:r w:rsidRPr="001E1211">
        <w:rPr>
          <w:sz w:val="21"/>
          <w:szCs w:val="21"/>
        </w:rPr>
        <w:tab/>
        <w:t>Theft or inappropriate removal or possession of property;</w:t>
      </w:r>
    </w:p>
    <w:p w:rsidR="001E1211" w:rsidRPr="001E1211" w:rsidRDefault="001E1211" w:rsidP="00D9723A">
      <w:pPr>
        <w:ind w:firstLine="720"/>
        <w:jc w:val="both"/>
        <w:rPr>
          <w:sz w:val="21"/>
          <w:szCs w:val="21"/>
        </w:rPr>
      </w:pPr>
      <w:r w:rsidRPr="001E1211">
        <w:rPr>
          <w:sz w:val="21"/>
          <w:szCs w:val="21"/>
        </w:rPr>
        <w:t>•</w:t>
      </w:r>
      <w:r w:rsidRPr="001E1211">
        <w:rPr>
          <w:sz w:val="21"/>
          <w:szCs w:val="21"/>
        </w:rPr>
        <w:tab/>
        <w:t xml:space="preserve">Falsification of timekeeping records;  </w:t>
      </w:r>
    </w:p>
    <w:p w:rsidR="001E1211" w:rsidRPr="001E1211" w:rsidRDefault="001E1211" w:rsidP="00D9723A">
      <w:pPr>
        <w:ind w:firstLine="720"/>
        <w:jc w:val="both"/>
        <w:rPr>
          <w:sz w:val="21"/>
          <w:szCs w:val="21"/>
        </w:rPr>
      </w:pPr>
      <w:r w:rsidRPr="001E1211">
        <w:rPr>
          <w:sz w:val="21"/>
          <w:szCs w:val="21"/>
        </w:rPr>
        <w:t>•</w:t>
      </w:r>
      <w:r w:rsidRPr="001E1211">
        <w:rPr>
          <w:sz w:val="21"/>
          <w:szCs w:val="21"/>
        </w:rPr>
        <w:tab/>
        <w:t>Unauthorized disclosure of business “secrets” or confidential information;</w:t>
      </w:r>
    </w:p>
    <w:p w:rsidR="001E1211" w:rsidRPr="001E1211" w:rsidRDefault="001E1211" w:rsidP="00D9723A">
      <w:pPr>
        <w:ind w:firstLine="720"/>
        <w:jc w:val="both"/>
        <w:rPr>
          <w:sz w:val="21"/>
          <w:szCs w:val="21"/>
        </w:rPr>
      </w:pPr>
      <w:r w:rsidRPr="001E1211">
        <w:rPr>
          <w:sz w:val="21"/>
          <w:szCs w:val="21"/>
        </w:rPr>
        <w:t>•</w:t>
      </w:r>
      <w:r w:rsidRPr="001E1211">
        <w:rPr>
          <w:sz w:val="21"/>
          <w:szCs w:val="21"/>
        </w:rPr>
        <w:tab/>
        <w:t>Violation of personnel policies; and</w:t>
      </w:r>
    </w:p>
    <w:p w:rsidR="001E1211" w:rsidRPr="001E1211" w:rsidRDefault="001E1211" w:rsidP="00D9723A">
      <w:pPr>
        <w:ind w:firstLine="720"/>
        <w:jc w:val="both"/>
        <w:rPr>
          <w:sz w:val="21"/>
          <w:szCs w:val="21"/>
        </w:rPr>
      </w:pPr>
      <w:r w:rsidRPr="001E1211">
        <w:rPr>
          <w:sz w:val="21"/>
          <w:szCs w:val="21"/>
        </w:rPr>
        <w:t>•</w:t>
      </w:r>
      <w:r w:rsidRPr="001E1211">
        <w:rPr>
          <w:sz w:val="21"/>
          <w:szCs w:val="21"/>
        </w:rPr>
        <w:tab/>
        <w:t xml:space="preserve">Unauthorized use of telephones, or other company-owned equipment; </w:t>
      </w:r>
    </w:p>
    <w:p w:rsidR="001E1211" w:rsidRPr="001E1211" w:rsidRDefault="001E1211" w:rsidP="00D9723A">
      <w:pPr>
        <w:ind w:firstLine="720"/>
        <w:jc w:val="both"/>
        <w:rPr>
          <w:sz w:val="21"/>
          <w:szCs w:val="21"/>
        </w:rPr>
      </w:pPr>
      <w:r w:rsidRPr="001E1211">
        <w:rPr>
          <w:sz w:val="21"/>
          <w:szCs w:val="21"/>
        </w:rPr>
        <w:t>•</w:t>
      </w:r>
      <w:r w:rsidRPr="001E1211">
        <w:rPr>
          <w:sz w:val="21"/>
          <w:szCs w:val="21"/>
        </w:rPr>
        <w:tab/>
        <w:t>Smoking in the workplace;</w:t>
      </w:r>
    </w:p>
    <w:p w:rsidR="001E1211" w:rsidRPr="001E1211" w:rsidRDefault="001E1211" w:rsidP="00D9723A">
      <w:pPr>
        <w:ind w:firstLine="720"/>
        <w:jc w:val="both"/>
        <w:rPr>
          <w:sz w:val="21"/>
          <w:szCs w:val="21"/>
        </w:rPr>
      </w:pPr>
      <w:r w:rsidRPr="001E1211">
        <w:rPr>
          <w:sz w:val="21"/>
          <w:szCs w:val="21"/>
        </w:rPr>
        <w:t>•</w:t>
      </w:r>
      <w:r w:rsidRPr="001E1211">
        <w:rPr>
          <w:sz w:val="21"/>
          <w:szCs w:val="21"/>
        </w:rPr>
        <w:tab/>
        <w:t>Possession, distribution, sale, transfer, or use of alcohol or illegal drugs in the workplace;</w:t>
      </w:r>
    </w:p>
    <w:p w:rsidR="001E1211" w:rsidRPr="001E1211" w:rsidRDefault="001E1211" w:rsidP="001E1211">
      <w:pPr>
        <w:jc w:val="both"/>
        <w:rPr>
          <w:sz w:val="21"/>
          <w:szCs w:val="21"/>
        </w:rPr>
      </w:pPr>
    </w:p>
    <w:p w:rsidR="001E1211" w:rsidRPr="001E1211" w:rsidRDefault="001E1211" w:rsidP="00E554B7">
      <w:pPr>
        <w:ind w:firstLine="720"/>
        <w:jc w:val="both"/>
        <w:rPr>
          <w:sz w:val="21"/>
          <w:szCs w:val="21"/>
        </w:rPr>
      </w:pPr>
      <w:r w:rsidRPr="001E1211">
        <w:rPr>
          <w:sz w:val="21"/>
          <w:szCs w:val="21"/>
        </w:rPr>
        <w:t>This instruction shall be administered as follows:</w:t>
      </w:r>
    </w:p>
    <w:p w:rsidR="001E1211" w:rsidRPr="001E1211" w:rsidRDefault="001E1211" w:rsidP="001E1211">
      <w:pPr>
        <w:jc w:val="both"/>
        <w:rPr>
          <w:sz w:val="21"/>
          <w:szCs w:val="21"/>
        </w:rPr>
      </w:pPr>
      <w:r w:rsidRPr="001E1211">
        <w:rPr>
          <w:sz w:val="21"/>
          <w:szCs w:val="21"/>
        </w:rPr>
        <w:t xml:space="preserve"> </w:t>
      </w:r>
    </w:p>
    <w:p w:rsidR="001E1211" w:rsidRPr="001E1211" w:rsidRDefault="001E1211" w:rsidP="00E554B7">
      <w:pPr>
        <w:ind w:firstLine="720"/>
        <w:jc w:val="both"/>
        <w:rPr>
          <w:sz w:val="21"/>
          <w:szCs w:val="21"/>
        </w:rPr>
      </w:pPr>
      <w:r w:rsidRPr="001E1211">
        <w:rPr>
          <w:sz w:val="21"/>
          <w:szCs w:val="21"/>
        </w:rPr>
        <w:t xml:space="preserve">1st Unscheduled Absenteeism  </w:t>
      </w:r>
    </w:p>
    <w:p w:rsidR="001E1211" w:rsidRPr="001E1211" w:rsidRDefault="001E1211" w:rsidP="00E554B7">
      <w:pPr>
        <w:ind w:firstLine="720"/>
        <w:jc w:val="both"/>
        <w:rPr>
          <w:sz w:val="21"/>
          <w:szCs w:val="21"/>
        </w:rPr>
      </w:pPr>
      <w:r w:rsidRPr="001E1211">
        <w:rPr>
          <w:sz w:val="21"/>
          <w:szCs w:val="21"/>
        </w:rPr>
        <w:t>2nd Unscheduled Absenteeism</w:t>
      </w:r>
    </w:p>
    <w:p w:rsidR="001E1211" w:rsidRPr="001E1211" w:rsidRDefault="00D9723A" w:rsidP="00E554B7">
      <w:pPr>
        <w:ind w:firstLine="720"/>
        <w:jc w:val="both"/>
        <w:rPr>
          <w:sz w:val="21"/>
          <w:szCs w:val="21"/>
        </w:rPr>
      </w:pPr>
      <w:r w:rsidRPr="001E1211">
        <w:rPr>
          <w:sz w:val="21"/>
          <w:szCs w:val="21"/>
        </w:rPr>
        <w:t>3rd Unscheduled</w:t>
      </w:r>
      <w:r w:rsidR="001E1211" w:rsidRPr="001E1211">
        <w:rPr>
          <w:sz w:val="21"/>
          <w:szCs w:val="21"/>
        </w:rPr>
        <w:t xml:space="preserve"> Absenteeism</w:t>
      </w:r>
    </w:p>
    <w:p w:rsidR="001E1211" w:rsidRPr="001E1211" w:rsidRDefault="001E1211" w:rsidP="001E1211">
      <w:pPr>
        <w:jc w:val="both"/>
        <w:rPr>
          <w:sz w:val="21"/>
          <w:szCs w:val="21"/>
        </w:rPr>
      </w:pPr>
      <w:r w:rsidRPr="001E1211">
        <w:rPr>
          <w:sz w:val="21"/>
          <w:szCs w:val="21"/>
        </w:rPr>
        <w:t xml:space="preserve"> </w:t>
      </w:r>
    </w:p>
    <w:p w:rsidR="001E1211" w:rsidRPr="001E1211" w:rsidRDefault="001E1211" w:rsidP="00E554B7">
      <w:pPr>
        <w:ind w:firstLine="720"/>
        <w:jc w:val="both"/>
        <w:rPr>
          <w:sz w:val="21"/>
          <w:szCs w:val="21"/>
        </w:rPr>
      </w:pPr>
      <w:r w:rsidRPr="001E1211">
        <w:rPr>
          <w:sz w:val="21"/>
          <w:szCs w:val="21"/>
        </w:rPr>
        <w:t>Initial Warning b</w:t>
      </w:r>
      <w:r w:rsidR="00D9723A">
        <w:rPr>
          <w:sz w:val="21"/>
          <w:szCs w:val="21"/>
        </w:rPr>
        <w:t xml:space="preserve">y Reporting Manager/HR, Verbal </w:t>
      </w:r>
      <w:r w:rsidRPr="001E1211">
        <w:rPr>
          <w:sz w:val="21"/>
          <w:szCs w:val="21"/>
        </w:rPr>
        <w:t>or written</w:t>
      </w:r>
    </w:p>
    <w:p w:rsidR="001E1211" w:rsidRPr="001E1211" w:rsidRDefault="001E1211" w:rsidP="00E554B7">
      <w:pPr>
        <w:ind w:firstLine="720"/>
        <w:jc w:val="both"/>
        <w:rPr>
          <w:sz w:val="21"/>
          <w:szCs w:val="21"/>
        </w:rPr>
      </w:pPr>
      <w:r w:rsidRPr="001E1211">
        <w:rPr>
          <w:sz w:val="21"/>
          <w:szCs w:val="21"/>
        </w:rPr>
        <w:t>Second Warning – written by HR</w:t>
      </w:r>
    </w:p>
    <w:p w:rsidR="001E1211" w:rsidRPr="001E1211" w:rsidRDefault="001E1211" w:rsidP="00E554B7">
      <w:pPr>
        <w:ind w:firstLine="720"/>
        <w:jc w:val="both"/>
        <w:rPr>
          <w:sz w:val="21"/>
          <w:szCs w:val="21"/>
        </w:rPr>
      </w:pPr>
      <w:r w:rsidRPr="001E1211">
        <w:rPr>
          <w:sz w:val="21"/>
          <w:szCs w:val="21"/>
        </w:rPr>
        <w:t>Review to terminate employment</w:t>
      </w:r>
    </w:p>
    <w:p w:rsidR="001E1211" w:rsidRPr="001E1211" w:rsidRDefault="001E1211" w:rsidP="001E1211">
      <w:pPr>
        <w:jc w:val="both"/>
        <w:rPr>
          <w:sz w:val="21"/>
          <w:szCs w:val="21"/>
        </w:rPr>
      </w:pPr>
      <w:r w:rsidRPr="001E1211">
        <w:rPr>
          <w:sz w:val="21"/>
          <w:szCs w:val="21"/>
        </w:rPr>
        <w:t xml:space="preserve"> </w:t>
      </w:r>
    </w:p>
    <w:p w:rsidR="001E1211" w:rsidRPr="001E1211" w:rsidRDefault="001E1211" w:rsidP="00D9723A">
      <w:pPr>
        <w:ind w:left="720"/>
        <w:jc w:val="both"/>
        <w:rPr>
          <w:sz w:val="21"/>
          <w:szCs w:val="21"/>
        </w:rPr>
      </w:pPr>
      <w:r w:rsidRPr="001E1211">
        <w:rPr>
          <w:sz w:val="21"/>
          <w:szCs w:val="21"/>
        </w:rPr>
        <w:t>Failure to follow this instruction will result in disciplinary action up to and including termination of employment. Disciplinary action, up to and including termination of employment, may be administered</w:t>
      </w:r>
      <w:r w:rsidR="00E554B7">
        <w:rPr>
          <w:sz w:val="21"/>
          <w:szCs w:val="21"/>
        </w:rPr>
        <w:t xml:space="preserve"> </w:t>
      </w:r>
      <w:r w:rsidRPr="001E1211">
        <w:rPr>
          <w:sz w:val="21"/>
          <w:szCs w:val="21"/>
        </w:rPr>
        <w:t xml:space="preserve">depending on following:  </w:t>
      </w:r>
    </w:p>
    <w:p w:rsidR="001E1211" w:rsidRPr="001E1211" w:rsidRDefault="001E1211" w:rsidP="00E554B7">
      <w:pPr>
        <w:ind w:left="1440" w:hanging="720"/>
        <w:jc w:val="both"/>
        <w:rPr>
          <w:sz w:val="21"/>
          <w:szCs w:val="21"/>
        </w:rPr>
      </w:pPr>
      <w:r w:rsidRPr="001E1211">
        <w:rPr>
          <w:sz w:val="21"/>
          <w:szCs w:val="21"/>
        </w:rPr>
        <w:t>•</w:t>
      </w:r>
      <w:r w:rsidRPr="001E1211">
        <w:rPr>
          <w:sz w:val="21"/>
          <w:szCs w:val="21"/>
        </w:rPr>
        <w:tab/>
        <w:t>Nature of absences, number of incidents and absence patterns (how often, on which days, monthly/yearly</w:t>
      </w:r>
      <w:r w:rsidR="00E554B7">
        <w:rPr>
          <w:sz w:val="21"/>
          <w:szCs w:val="21"/>
        </w:rPr>
        <w:t xml:space="preserve"> </w:t>
      </w:r>
      <w:r w:rsidRPr="001E1211">
        <w:rPr>
          <w:sz w:val="21"/>
          <w:szCs w:val="21"/>
        </w:rPr>
        <w:t xml:space="preserve">number of absences)  </w:t>
      </w:r>
    </w:p>
    <w:p w:rsidR="001E1211" w:rsidRPr="001E1211" w:rsidRDefault="001E1211" w:rsidP="00E554B7">
      <w:pPr>
        <w:ind w:firstLine="720"/>
        <w:jc w:val="both"/>
        <w:rPr>
          <w:sz w:val="21"/>
          <w:szCs w:val="21"/>
        </w:rPr>
      </w:pPr>
      <w:r w:rsidRPr="001E1211">
        <w:rPr>
          <w:sz w:val="21"/>
          <w:szCs w:val="21"/>
        </w:rPr>
        <w:t>•</w:t>
      </w:r>
      <w:r w:rsidRPr="001E1211">
        <w:rPr>
          <w:sz w:val="21"/>
          <w:szCs w:val="21"/>
        </w:rPr>
        <w:tab/>
        <w:t xml:space="preserve">Length of service. </w:t>
      </w:r>
    </w:p>
    <w:p w:rsidR="001E1211" w:rsidRPr="001E1211" w:rsidRDefault="001E1211" w:rsidP="00E554B7">
      <w:pPr>
        <w:ind w:left="1440" w:hanging="720"/>
        <w:jc w:val="both"/>
        <w:rPr>
          <w:sz w:val="21"/>
          <w:szCs w:val="21"/>
        </w:rPr>
      </w:pPr>
      <w:r w:rsidRPr="001E1211">
        <w:rPr>
          <w:sz w:val="21"/>
          <w:szCs w:val="21"/>
        </w:rPr>
        <w:t>•</w:t>
      </w:r>
      <w:r w:rsidRPr="001E1211">
        <w:rPr>
          <w:sz w:val="21"/>
          <w:szCs w:val="21"/>
        </w:rPr>
        <w:tab/>
        <w:t>Previous informal counseling, adherence to action plans and previous allowances given to the employee.</w:t>
      </w:r>
    </w:p>
    <w:p w:rsidR="001E1211" w:rsidRPr="001E1211" w:rsidRDefault="001E1211" w:rsidP="00E554B7">
      <w:pPr>
        <w:ind w:firstLine="720"/>
        <w:jc w:val="both"/>
        <w:rPr>
          <w:sz w:val="21"/>
          <w:szCs w:val="21"/>
        </w:rPr>
      </w:pPr>
      <w:r w:rsidRPr="001E1211">
        <w:rPr>
          <w:sz w:val="21"/>
          <w:szCs w:val="21"/>
        </w:rPr>
        <w:t>•</w:t>
      </w:r>
      <w:r w:rsidRPr="001E1211">
        <w:rPr>
          <w:sz w:val="21"/>
          <w:szCs w:val="21"/>
        </w:rPr>
        <w:tab/>
        <w:t>Employee initiative to address and correct absence patterns.</w:t>
      </w:r>
    </w:p>
    <w:p w:rsidR="001E1211" w:rsidRPr="001E1211" w:rsidRDefault="001E1211" w:rsidP="00E554B7">
      <w:pPr>
        <w:ind w:firstLine="720"/>
        <w:jc w:val="both"/>
        <w:rPr>
          <w:sz w:val="21"/>
          <w:szCs w:val="21"/>
        </w:rPr>
      </w:pPr>
      <w:r w:rsidRPr="001E1211">
        <w:rPr>
          <w:sz w:val="21"/>
          <w:szCs w:val="21"/>
        </w:rPr>
        <w:t>•</w:t>
      </w:r>
      <w:r w:rsidRPr="001E1211">
        <w:rPr>
          <w:sz w:val="21"/>
          <w:szCs w:val="21"/>
        </w:rPr>
        <w:tab/>
        <w:t>Overall performance and any additional formal/ informal counseling.</w:t>
      </w:r>
    </w:p>
    <w:p w:rsidR="001E1211" w:rsidRPr="001E1211" w:rsidRDefault="001E1211" w:rsidP="001E1211">
      <w:pPr>
        <w:jc w:val="both"/>
        <w:rPr>
          <w:sz w:val="21"/>
          <w:szCs w:val="21"/>
        </w:rPr>
      </w:pPr>
    </w:p>
    <w:p w:rsidR="001E1211" w:rsidRPr="001E42F2" w:rsidRDefault="00E554B7" w:rsidP="00E554B7">
      <w:pPr>
        <w:ind w:firstLine="720"/>
        <w:jc w:val="both"/>
        <w:rPr>
          <w:b/>
          <w:sz w:val="21"/>
          <w:szCs w:val="21"/>
        </w:rPr>
      </w:pPr>
      <w:r w:rsidRPr="001E42F2">
        <w:rPr>
          <w:b/>
          <w:sz w:val="21"/>
          <w:szCs w:val="21"/>
        </w:rPr>
        <w:t>6</w:t>
      </w:r>
      <w:r w:rsidR="001E1211" w:rsidRPr="001E42F2">
        <w:rPr>
          <w:b/>
          <w:sz w:val="21"/>
          <w:szCs w:val="21"/>
        </w:rPr>
        <w:t>.16</w:t>
      </w:r>
      <w:r w:rsidR="001E1211" w:rsidRPr="001E42F2">
        <w:rPr>
          <w:b/>
          <w:sz w:val="21"/>
          <w:szCs w:val="21"/>
        </w:rPr>
        <w:tab/>
        <w:t>ASSOCIATE GRIEVANCE PROCEDURE</w:t>
      </w:r>
    </w:p>
    <w:p w:rsidR="001E42F2" w:rsidRPr="001E1211" w:rsidRDefault="001E42F2" w:rsidP="00E554B7">
      <w:pPr>
        <w:ind w:firstLine="720"/>
        <w:jc w:val="both"/>
        <w:rPr>
          <w:sz w:val="21"/>
          <w:szCs w:val="21"/>
        </w:rPr>
      </w:pPr>
    </w:p>
    <w:p w:rsidR="001E1211" w:rsidRDefault="001E1211" w:rsidP="00E554B7">
      <w:pPr>
        <w:ind w:left="720"/>
        <w:jc w:val="both"/>
        <w:rPr>
          <w:sz w:val="21"/>
          <w:szCs w:val="21"/>
        </w:rPr>
      </w:pPr>
      <w:r w:rsidRPr="001E1211">
        <w:rPr>
          <w:sz w:val="21"/>
          <w:szCs w:val="21"/>
        </w:rPr>
        <w:t>Intercon Group seeks to foster a quality work environment for all its associates and encourages a high level of individual and team contribution in support of business goals. Inevitably, however from, time to time you may have some questions, concerns or problems. If you encounter such difficulties, you are encouraged to discuss them</w:t>
      </w:r>
      <w:r w:rsidR="00E554B7">
        <w:rPr>
          <w:sz w:val="21"/>
          <w:szCs w:val="21"/>
        </w:rPr>
        <w:t xml:space="preserve"> </w:t>
      </w:r>
      <w:r w:rsidRPr="001E1211">
        <w:rPr>
          <w:sz w:val="21"/>
          <w:szCs w:val="21"/>
        </w:rPr>
        <w:t>with your immediate manager. If for, some reason, this is not feasible or appropriate, the issue(s) should be raised with Human Resources at the below mentioned mail ID.</w:t>
      </w:r>
    </w:p>
    <w:p w:rsidR="004C3CD9" w:rsidRDefault="004C3CD9" w:rsidP="00E554B7">
      <w:pPr>
        <w:ind w:left="720"/>
        <w:jc w:val="both"/>
        <w:rPr>
          <w:sz w:val="21"/>
          <w:szCs w:val="21"/>
        </w:rPr>
      </w:pPr>
    </w:p>
    <w:p w:rsidR="004E5E33" w:rsidRDefault="004E5E33">
      <w:pPr>
        <w:rPr>
          <w:sz w:val="21"/>
          <w:szCs w:val="21"/>
        </w:rPr>
      </w:pPr>
      <w:r>
        <w:rPr>
          <w:sz w:val="21"/>
          <w:szCs w:val="21"/>
        </w:rPr>
        <w:br w:type="page"/>
      </w:r>
    </w:p>
    <w:p w:rsidR="004C3CD9" w:rsidRPr="004C3CD9" w:rsidRDefault="004C3CD9" w:rsidP="004C3CD9">
      <w:pPr>
        <w:pStyle w:val="ListParagraph"/>
        <w:numPr>
          <w:ilvl w:val="0"/>
          <w:numId w:val="8"/>
        </w:numPr>
        <w:shd w:val="clear" w:color="auto" w:fill="76923C" w:themeFill="accent3" w:themeFillShade="BF"/>
        <w:jc w:val="both"/>
        <w:rPr>
          <w:b/>
          <w:sz w:val="24"/>
          <w:szCs w:val="24"/>
        </w:rPr>
      </w:pPr>
      <w:r w:rsidRPr="004C3CD9">
        <w:rPr>
          <w:b/>
          <w:sz w:val="24"/>
          <w:szCs w:val="24"/>
        </w:rPr>
        <w:lastRenderedPageBreak/>
        <w:t>SEXUAL HARRASSMENT POLICY</w:t>
      </w:r>
    </w:p>
    <w:p w:rsidR="004C3CD9" w:rsidRDefault="004C3CD9" w:rsidP="004C3CD9">
      <w:pPr>
        <w:jc w:val="both"/>
        <w:rPr>
          <w:sz w:val="21"/>
          <w:szCs w:val="21"/>
        </w:rPr>
      </w:pPr>
    </w:p>
    <w:p w:rsidR="004C3CD9" w:rsidRDefault="004C3CD9" w:rsidP="004C3CD9">
      <w:pPr>
        <w:jc w:val="both"/>
        <w:rPr>
          <w:sz w:val="21"/>
          <w:szCs w:val="21"/>
        </w:rPr>
      </w:pPr>
    </w:p>
    <w:p w:rsidR="00D9723A" w:rsidRPr="00D9723A" w:rsidRDefault="00D9723A" w:rsidP="00D9723A">
      <w:pPr>
        <w:ind w:firstLine="360"/>
        <w:jc w:val="both"/>
        <w:rPr>
          <w:b/>
          <w:sz w:val="21"/>
          <w:szCs w:val="21"/>
        </w:rPr>
      </w:pPr>
      <w:r w:rsidRPr="00D9723A">
        <w:rPr>
          <w:b/>
          <w:sz w:val="21"/>
          <w:szCs w:val="21"/>
        </w:rPr>
        <w:t>7.1</w:t>
      </w:r>
      <w:r w:rsidRPr="00D9723A">
        <w:rPr>
          <w:b/>
          <w:sz w:val="21"/>
          <w:szCs w:val="21"/>
        </w:rPr>
        <w:tab/>
        <w:t>PURPOSE</w:t>
      </w:r>
    </w:p>
    <w:p w:rsidR="00D9723A" w:rsidRDefault="00D9723A" w:rsidP="00D9723A">
      <w:pPr>
        <w:jc w:val="both"/>
        <w:rPr>
          <w:sz w:val="21"/>
          <w:szCs w:val="21"/>
        </w:rPr>
      </w:pPr>
    </w:p>
    <w:p w:rsidR="00D9723A" w:rsidRPr="00D9723A" w:rsidRDefault="00D9723A" w:rsidP="00D9723A">
      <w:pPr>
        <w:ind w:left="360"/>
        <w:jc w:val="both"/>
        <w:rPr>
          <w:sz w:val="21"/>
          <w:szCs w:val="21"/>
        </w:rPr>
      </w:pPr>
      <w:r w:rsidRPr="00D9723A">
        <w:rPr>
          <w:sz w:val="21"/>
          <w:szCs w:val="21"/>
        </w:rPr>
        <w:t>We believe that a positive work environment centered on our values is of utmost importance to individual and</w:t>
      </w:r>
      <w:r>
        <w:rPr>
          <w:sz w:val="21"/>
          <w:szCs w:val="21"/>
        </w:rPr>
        <w:t xml:space="preserve"> </w:t>
      </w:r>
      <w:r w:rsidRPr="00D9723A">
        <w:rPr>
          <w:sz w:val="21"/>
          <w:szCs w:val="21"/>
        </w:rPr>
        <w:t xml:space="preserve">company success. Accordingly, Intercon Group has a “Zero tolerance” approach to the harassment of employees.  </w:t>
      </w:r>
    </w:p>
    <w:p w:rsidR="00D9723A" w:rsidRPr="00D9723A" w:rsidRDefault="00D9723A" w:rsidP="00D9723A">
      <w:pPr>
        <w:jc w:val="both"/>
        <w:rPr>
          <w:sz w:val="21"/>
          <w:szCs w:val="21"/>
        </w:rPr>
      </w:pPr>
    </w:p>
    <w:p w:rsidR="00D9723A" w:rsidRDefault="00D9723A" w:rsidP="00D9723A">
      <w:pPr>
        <w:ind w:firstLine="360"/>
        <w:jc w:val="both"/>
        <w:rPr>
          <w:b/>
          <w:sz w:val="21"/>
          <w:szCs w:val="21"/>
        </w:rPr>
      </w:pPr>
      <w:r w:rsidRPr="00D9723A">
        <w:rPr>
          <w:b/>
          <w:sz w:val="21"/>
          <w:szCs w:val="21"/>
        </w:rPr>
        <w:t>7.2</w:t>
      </w:r>
      <w:r w:rsidRPr="00D9723A">
        <w:rPr>
          <w:b/>
          <w:sz w:val="21"/>
          <w:szCs w:val="21"/>
        </w:rPr>
        <w:tab/>
        <w:t>SCOPE</w:t>
      </w:r>
    </w:p>
    <w:p w:rsidR="00D9723A" w:rsidRPr="00D9723A" w:rsidRDefault="00D9723A" w:rsidP="00D9723A">
      <w:pPr>
        <w:ind w:firstLine="360"/>
        <w:jc w:val="both"/>
        <w:rPr>
          <w:b/>
          <w:sz w:val="21"/>
          <w:szCs w:val="21"/>
        </w:rPr>
      </w:pPr>
    </w:p>
    <w:p w:rsidR="00D9723A" w:rsidRPr="00D9723A" w:rsidRDefault="00D9723A" w:rsidP="00D9723A">
      <w:pPr>
        <w:ind w:firstLine="360"/>
        <w:jc w:val="both"/>
        <w:rPr>
          <w:sz w:val="21"/>
          <w:szCs w:val="21"/>
        </w:rPr>
      </w:pPr>
      <w:r w:rsidRPr="00D9723A">
        <w:rPr>
          <w:sz w:val="21"/>
          <w:szCs w:val="21"/>
        </w:rPr>
        <w:t>Harassment includes bad or undesirable conduct and unreasonable interference with another employee’s</w:t>
      </w:r>
    </w:p>
    <w:p w:rsidR="00D9723A" w:rsidRPr="00D9723A" w:rsidRDefault="00D9723A" w:rsidP="00D9723A">
      <w:pPr>
        <w:ind w:left="360"/>
        <w:jc w:val="both"/>
        <w:rPr>
          <w:sz w:val="21"/>
          <w:szCs w:val="21"/>
        </w:rPr>
      </w:pPr>
      <w:r w:rsidRPr="00D9723A">
        <w:rPr>
          <w:sz w:val="21"/>
          <w:szCs w:val="21"/>
        </w:rPr>
        <w:t xml:space="preserve">employment or creates an intimidating, hostile or offensive working environment. Employee has every right to genuinely raise voice against this and a right action will be taken against the accused. </w:t>
      </w:r>
    </w:p>
    <w:p w:rsidR="00D9723A" w:rsidRPr="00D9723A" w:rsidRDefault="00D9723A" w:rsidP="00D9723A">
      <w:pPr>
        <w:jc w:val="both"/>
        <w:rPr>
          <w:sz w:val="21"/>
          <w:szCs w:val="21"/>
        </w:rPr>
      </w:pPr>
    </w:p>
    <w:p w:rsidR="00D9723A" w:rsidRDefault="00D9723A" w:rsidP="00D9723A">
      <w:pPr>
        <w:ind w:firstLine="360"/>
        <w:jc w:val="both"/>
        <w:rPr>
          <w:b/>
          <w:sz w:val="21"/>
          <w:szCs w:val="21"/>
        </w:rPr>
      </w:pPr>
      <w:r w:rsidRPr="00D9723A">
        <w:rPr>
          <w:b/>
          <w:sz w:val="21"/>
          <w:szCs w:val="21"/>
        </w:rPr>
        <w:t>7.3</w:t>
      </w:r>
      <w:r w:rsidRPr="00D9723A">
        <w:rPr>
          <w:b/>
          <w:sz w:val="21"/>
          <w:szCs w:val="21"/>
        </w:rPr>
        <w:tab/>
        <w:t xml:space="preserve">COVERAGE </w:t>
      </w:r>
    </w:p>
    <w:p w:rsidR="00D9723A" w:rsidRPr="00D9723A" w:rsidRDefault="00D9723A" w:rsidP="00D9723A">
      <w:pPr>
        <w:ind w:firstLine="360"/>
        <w:jc w:val="both"/>
        <w:rPr>
          <w:b/>
          <w:sz w:val="21"/>
          <w:szCs w:val="21"/>
        </w:rPr>
      </w:pPr>
    </w:p>
    <w:p w:rsidR="00D9723A" w:rsidRPr="00D9723A" w:rsidRDefault="00D9723A" w:rsidP="00D9723A">
      <w:pPr>
        <w:ind w:left="360"/>
        <w:jc w:val="both"/>
        <w:rPr>
          <w:sz w:val="21"/>
          <w:szCs w:val="21"/>
        </w:rPr>
      </w:pPr>
      <w:r w:rsidRPr="00D9723A">
        <w:rPr>
          <w:sz w:val="21"/>
          <w:szCs w:val="21"/>
        </w:rPr>
        <w:t xml:space="preserve">This policy covers all the Intercon Groupites irrespective of level or gender. This also includes Management. </w:t>
      </w:r>
    </w:p>
    <w:p w:rsidR="00D9723A" w:rsidRPr="00D9723A" w:rsidRDefault="00D9723A" w:rsidP="00D9723A">
      <w:pPr>
        <w:jc w:val="both"/>
        <w:rPr>
          <w:sz w:val="21"/>
          <w:szCs w:val="21"/>
        </w:rPr>
      </w:pPr>
    </w:p>
    <w:p w:rsidR="00D9723A" w:rsidRPr="00D9723A" w:rsidRDefault="00D9723A" w:rsidP="00D9723A">
      <w:pPr>
        <w:ind w:firstLine="360"/>
        <w:jc w:val="both"/>
        <w:rPr>
          <w:b/>
          <w:sz w:val="21"/>
          <w:szCs w:val="21"/>
        </w:rPr>
      </w:pPr>
      <w:r w:rsidRPr="00D9723A">
        <w:rPr>
          <w:b/>
          <w:sz w:val="21"/>
          <w:szCs w:val="21"/>
        </w:rPr>
        <w:t>7.4</w:t>
      </w:r>
      <w:r w:rsidRPr="00D9723A">
        <w:rPr>
          <w:b/>
          <w:sz w:val="21"/>
          <w:szCs w:val="21"/>
        </w:rPr>
        <w:tab/>
        <w:t xml:space="preserve">DEFINITION </w:t>
      </w:r>
    </w:p>
    <w:p w:rsidR="00D9723A" w:rsidRPr="00D9723A" w:rsidRDefault="00D9723A" w:rsidP="00D9723A">
      <w:pPr>
        <w:ind w:firstLine="360"/>
        <w:jc w:val="both"/>
        <w:rPr>
          <w:sz w:val="21"/>
          <w:szCs w:val="21"/>
        </w:rPr>
      </w:pPr>
      <w:r w:rsidRPr="00D9723A">
        <w:rPr>
          <w:sz w:val="21"/>
          <w:szCs w:val="21"/>
        </w:rPr>
        <w:t>The policy states that:</w:t>
      </w:r>
    </w:p>
    <w:p w:rsidR="00D9723A" w:rsidRPr="00D9723A" w:rsidRDefault="00D9723A" w:rsidP="00033315">
      <w:pPr>
        <w:ind w:left="720"/>
        <w:jc w:val="both"/>
        <w:rPr>
          <w:sz w:val="21"/>
          <w:szCs w:val="21"/>
        </w:rPr>
      </w:pPr>
      <w:r w:rsidRPr="00D9723A">
        <w:rPr>
          <w:sz w:val="21"/>
          <w:szCs w:val="21"/>
        </w:rPr>
        <w:t>I.</w:t>
      </w:r>
      <w:r w:rsidRPr="00D9723A">
        <w:rPr>
          <w:sz w:val="21"/>
          <w:szCs w:val="21"/>
        </w:rPr>
        <w:tab/>
        <w:t xml:space="preserve">Sexual harassment will not be tolerated. Individuals who engage in such behavior will be subject to disciplinary action up to and including termination. </w:t>
      </w:r>
    </w:p>
    <w:p w:rsidR="00D9723A" w:rsidRPr="00D9723A" w:rsidRDefault="00D9723A" w:rsidP="00033315">
      <w:pPr>
        <w:ind w:left="720"/>
        <w:jc w:val="both"/>
        <w:rPr>
          <w:sz w:val="21"/>
          <w:szCs w:val="21"/>
        </w:rPr>
      </w:pPr>
      <w:r w:rsidRPr="00D9723A">
        <w:rPr>
          <w:sz w:val="21"/>
          <w:szCs w:val="21"/>
        </w:rPr>
        <w:t>II.</w:t>
      </w:r>
      <w:r w:rsidRPr="00D9723A">
        <w:rPr>
          <w:sz w:val="21"/>
          <w:szCs w:val="21"/>
        </w:rPr>
        <w:tab/>
        <w:t xml:space="preserve">Sexual harassment is prohibited whether it occurs at the workplace or elsewhere in the course of employment responsibilities or working relationships. </w:t>
      </w:r>
    </w:p>
    <w:p w:rsidR="00D9723A" w:rsidRPr="00D9723A" w:rsidRDefault="00D9723A" w:rsidP="00D9723A">
      <w:pPr>
        <w:ind w:left="720"/>
        <w:jc w:val="both"/>
        <w:rPr>
          <w:sz w:val="21"/>
          <w:szCs w:val="21"/>
        </w:rPr>
      </w:pPr>
      <w:r w:rsidRPr="00D9723A">
        <w:rPr>
          <w:sz w:val="21"/>
          <w:szCs w:val="21"/>
        </w:rPr>
        <w:t>III.</w:t>
      </w:r>
      <w:r w:rsidRPr="00D9723A">
        <w:rPr>
          <w:sz w:val="21"/>
          <w:szCs w:val="21"/>
        </w:rPr>
        <w:tab/>
        <w:t>Management is responsible for ensuring that the work environment is free from sexual harassment.</w:t>
      </w:r>
    </w:p>
    <w:p w:rsidR="00D9723A" w:rsidRPr="00D9723A" w:rsidRDefault="00D9723A" w:rsidP="00D9723A">
      <w:pPr>
        <w:ind w:left="720"/>
        <w:jc w:val="both"/>
        <w:rPr>
          <w:sz w:val="21"/>
          <w:szCs w:val="21"/>
        </w:rPr>
      </w:pPr>
      <w:r w:rsidRPr="00D9723A">
        <w:rPr>
          <w:sz w:val="21"/>
          <w:szCs w:val="21"/>
        </w:rPr>
        <w:t>All sexual harassment complaints and responses are confidential subject to the requirements of this policy.</w:t>
      </w:r>
    </w:p>
    <w:p w:rsidR="00D9723A" w:rsidRPr="00D9723A" w:rsidRDefault="00D9723A" w:rsidP="00D9723A">
      <w:pPr>
        <w:ind w:firstLine="720"/>
        <w:jc w:val="both"/>
        <w:rPr>
          <w:sz w:val="21"/>
          <w:szCs w:val="21"/>
        </w:rPr>
      </w:pPr>
      <w:r w:rsidRPr="00D9723A">
        <w:rPr>
          <w:sz w:val="21"/>
          <w:szCs w:val="21"/>
        </w:rPr>
        <w:t>•</w:t>
      </w:r>
      <w:r w:rsidRPr="00D9723A">
        <w:rPr>
          <w:sz w:val="21"/>
          <w:szCs w:val="21"/>
        </w:rPr>
        <w:tab/>
        <w:t xml:space="preserve">What is Sexual Harassment? </w:t>
      </w:r>
    </w:p>
    <w:p w:rsidR="00D9723A" w:rsidRPr="00D9723A" w:rsidRDefault="00D9723A" w:rsidP="00D9723A">
      <w:pPr>
        <w:ind w:firstLine="720"/>
        <w:jc w:val="both"/>
        <w:rPr>
          <w:sz w:val="21"/>
          <w:szCs w:val="21"/>
        </w:rPr>
      </w:pPr>
      <w:r w:rsidRPr="00D9723A">
        <w:rPr>
          <w:sz w:val="21"/>
          <w:szCs w:val="21"/>
        </w:rPr>
        <w:t>•</w:t>
      </w:r>
      <w:r w:rsidRPr="00D9723A">
        <w:rPr>
          <w:sz w:val="21"/>
          <w:szCs w:val="21"/>
        </w:rPr>
        <w:tab/>
        <w:t>What is Not Sexual Harassment?</w:t>
      </w:r>
    </w:p>
    <w:p w:rsidR="00D9723A" w:rsidRPr="00D9723A" w:rsidRDefault="00D9723A" w:rsidP="00D9723A">
      <w:pPr>
        <w:ind w:firstLine="720"/>
        <w:jc w:val="both"/>
        <w:rPr>
          <w:sz w:val="21"/>
          <w:szCs w:val="21"/>
        </w:rPr>
      </w:pPr>
      <w:r w:rsidRPr="00D9723A">
        <w:rPr>
          <w:sz w:val="21"/>
          <w:szCs w:val="21"/>
        </w:rPr>
        <w:t>•</w:t>
      </w:r>
      <w:r w:rsidRPr="00D9723A">
        <w:rPr>
          <w:sz w:val="21"/>
          <w:szCs w:val="21"/>
        </w:rPr>
        <w:tab/>
        <w:t>What Can Employees Do If They Think They Are Being Sexually Harassed?</w:t>
      </w:r>
    </w:p>
    <w:p w:rsidR="00D9723A" w:rsidRPr="00D9723A" w:rsidRDefault="00D9723A" w:rsidP="00D9723A">
      <w:pPr>
        <w:ind w:firstLine="720"/>
        <w:jc w:val="both"/>
        <w:rPr>
          <w:sz w:val="21"/>
          <w:szCs w:val="21"/>
        </w:rPr>
      </w:pPr>
      <w:r w:rsidRPr="00D9723A">
        <w:rPr>
          <w:sz w:val="21"/>
          <w:szCs w:val="21"/>
        </w:rPr>
        <w:t>•</w:t>
      </w:r>
      <w:r w:rsidRPr="00D9723A">
        <w:rPr>
          <w:sz w:val="21"/>
          <w:szCs w:val="21"/>
        </w:rPr>
        <w:tab/>
        <w:t>What Rights Does an Alleged Offender Have?</w:t>
      </w:r>
    </w:p>
    <w:p w:rsidR="00D9723A" w:rsidRPr="00D9723A" w:rsidRDefault="00D9723A" w:rsidP="00D9723A">
      <w:pPr>
        <w:ind w:firstLine="720"/>
        <w:jc w:val="both"/>
        <w:rPr>
          <w:sz w:val="21"/>
          <w:szCs w:val="21"/>
        </w:rPr>
      </w:pPr>
      <w:r w:rsidRPr="00D9723A">
        <w:rPr>
          <w:sz w:val="21"/>
          <w:szCs w:val="21"/>
        </w:rPr>
        <w:t>•</w:t>
      </w:r>
      <w:r w:rsidRPr="00D9723A">
        <w:rPr>
          <w:sz w:val="21"/>
          <w:szCs w:val="21"/>
        </w:rPr>
        <w:tab/>
        <w:t>What Are The Responsibilities Of A Manager or Supervisor?</w:t>
      </w:r>
    </w:p>
    <w:p w:rsidR="00033315" w:rsidRDefault="00033315" w:rsidP="00D9723A">
      <w:pPr>
        <w:ind w:firstLine="720"/>
        <w:jc w:val="both"/>
        <w:rPr>
          <w:sz w:val="21"/>
          <w:szCs w:val="21"/>
        </w:rPr>
      </w:pPr>
    </w:p>
    <w:p w:rsidR="00D9723A" w:rsidRPr="00D9723A" w:rsidRDefault="00D9723A" w:rsidP="00D9723A">
      <w:pPr>
        <w:ind w:firstLine="720"/>
        <w:jc w:val="both"/>
        <w:rPr>
          <w:sz w:val="21"/>
          <w:szCs w:val="21"/>
        </w:rPr>
      </w:pPr>
      <w:r w:rsidRPr="00D9723A">
        <w:rPr>
          <w:sz w:val="21"/>
          <w:szCs w:val="21"/>
        </w:rPr>
        <w:t xml:space="preserve">What is Sexual Harassment? </w:t>
      </w:r>
    </w:p>
    <w:p w:rsidR="00D9723A" w:rsidRPr="00D9723A" w:rsidRDefault="00D9723A" w:rsidP="00D9723A">
      <w:pPr>
        <w:ind w:firstLine="720"/>
        <w:jc w:val="both"/>
        <w:rPr>
          <w:sz w:val="21"/>
          <w:szCs w:val="21"/>
        </w:rPr>
      </w:pPr>
      <w:r w:rsidRPr="00D9723A">
        <w:rPr>
          <w:sz w:val="21"/>
          <w:szCs w:val="21"/>
        </w:rPr>
        <w:t>Sexual harassment is defined as:</w:t>
      </w:r>
    </w:p>
    <w:p w:rsidR="00D9723A" w:rsidRPr="00D9723A" w:rsidRDefault="00D9723A" w:rsidP="00D9723A">
      <w:pPr>
        <w:ind w:left="720"/>
        <w:jc w:val="both"/>
        <w:rPr>
          <w:sz w:val="21"/>
          <w:szCs w:val="21"/>
        </w:rPr>
      </w:pPr>
      <w:r w:rsidRPr="00D9723A">
        <w:rPr>
          <w:sz w:val="21"/>
          <w:szCs w:val="21"/>
        </w:rPr>
        <w:t>1. Objectionable, coercive or lewd comment of a sexual nature to a person or persons, that is known or ought reasonably to be known as unwelcome.</w:t>
      </w:r>
    </w:p>
    <w:p w:rsidR="00D9723A" w:rsidRPr="00D9723A" w:rsidRDefault="00D9723A" w:rsidP="00D9723A">
      <w:pPr>
        <w:ind w:left="720"/>
        <w:jc w:val="both"/>
        <w:rPr>
          <w:sz w:val="21"/>
          <w:szCs w:val="21"/>
        </w:rPr>
      </w:pPr>
      <w:r w:rsidRPr="00D9723A">
        <w:rPr>
          <w:sz w:val="21"/>
          <w:szCs w:val="21"/>
        </w:rPr>
        <w:t>2. Actions or communications with a sexual connotation that create an intimidating, demeaning, or offensive work environment.</w:t>
      </w:r>
    </w:p>
    <w:p w:rsidR="00D9723A" w:rsidRPr="00D9723A" w:rsidRDefault="00D9723A" w:rsidP="00D9723A">
      <w:pPr>
        <w:ind w:firstLine="720"/>
        <w:jc w:val="both"/>
        <w:rPr>
          <w:sz w:val="21"/>
          <w:szCs w:val="21"/>
        </w:rPr>
      </w:pPr>
      <w:r w:rsidRPr="00D9723A">
        <w:rPr>
          <w:sz w:val="21"/>
          <w:szCs w:val="21"/>
        </w:rPr>
        <w:t>3. Unwanted sexual request or advance, inappropriate touching, or sexual assault.</w:t>
      </w:r>
    </w:p>
    <w:p w:rsidR="00D9723A" w:rsidRPr="00D9723A" w:rsidRDefault="00D9723A" w:rsidP="00D9723A">
      <w:pPr>
        <w:ind w:left="720"/>
        <w:jc w:val="both"/>
        <w:rPr>
          <w:sz w:val="21"/>
          <w:szCs w:val="21"/>
        </w:rPr>
      </w:pPr>
      <w:r w:rsidRPr="00D9723A">
        <w:rPr>
          <w:sz w:val="21"/>
          <w:szCs w:val="21"/>
        </w:rPr>
        <w:t>4. An implied or expressed reprisal or threat of reprisal, or denial of opportunity for refusing to comply with asexual request.</w:t>
      </w:r>
    </w:p>
    <w:p w:rsidR="00D9723A" w:rsidRPr="00D9723A" w:rsidRDefault="00D9723A" w:rsidP="00033315">
      <w:pPr>
        <w:ind w:firstLine="720"/>
        <w:jc w:val="both"/>
        <w:rPr>
          <w:sz w:val="21"/>
          <w:szCs w:val="21"/>
        </w:rPr>
      </w:pPr>
      <w:r w:rsidRPr="00D9723A">
        <w:rPr>
          <w:sz w:val="21"/>
          <w:szCs w:val="21"/>
        </w:rPr>
        <w:t>5. Any implied or expressed reward for complying with a sexually oriented advance or request</w:t>
      </w:r>
    </w:p>
    <w:p w:rsidR="00D9723A" w:rsidRPr="00D9723A" w:rsidRDefault="00D9723A" w:rsidP="00033315">
      <w:pPr>
        <w:ind w:firstLine="720"/>
        <w:jc w:val="both"/>
        <w:rPr>
          <w:sz w:val="21"/>
          <w:szCs w:val="21"/>
        </w:rPr>
      </w:pPr>
      <w:r w:rsidRPr="00D9723A">
        <w:rPr>
          <w:sz w:val="21"/>
          <w:szCs w:val="21"/>
        </w:rPr>
        <w:t>6. Displaying pornographic, offensive or derogatory pictures or text.</w:t>
      </w:r>
    </w:p>
    <w:p w:rsidR="00D9723A" w:rsidRPr="00D9723A" w:rsidRDefault="00D9723A" w:rsidP="00033315">
      <w:pPr>
        <w:ind w:left="720"/>
        <w:jc w:val="both"/>
        <w:rPr>
          <w:sz w:val="21"/>
          <w:szCs w:val="21"/>
        </w:rPr>
      </w:pPr>
      <w:r w:rsidRPr="00D9723A">
        <w:rPr>
          <w:sz w:val="21"/>
          <w:szCs w:val="21"/>
        </w:rPr>
        <w:t>7. Reprisal or threat of reprisal against an individual for any action they take following this policy and its</w:t>
      </w:r>
      <w:r w:rsidR="00033315">
        <w:rPr>
          <w:sz w:val="21"/>
          <w:szCs w:val="21"/>
        </w:rPr>
        <w:t xml:space="preserve"> </w:t>
      </w:r>
      <w:r w:rsidRPr="00D9723A">
        <w:rPr>
          <w:sz w:val="21"/>
          <w:szCs w:val="21"/>
        </w:rPr>
        <w:t>procedures.</w:t>
      </w:r>
    </w:p>
    <w:p w:rsidR="00033315" w:rsidRDefault="00033315" w:rsidP="00033315">
      <w:pPr>
        <w:ind w:firstLine="720"/>
        <w:jc w:val="both"/>
        <w:rPr>
          <w:sz w:val="21"/>
          <w:szCs w:val="21"/>
        </w:rPr>
      </w:pPr>
    </w:p>
    <w:p w:rsidR="00D9723A" w:rsidRPr="00D9723A" w:rsidRDefault="00D9723A" w:rsidP="00033315">
      <w:pPr>
        <w:ind w:firstLine="720"/>
        <w:jc w:val="both"/>
        <w:rPr>
          <w:sz w:val="21"/>
          <w:szCs w:val="21"/>
        </w:rPr>
      </w:pPr>
      <w:r w:rsidRPr="00D9723A">
        <w:rPr>
          <w:sz w:val="21"/>
          <w:szCs w:val="21"/>
        </w:rPr>
        <w:lastRenderedPageBreak/>
        <w:t>What is NOT Sexual Harassment?</w:t>
      </w:r>
    </w:p>
    <w:p w:rsidR="00D9723A" w:rsidRPr="00D9723A" w:rsidRDefault="00D9723A" w:rsidP="00033315">
      <w:pPr>
        <w:ind w:left="720"/>
        <w:jc w:val="both"/>
        <w:rPr>
          <w:sz w:val="21"/>
          <w:szCs w:val="21"/>
        </w:rPr>
      </w:pPr>
      <w:r w:rsidRPr="00D9723A">
        <w:rPr>
          <w:sz w:val="21"/>
          <w:szCs w:val="21"/>
        </w:rPr>
        <w:t>Sexual harassment does not refer to normal conversation that all parties affected find acceptable. It does not</w:t>
      </w:r>
      <w:r w:rsidR="004E5E33">
        <w:rPr>
          <w:sz w:val="21"/>
          <w:szCs w:val="21"/>
        </w:rPr>
        <w:t xml:space="preserve"> </w:t>
      </w:r>
      <w:r w:rsidRPr="00D9723A">
        <w:rPr>
          <w:sz w:val="21"/>
          <w:szCs w:val="21"/>
        </w:rPr>
        <w:t>refer to office relationships that are freely entered into without intimidation or coercion.</w:t>
      </w:r>
    </w:p>
    <w:p w:rsidR="00EE526C" w:rsidRDefault="00EE526C" w:rsidP="00033315">
      <w:pPr>
        <w:ind w:firstLine="720"/>
        <w:jc w:val="both"/>
        <w:rPr>
          <w:sz w:val="21"/>
          <w:szCs w:val="21"/>
        </w:rPr>
      </w:pPr>
    </w:p>
    <w:p w:rsidR="00D9723A" w:rsidRPr="00D9723A" w:rsidRDefault="00D9723A" w:rsidP="00033315">
      <w:pPr>
        <w:ind w:firstLine="720"/>
        <w:jc w:val="both"/>
        <w:rPr>
          <w:sz w:val="21"/>
          <w:szCs w:val="21"/>
        </w:rPr>
      </w:pPr>
      <w:r w:rsidRPr="00D9723A">
        <w:rPr>
          <w:sz w:val="21"/>
          <w:szCs w:val="21"/>
        </w:rPr>
        <w:t xml:space="preserve">What Can Employees Do If They Think They Are Being Sexually Harassed? </w:t>
      </w:r>
    </w:p>
    <w:p w:rsidR="00D9723A" w:rsidRPr="00D9723A" w:rsidRDefault="00D9723A" w:rsidP="00033315">
      <w:pPr>
        <w:ind w:firstLine="720"/>
        <w:jc w:val="both"/>
        <w:rPr>
          <w:sz w:val="21"/>
          <w:szCs w:val="21"/>
        </w:rPr>
      </w:pPr>
      <w:r w:rsidRPr="00D9723A">
        <w:rPr>
          <w:sz w:val="21"/>
          <w:szCs w:val="21"/>
        </w:rPr>
        <w:t>1.</w:t>
      </w:r>
      <w:r w:rsidRPr="00D9723A">
        <w:rPr>
          <w:sz w:val="21"/>
          <w:szCs w:val="21"/>
        </w:rPr>
        <w:tab/>
        <w:t xml:space="preserve">Talk to their Manager or Dept. of HR </w:t>
      </w:r>
    </w:p>
    <w:p w:rsidR="00D9723A" w:rsidRPr="00D9723A" w:rsidRDefault="00D9723A" w:rsidP="00033315">
      <w:pPr>
        <w:ind w:firstLine="720"/>
        <w:jc w:val="both"/>
        <w:rPr>
          <w:sz w:val="21"/>
          <w:szCs w:val="21"/>
        </w:rPr>
      </w:pPr>
      <w:r w:rsidRPr="00D9723A">
        <w:rPr>
          <w:sz w:val="21"/>
          <w:szCs w:val="21"/>
        </w:rPr>
        <w:t>2.</w:t>
      </w:r>
      <w:r w:rsidRPr="00D9723A">
        <w:rPr>
          <w:sz w:val="21"/>
          <w:szCs w:val="21"/>
        </w:rPr>
        <w:tab/>
        <w:t>Maintain Records</w:t>
      </w:r>
    </w:p>
    <w:p w:rsidR="00033315" w:rsidRDefault="00033315" w:rsidP="00033315">
      <w:pPr>
        <w:ind w:firstLine="720"/>
        <w:jc w:val="both"/>
        <w:rPr>
          <w:sz w:val="21"/>
          <w:szCs w:val="21"/>
        </w:rPr>
      </w:pPr>
    </w:p>
    <w:p w:rsidR="00D9723A" w:rsidRPr="00D9723A" w:rsidRDefault="00D9723A" w:rsidP="00033315">
      <w:pPr>
        <w:ind w:firstLine="720"/>
        <w:jc w:val="both"/>
        <w:rPr>
          <w:sz w:val="21"/>
          <w:szCs w:val="21"/>
        </w:rPr>
      </w:pPr>
      <w:r w:rsidRPr="00D9723A">
        <w:rPr>
          <w:sz w:val="21"/>
          <w:szCs w:val="21"/>
        </w:rPr>
        <w:t xml:space="preserve">Employees who feel they have been harassed must maintain records of incidents, including dates, </w:t>
      </w:r>
    </w:p>
    <w:p w:rsidR="00D9723A" w:rsidRPr="00D9723A" w:rsidRDefault="00D9723A" w:rsidP="00033315">
      <w:pPr>
        <w:ind w:firstLine="720"/>
        <w:jc w:val="both"/>
        <w:rPr>
          <w:sz w:val="21"/>
          <w:szCs w:val="21"/>
        </w:rPr>
      </w:pPr>
      <w:r w:rsidRPr="00D9723A">
        <w:rPr>
          <w:sz w:val="21"/>
          <w:szCs w:val="21"/>
        </w:rPr>
        <w:t xml:space="preserve">times, places, witnesses, responses of the alleged harassed and harasser, and any other relevant </w:t>
      </w:r>
    </w:p>
    <w:p w:rsidR="00D9723A" w:rsidRPr="00D9723A" w:rsidRDefault="00D9723A" w:rsidP="00033315">
      <w:pPr>
        <w:ind w:firstLine="720"/>
        <w:jc w:val="both"/>
        <w:rPr>
          <w:sz w:val="21"/>
          <w:szCs w:val="21"/>
        </w:rPr>
      </w:pPr>
      <w:r w:rsidRPr="00D9723A">
        <w:rPr>
          <w:sz w:val="21"/>
          <w:szCs w:val="21"/>
        </w:rPr>
        <w:t>information.</w:t>
      </w:r>
    </w:p>
    <w:p w:rsidR="00D9723A" w:rsidRPr="00D9723A" w:rsidRDefault="00D9723A" w:rsidP="00033315">
      <w:pPr>
        <w:ind w:firstLine="720"/>
        <w:jc w:val="both"/>
        <w:rPr>
          <w:sz w:val="21"/>
          <w:szCs w:val="21"/>
        </w:rPr>
      </w:pPr>
      <w:r w:rsidRPr="00D9723A">
        <w:rPr>
          <w:sz w:val="21"/>
          <w:szCs w:val="21"/>
        </w:rPr>
        <w:t>3.</w:t>
      </w:r>
      <w:r w:rsidRPr="00D9723A">
        <w:rPr>
          <w:sz w:val="21"/>
          <w:szCs w:val="21"/>
        </w:rPr>
        <w:tab/>
        <w:t xml:space="preserve">Informal Resolution </w:t>
      </w:r>
    </w:p>
    <w:p w:rsidR="00D9723A" w:rsidRPr="00D9723A" w:rsidRDefault="00D9723A" w:rsidP="002D4E57">
      <w:pPr>
        <w:ind w:left="720" w:firstLine="720"/>
        <w:jc w:val="both"/>
        <w:rPr>
          <w:sz w:val="21"/>
          <w:szCs w:val="21"/>
        </w:rPr>
      </w:pPr>
      <w:r w:rsidRPr="00D9723A">
        <w:rPr>
          <w:sz w:val="21"/>
          <w:szCs w:val="21"/>
        </w:rPr>
        <w:t xml:space="preserve">• </w:t>
      </w:r>
      <w:r w:rsidR="00033315">
        <w:rPr>
          <w:sz w:val="21"/>
          <w:szCs w:val="21"/>
        </w:rPr>
        <w:tab/>
      </w:r>
      <w:r w:rsidRPr="00D9723A">
        <w:rPr>
          <w:sz w:val="21"/>
          <w:szCs w:val="21"/>
        </w:rPr>
        <w:t>Talk to the harasser</w:t>
      </w:r>
    </w:p>
    <w:p w:rsidR="00D9723A" w:rsidRPr="00D9723A" w:rsidRDefault="00D9723A" w:rsidP="002D4E57">
      <w:pPr>
        <w:ind w:left="2160" w:hanging="720"/>
        <w:jc w:val="both"/>
        <w:rPr>
          <w:sz w:val="21"/>
          <w:szCs w:val="21"/>
        </w:rPr>
      </w:pPr>
      <w:r w:rsidRPr="00D9723A">
        <w:rPr>
          <w:sz w:val="21"/>
          <w:szCs w:val="21"/>
        </w:rPr>
        <w:t>•</w:t>
      </w:r>
      <w:r w:rsidRPr="00D9723A">
        <w:rPr>
          <w:sz w:val="21"/>
          <w:szCs w:val="21"/>
        </w:rPr>
        <w:tab/>
        <w:t xml:space="preserve">Employees should indicate clearly and directly that the behavior is not acceptable and must stop.  </w:t>
      </w:r>
    </w:p>
    <w:p w:rsidR="00D9723A" w:rsidRPr="00D9723A" w:rsidRDefault="00D9723A" w:rsidP="002D4E57">
      <w:pPr>
        <w:ind w:left="720" w:firstLine="720"/>
        <w:jc w:val="both"/>
        <w:rPr>
          <w:sz w:val="21"/>
          <w:szCs w:val="21"/>
        </w:rPr>
      </w:pPr>
      <w:r w:rsidRPr="00D9723A">
        <w:rPr>
          <w:sz w:val="21"/>
          <w:szCs w:val="21"/>
        </w:rPr>
        <w:t>•</w:t>
      </w:r>
      <w:r w:rsidRPr="00D9723A">
        <w:rPr>
          <w:sz w:val="21"/>
          <w:szCs w:val="21"/>
        </w:rPr>
        <w:tab/>
        <w:t>If employees communicate by letter or memo, they must keep a copy.</w:t>
      </w:r>
    </w:p>
    <w:p w:rsidR="00D9723A" w:rsidRPr="00D9723A" w:rsidRDefault="00D9723A" w:rsidP="002D4E57">
      <w:pPr>
        <w:ind w:left="2160" w:hanging="720"/>
        <w:jc w:val="both"/>
        <w:rPr>
          <w:sz w:val="21"/>
          <w:szCs w:val="21"/>
        </w:rPr>
      </w:pPr>
      <w:r w:rsidRPr="00D9723A">
        <w:rPr>
          <w:sz w:val="21"/>
          <w:szCs w:val="21"/>
        </w:rPr>
        <w:t>•</w:t>
      </w:r>
      <w:r w:rsidRPr="00D9723A">
        <w:rPr>
          <w:sz w:val="21"/>
          <w:szCs w:val="21"/>
        </w:rPr>
        <w:tab/>
        <w:t>Employees may discuss the situation with their immediate supervisor or with another person in a</w:t>
      </w:r>
      <w:r w:rsidR="00033315">
        <w:rPr>
          <w:sz w:val="21"/>
          <w:szCs w:val="21"/>
        </w:rPr>
        <w:t xml:space="preserve"> </w:t>
      </w:r>
      <w:r w:rsidRPr="00D9723A">
        <w:rPr>
          <w:sz w:val="21"/>
          <w:szCs w:val="21"/>
        </w:rPr>
        <w:t>position of authority.</w:t>
      </w:r>
    </w:p>
    <w:p w:rsidR="00D9723A" w:rsidRPr="00D9723A" w:rsidRDefault="00D9723A" w:rsidP="00033315">
      <w:pPr>
        <w:ind w:firstLine="720"/>
        <w:jc w:val="both"/>
        <w:rPr>
          <w:sz w:val="21"/>
          <w:szCs w:val="21"/>
        </w:rPr>
      </w:pPr>
      <w:r w:rsidRPr="00D9723A">
        <w:rPr>
          <w:sz w:val="21"/>
          <w:szCs w:val="21"/>
        </w:rPr>
        <w:t>4.</w:t>
      </w:r>
      <w:r w:rsidRPr="00D9723A">
        <w:rPr>
          <w:sz w:val="21"/>
          <w:szCs w:val="21"/>
        </w:rPr>
        <w:tab/>
        <w:t>Formal Complaint</w:t>
      </w:r>
    </w:p>
    <w:p w:rsidR="00D9723A" w:rsidRPr="00D9723A" w:rsidRDefault="00D9723A" w:rsidP="00033315">
      <w:pPr>
        <w:ind w:firstLine="720"/>
        <w:jc w:val="both"/>
        <w:rPr>
          <w:sz w:val="21"/>
          <w:szCs w:val="21"/>
        </w:rPr>
      </w:pPr>
      <w:r w:rsidRPr="00D9723A">
        <w:rPr>
          <w:sz w:val="21"/>
          <w:szCs w:val="21"/>
        </w:rPr>
        <w:t xml:space="preserve">If the informal measures do not resolve the situation, the following formal complaint option is also </w:t>
      </w:r>
    </w:p>
    <w:p w:rsidR="00D9723A" w:rsidRPr="00D9723A" w:rsidRDefault="00D9723A" w:rsidP="00033315">
      <w:pPr>
        <w:ind w:firstLine="720"/>
        <w:jc w:val="both"/>
        <w:rPr>
          <w:sz w:val="21"/>
          <w:szCs w:val="21"/>
        </w:rPr>
      </w:pPr>
      <w:r w:rsidRPr="00D9723A">
        <w:rPr>
          <w:sz w:val="21"/>
          <w:szCs w:val="21"/>
        </w:rPr>
        <w:t>available:</w:t>
      </w:r>
    </w:p>
    <w:p w:rsidR="00D9723A" w:rsidRPr="00D9723A" w:rsidRDefault="00D9723A" w:rsidP="00033315">
      <w:pPr>
        <w:ind w:firstLine="720"/>
        <w:jc w:val="both"/>
        <w:rPr>
          <w:sz w:val="21"/>
          <w:szCs w:val="21"/>
        </w:rPr>
      </w:pPr>
      <w:r w:rsidRPr="00D9723A">
        <w:rPr>
          <w:sz w:val="21"/>
          <w:szCs w:val="21"/>
        </w:rPr>
        <w:t xml:space="preserve">COMPLAINT PROCEDURE </w:t>
      </w:r>
    </w:p>
    <w:p w:rsidR="00D9723A" w:rsidRPr="00D9723A" w:rsidRDefault="00D9723A" w:rsidP="00033315">
      <w:pPr>
        <w:ind w:firstLine="720"/>
        <w:jc w:val="both"/>
        <w:rPr>
          <w:sz w:val="21"/>
          <w:szCs w:val="21"/>
        </w:rPr>
      </w:pPr>
      <w:r w:rsidRPr="00D9723A">
        <w:rPr>
          <w:sz w:val="21"/>
          <w:szCs w:val="21"/>
        </w:rPr>
        <w:t>The complaint procedure applies to all employees:</w:t>
      </w:r>
    </w:p>
    <w:p w:rsidR="00D9723A" w:rsidRPr="00DA3959" w:rsidRDefault="00D9723A" w:rsidP="00DA3959">
      <w:pPr>
        <w:pStyle w:val="ListParagraph"/>
        <w:numPr>
          <w:ilvl w:val="1"/>
          <w:numId w:val="17"/>
        </w:numPr>
        <w:jc w:val="both"/>
        <w:rPr>
          <w:sz w:val="21"/>
          <w:szCs w:val="21"/>
        </w:rPr>
      </w:pPr>
      <w:r w:rsidRPr="00DA3959">
        <w:rPr>
          <w:sz w:val="21"/>
          <w:szCs w:val="21"/>
        </w:rPr>
        <w:t xml:space="preserve"> Formal complaints must be filed in writing and signed by the complainant.  </w:t>
      </w:r>
    </w:p>
    <w:p w:rsidR="00D9723A" w:rsidRPr="00DA3959" w:rsidRDefault="00D9723A" w:rsidP="00DA3959">
      <w:pPr>
        <w:pStyle w:val="ListParagraph"/>
        <w:numPr>
          <w:ilvl w:val="1"/>
          <w:numId w:val="17"/>
        </w:numPr>
        <w:jc w:val="both"/>
        <w:rPr>
          <w:sz w:val="21"/>
          <w:szCs w:val="21"/>
        </w:rPr>
      </w:pPr>
      <w:r w:rsidRPr="00DA3959">
        <w:rPr>
          <w:sz w:val="21"/>
          <w:szCs w:val="21"/>
        </w:rPr>
        <w:t xml:space="preserve"> The complainant must be sent to the Senior Manager of Human Resources, marked</w:t>
      </w:r>
    </w:p>
    <w:p w:rsidR="00D9723A" w:rsidRPr="00D9723A" w:rsidRDefault="00D9723A" w:rsidP="00033315">
      <w:pPr>
        <w:ind w:firstLine="720"/>
        <w:jc w:val="both"/>
        <w:rPr>
          <w:sz w:val="21"/>
          <w:szCs w:val="21"/>
        </w:rPr>
      </w:pPr>
      <w:r w:rsidRPr="00D9723A">
        <w:rPr>
          <w:sz w:val="21"/>
          <w:szCs w:val="21"/>
        </w:rPr>
        <w:t>"Confidential."</w:t>
      </w:r>
    </w:p>
    <w:p w:rsidR="00D9723A" w:rsidRPr="00D9723A" w:rsidRDefault="00D9723A" w:rsidP="00DA3959">
      <w:pPr>
        <w:ind w:left="1440"/>
        <w:jc w:val="both"/>
        <w:rPr>
          <w:sz w:val="21"/>
          <w:szCs w:val="21"/>
        </w:rPr>
      </w:pPr>
      <w:r w:rsidRPr="00D9723A">
        <w:rPr>
          <w:sz w:val="21"/>
          <w:szCs w:val="21"/>
        </w:rPr>
        <w:t>• The alleged offender will be advised and provided with a copy of the complaint. The manager(s) of both parties will also be advised that a complaint has been filed.</w:t>
      </w:r>
    </w:p>
    <w:p w:rsidR="00D9723A" w:rsidRPr="00D9723A" w:rsidRDefault="00D9723A" w:rsidP="00DA3959">
      <w:pPr>
        <w:ind w:left="1440"/>
        <w:jc w:val="both"/>
        <w:rPr>
          <w:sz w:val="21"/>
          <w:szCs w:val="21"/>
        </w:rPr>
      </w:pPr>
      <w:r w:rsidRPr="00D9723A">
        <w:rPr>
          <w:sz w:val="21"/>
          <w:szCs w:val="21"/>
        </w:rPr>
        <w:t>• The investigation will be delegated to the Dept. of Human Resources and they would follow their process to resolve this issue</w:t>
      </w:r>
    </w:p>
    <w:p w:rsidR="00D9723A" w:rsidRPr="00D9723A" w:rsidRDefault="00D9723A" w:rsidP="00DA3959">
      <w:pPr>
        <w:ind w:left="1440"/>
        <w:jc w:val="both"/>
        <w:rPr>
          <w:sz w:val="21"/>
          <w:szCs w:val="21"/>
        </w:rPr>
      </w:pPr>
      <w:r w:rsidRPr="00D9723A">
        <w:rPr>
          <w:sz w:val="21"/>
          <w:szCs w:val="21"/>
        </w:rPr>
        <w:t xml:space="preserve">• The CEO will determine what action, including appropriate disciplinary action if any, is to be taken.  </w:t>
      </w:r>
    </w:p>
    <w:p w:rsidR="00D9723A" w:rsidRPr="00D9723A" w:rsidRDefault="00D9723A" w:rsidP="00DA3959">
      <w:pPr>
        <w:ind w:left="1440"/>
        <w:jc w:val="both"/>
        <w:rPr>
          <w:sz w:val="21"/>
          <w:szCs w:val="21"/>
        </w:rPr>
      </w:pPr>
      <w:r w:rsidRPr="00D9723A">
        <w:rPr>
          <w:sz w:val="21"/>
          <w:szCs w:val="21"/>
        </w:rPr>
        <w:t>• This decision and the rationale for the decision shall be communicated in writing to both parties</w:t>
      </w:r>
      <w:r w:rsidR="00DA3959">
        <w:rPr>
          <w:sz w:val="21"/>
          <w:szCs w:val="21"/>
        </w:rPr>
        <w:t xml:space="preserve"> </w:t>
      </w:r>
      <w:r w:rsidRPr="00D9723A">
        <w:rPr>
          <w:sz w:val="21"/>
          <w:szCs w:val="21"/>
        </w:rPr>
        <w:t>and the Dept of Human Resources.</w:t>
      </w:r>
    </w:p>
    <w:p w:rsidR="00D9723A" w:rsidRPr="00D9723A" w:rsidRDefault="00D9723A" w:rsidP="00DA3959">
      <w:pPr>
        <w:ind w:left="1440"/>
        <w:jc w:val="both"/>
        <w:rPr>
          <w:sz w:val="21"/>
          <w:szCs w:val="21"/>
        </w:rPr>
      </w:pPr>
      <w:r w:rsidRPr="00D9723A">
        <w:rPr>
          <w:sz w:val="21"/>
          <w:szCs w:val="21"/>
        </w:rPr>
        <w:t>All managers and supervisors have an obligation to provide a work environment free from sexual harassment</w:t>
      </w:r>
      <w:r w:rsidR="00033315">
        <w:rPr>
          <w:sz w:val="21"/>
          <w:szCs w:val="21"/>
        </w:rPr>
        <w:t xml:space="preserve"> </w:t>
      </w:r>
      <w:r w:rsidRPr="00D9723A">
        <w:rPr>
          <w:sz w:val="21"/>
          <w:szCs w:val="21"/>
        </w:rPr>
        <w:t>and to take corrective action.</w:t>
      </w:r>
    </w:p>
    <w:p w:rsidR="00033315" w:rsidRDefault="00033315" w:rsidP="00033315">
      <w:pPr>
        <w:ind w:firstLine="720"/>
        <w:jc w:val="both"/>
        <w:rPr>
          <w:sz w:val="21"/>
          <w:szCs w:val="21"/>
        </w:rPr>
      </w:pPr>
    </w:p>
    <w:p w:rsidR="00D9723A" w:rsidRPr="00D9723A" w:rsidRDefault="00D9723A" w:rsidP="00DA3959">
      <w:pPr>
        <w:ind w:left="720"/>
        <w:jc w:val="both"/>
        <w:rPr>
          <w:sz w:val="21"/>
          <w:szCs w:val="21"/>
        </w:rPr>
      </w:pPr>
      <w:r w:rsidRPr="00D9723A">
        <w:rPr>
          <w:sz w:val="21"/>
          <w:szCs w:val="21"/>
        </w:rPr>
        <w:t xml:space="preserve">What Rights Does an Alleged Offender Have? </w:t>
      </w:r>
    </w:p>
    <w:p w:rsidR="00D9723A" w:rsidRPr="00D9723A" w:rsidRDefault="00D9723A" w:rsidP="00033315">
      <w:pPr>
        <w:ind w:firstLine="720"/>
        <w:jc w:val="both"/>
        <w:rPr>
          <w:sz w:val="21"/>
          <w:szCs w:val="21"/>
        </w:rPr>
      </w:pPr>
      <w:r w:rsidRPr="00D9723A">
        <w:rPr>
          <w:sz w:val="21"/>
          <w:szCs w:val="21"/>
        </w:rPr>
        <w:t>Alleged offenders have the right:</w:t>
      </w:r>
    </w:p>
    <w:p w:rsidR="00D9723A" w:rsidRPr="00D9723A" w:rsidRDefault="00D9723A" w:rsidP="00033315">
      <w:pPr>
        <w:ind w:firstLine="720"/>
        <w:jc w:val="both"/>
        <w:rPr>
          <w:sz w:val="21"/>
          <w:szCs w:val="21"/>
        </w:rPr>
      </w:pPr>
      <w:r w:rsidRPr="00D9723A">
        <w:rPr>
          <w:sz w:val="21"/>
          <w:szCs w:val="21"/>
        </w:rPr>
        <w:t>1.</w:t>
      </w:r>
      <w:r w:rsidRPr="00D9723A">
        <w:rPr>
          <w:sz w:val="21"/>
          <w:szCs w:val="21"/>
        </w:rPr>
        <w:tab/>
        <w:t xml:space="preserve">To be informed that a complaint has been filed. </w:t>
      </w:r>
    </w:p>
    <w:p w:rsidR="00D9723A" w:rsidRPr="00D9723A" w:rsidRDefault="00D9723A" w:rsidP="00033315">
      <w:pPr>
        <w:ind w:firstLine="720"/>
        <w:jc w:val="both"/>
        <w:rPr>
          <w:sz w:val="21"/>
          <w:szCs w:val="21"/>
        </w:rPr>
      </w:pPr>
      <w:r w:rsidRPr="00D9723A">
        <w:rPr>
          <w:sz w:val="21"/>
          <w:szCs w:val="21"/>
        </w:rPr>
        <w:t>2.</w:t>
      </w:r>
      <w:r w:rsidRPr="00D9723A">
        <w:rPr>
          <w:sz w:val="21"/>
          <w:szCs w:val="21"/>
        </w:rPr>
        <w:tab/>
        <w:t>To have a copy of the complaint, stating the allegation(s) and the name of the complainant.</w:t>
      </w:r>
    </w:p>
    <w:p w:rsidR="00D9723A" w:rsidRPr="00D9723A" w:rsidRDefault="00D9723A" w:rsidP="00033315">
      <w:pPr>
        <w:ind w:firstLine="720"/>
        <w:jc w:val="both"/>
        <w:rPr>
          <w:sz w:val="21"/>
          <w:szCs w:val="21"/>
        </w:rPr>
      </w:pPr>
      <w:r w:rsidRPr="00D9723A">
        <w:rPr>
          <w:sz w:val="21"/>
          <w:szCs w:val="21"/>
        </w:rPr>
        <w:t>3.</w:t>
      </w:r>
      <w:r w:rsidRPr="00D9723A">
        <w:rPr>
          <w:sz w:val="21"/>
          <w:szCs w:val="21"/>
        </w:rPr>
        <w:tab/>
        <w:t>To respond to the allegation(s).</w:t>
      </w:r>
    </w:p>
    <w:p w:rsidR="00D9723A" w:rsidRPr="00D9723A" w:rsidRDefault="00D9723A" w:rsidP="00033315">
      <w:pPr>
        <w:ind w:left="720"/>
        <w:jc w:val="both"/>
        <w:rPr>
          <w:sz w:val="21"/>
          <w:szCs w:val="21"/>
        </w:rPr>
      </w:pPr>
      <w:r w:rsidRPr="00D9723A">
        <w:rPr>
          <w:sz w:val="21"/>
          <w:szCs w:val="21"/>
        </w:rPr>
        <w:t>4.</w:t>
      </w:r>
      <w:r w:rsidRPr="00D9723A">
        <w:rPr>
          <w:sz w:val="21"/>
          <w:szCs w:val="21"/>
        </w:rPr>
        <w:tab/>
        <w:t>To be informed in writing of the CEO’s decision on what action, if any, will be taken and the reasons for</w:t>
      </w:r>
      <w:r w:rsidR="00033315">
        <w:rPr>
          <w:sz w:val="21"/>
          <w:szCs w:val="21"/>
        </w:rPr>
        <w:t xml:space="preserve"> </w:t>
      </w:r>
      <w:r w:rsidRPr="00D9723A">
        <w:rPr>
          <w:sz w:val="21"/>
          <w:szCs w:val="21"/>
        </w:rPr>
        <w:t>that decision.</w:t>
      </w:r>
    </w:p>
    <w:p w:rsidR="00D9723A" w:rsidRPr="00D9723A" w:rsidRDefault="00D9723A" w:rsidP="00033315">
      <w:pPr>
        <w:ind w:firstLine="720"/>
        <w:jc w:val="both"/>
        <w:rPr>
          <w:sz w:val="21"/>
          <w:szCs w:val="21"/>
        </w:rPr>
      </w:pPr>
      <w:r w:rsidRPr="00D9723A">
        <w:rPr>
          <w:sz w:val="21"/>
          <w:szCs w:val="21"/>
        </w:rPr>
        <w:t>5.</w:t>
      </w:r>
      <w:r w:rsidRPr="00D9723A">
        <w:rPr>
          <w:sz w:val="21"/>
          <w:szCs w:val="21"/>
        </w:rPr>
        <w:tab/>
        <w:t xml:space="preserve">To discuss the matter with Dept. of HR </w:t>
      </w:r>
    </w:p>
    <w:p w:rsidR="00D9723A" w:rsidRPr="00D9723A" w:rsidRDefault="00D9723A" w:rsidP="00033315">
      <w:pPr>
        <w:jc w:val="both"/>
        <w:rPr>
          <w:sz w:val="21"/>
          <w:szCs w:val="21"/>
        </w:rPr>
      </w:pPr>
    </w:p>
    <w:p w:rsidR="00D9723A" w:rsidRPr="00D9723A" w:rsidRDefault="00D9723A" w:rsidP="00033315">
      <w:pPr>
        <w:ind w:firstLine="720"/>
        <w:jc w:val="both"/>
        <w:rPr>
          <w:sz w:val="21"/>
          <w:szCs w:val="21"/>
        </w:rPr>
      </w:pPr>
      <w:r w:rsidRPr="00D9723A">
        <w:rPr>
          <w:sz w:val="21"/>
          <w:szCs w:val="21"/>
        </w:rPr>
        <w:t xml:space="preserve">What Are The Responsibilities Of A Manager or Supervisor? </w:t>
      </w:r>
    </w:p>
    <w:p w:rsidR="00033315" w:rsidRDefault="00D9723A" w:rsidP="00033315">
      <w:pPr>
        <w:ind w:left="720"/>
        <w:jc w:val="both"/>
        <w:rPr>
          <w:sz w:val="21"/>
          <w:szCs w:val="21"/>
        </w:rPr>
      </w:pPr>
      <w:r w:rsidRPr="00D9723A">
        <w:rPr>
          <w:sz w:val="21"/>
          <w:szCs w:val="21"/>
        </w:rPr>
        <w:t>Managers and supervisors are responsible for ensuring that the workplace is free from sexual harassment.</w:t>
      </w:r>
    </w:p>
    <w:p w:rsidR="00D9723A" w:rsidRPr="00D9723A" w:rsidRDefault="00D9723A" w:rsidP="00033315">
      <w:pPr>
        <w:ind w:firstLine="720"/>
        <w:jc w:val="both"/>
        <w:rPr>
          <w:sz w:val="21"/>
          <w:szCs w:val="21"/>
        </w:rPr>
      </w:pPr>
      <w:r w:rsidRPr="00D9723A">
        <w:rPr>
          <w:sz w:val="21"/>
          <w:szCs w:val="21"/>
        </w:rPr>
        <w:t>A.</w:t>
      </w:r>
      <w:r w:rsidRPr="00D9723A">
        <w:rPr>
          <w:sz w:val="21"/>
          <w:szCs w:val="21"/>
        </w:rPr>
        <w:tab/>
        <w:t xml:space="preserve">Take preventive action </w:t>
      </w:r>
    </w:p>
    <w:p w:rsidR="00D9723A" w:rsidRPr="00D9723A" w:rsidRDefault="00D9723A" w:rsidP="00033315">
      <w:pPr>
        <w:ind w:firstLine="720"/>
        <w:jc w:val="both"/>
        <w:rPr>
          <w:sz w:val="21"/>
          <w:szCs w:val="21"/>
        </w:rPr>
      </w:pPr>
      <w:r w:rsidRPr="00D9723A">
        <w:rPr>
          <w:sz w:val="21"/>
          <w:szCs w:val="21"/>
        </w:rPr>
        <w:lastRenderedPageBreak/>
        <w:t>Managers/HR are required to discuss the policy at staff meetings and make sure that all employees</w:t>
      </w:r>
    </w:p>
    <w:p w:rsidR="00D9723A" w:rsidRPr="00D9723A" w:rsidRDefault="00D9723A" w:rsidP="00033315">
      <w:pPr>
        <w:ind w:firstLine="720"/>
        <w:jc w:val="both"/>
        <w:rPr>
          <w:sz w:val="21"/>
          <w:szCs w:val="21"/>
        </w:rPr>
      </w:pPr>
      <w:r w:rsidRPr="00D9723A">
        <w:rPr>
          <w:sz w:val="21"/>
          <w:szCs w:val="21"/>
        </w:rPr>
        <w:t>and supervisory staff are aware of what action to take if harassment occurs. Managers/HR must also</w:t>
      </w:r>
    </w:p>
    <w:p w:rsidR="00D9723A" w:rsidRPr="00D9723A" w:rsidRDefault="00D9723A" w:rsidP="00033315">
      <w:pPr>
        <w:ind w:firstLine="720"/>
        <w:jc w:val="both"/>
        <w:rPr>
          <w:sz w:val="21"/>
          <w:szCs w:val="21"/>
        </w:rPr>
      </w:pPr>
      <w:r w:rsidRPr="00D9723A">
        <w:rPr>
          <w:sz w:val="21"/>
          <w:szCs w:val="21"/>
        </w:rPr>
        <w:t>set the appropriate standard of conduct through their own behavior.</w:t>
      </w:r>
    </w:p>
    <w:p w:rsidR="00D9723A" w:rsidRPr="00D9723A" w:rsidRDefault="00D9723A" w:rsidP="00033315">
      <w:pPr>
        <w:ind w:firstLine="720"/>
        <w:jc w:val="both"/>
        <w:rPr>
          <w:sz w:val="21"/>
          <w:szCs w:val="21"/>
        </w:rPr>
      </w:pPr>
      <w:r w:rsidRPr="00D9723A">
        <w:rPr>
          <w:sz w:val="21"/>
          <w:szCs w:val="21"/>
        </w:rPr>
        <w:t>B.</w:t>
      </w:r>
      <w:r w:rsidRPr="00D9723A">
        <w:rPr>
          <w:sz w:val="21"/>
          <w:szCs w:val="21"/>
        </w:rPr>
        <w:tab/>
        <w:t xml:space="preserve">When approached by an employee with a complaint </w:t>
      </w:r>
    </w:p>
    <w:p w:rsidR="00D9723A" w:rsidRPr="00D9723A" w:rsidRDefault="00D9723A" w:rsidP="00033315">
      <w:pPr>
        <w:ind w:left="720"/>
        <w:jc w:val="both"/>
        <w:rPr>
          <w:sz w:val="21"/>
          <w:szCs w:val="21"/>
        </w:rPr>
      </w:pPr>
      <w:r w:rsidRPr="00D9723A">
        <w:rPr>
          <w:sz w:val="21"/>
          <w:szCs w:val="21"/>
        </w:rPr>
        <w:t>Managers/HR must be supportive and explain what options are available and the process if the</w:t>
      </w:r>
      <w:r w:rsidR="00033315">
        <w:rPr>
          <w:sz w:val="21"/>
          <w:szCs w:val="21"/>
        </w:rPr>
        <w:t xml:space="preserve"> </w:t>
      </w:r>
      <w:r w:rsidRPr="00D9723A">
        <w:rPr>
          <w:sz w:val="21"/>
          <w:szCs w:val="21"/>
        </w:rPr>
        <w:t>complainant wishes to do so. Managers/HR should also find out how the employee prefers to deal</w:t>
      </w:r>
    </w:p>
    <w:p w:rsidR="00D9723A" w:rsidRPr="00D9723A" w:rsidRDefault="00D9723A" w:rsidP="00033315">
      <w:pPr>
        <w:ind w:firstLine="720"/>
        <w:jc w:val="both"/>
        <w:rPr>
          <w:sz w:val="21"/>
          <w:szCs w:val="21"/>
        </w:rPr>
      </w:pPr>
      <w:r w:rsidRPr="00D9723A">
        <w:rPr>
          <w:sz w:val="21"/>
          <w:szCs w:val="21"/>
        </w:rPr>
        <w:t>with the situation and address any concerns the employee may have about filing a formal complaint.</w:t>
      </w:r>
    </w:p>
    <w:p w:rsidR="00D9723A" w:rsidRPr="00D9723A" w:rsidRDefault="00D9723A" w:rsidP="00033315">
      <w:pPr>
        <w:ind w:firstLine="720"/>
        <w:jc w:val="both"/>
        <w:rPr>
          <w:sz w:val="21"/>
          <w:szCs w:val="21"/>
        </w:rPr>
      </w:pPr>
      <w:r w:rsidRPr="00D9723A">
        <w:rPr>
          <w:sz w:val="21"/>
          <w:szCs w:val="21"/>
        </w:rPr>
        <w:t>Finally, managers/hr must keep a confidential record of all pertinent information.</w:t>
      </w:r>
    </w:p>
    <w:p w:rsidR="00D9723A" w:rsidRPr="00D9723A" w:rsidRDefault="00D9723A" w:rsidP="00033315">
      <w:pPr>
        <w:ind w:firstLine="720"/>
        <w:jc w:val="both"/>
        <w:rPr>
          <w:sz w:val="21"/>
          <w:szCs w:val="21"/>
        </w:rPr>
      </w:pPr>
      <w:r w:rsidRPr="00D9723A">
        <w:rPr>
          <w:sz w:val="21"/>
          <w:szCs w:val="21"/>
        </w:rPr>
        <w:t>C.</w:t>
      </w:r>
      <w:r w:rsidRPr="00D9723A">
        <w:rPr>
          <w:sz w:val="21"/>
          <w:szCs w:val="21"/>
        </w:rPr>
        <w:tab/>
        <w:t xml:space="preserve">If the employee files a formal complaint </w:t>
      </w:r>
    </w:p>
    <w:p w:rsidR="00D9723A" w:rsidRPr="00D9723A" w:rsidRDefault="00D9723A" w:rsidP="00033315">
      <w:pPr>
        <w:ind w:firstLine="720"/>
        <w:jc w:val="both"/>
        <w:rPr>
          <w:sz w:val="21"/>
          <w:szCs w:val="21"/>
        </w:rPr>
      </w:pPr>
      <w:r w:rsidRPr="00D9723A">
        <w:rPr>
          <w:sz w:val="21"/>
          <w:szCs w:val="21"/>
        </w:rPr>
        <w:t>Managers must provide assistance as required and be available to discuss any concerns that the</w:t>
      </w:r>
    </w:p>
    <w:p w:rsidR="00D9723A" w:rsidRPr="00D9723A" w:rsidRDefault="00D9723A" w:rsidP="00033315">
      <w:pPr>
        <w:ind w:firstLine="720"/>
        <w:jc w:val="both"/>
        <w:rPr>
          <w:sz w:val="21"/>
          <w:szCs w:val="21"/>
        </w:rPr>
      </w:pPr>
      <w:r w:rsidRPr="00D9723A">
        <w:rPr>
          <w:sz w:val="21"/>
          <w:szCs w:val="21"/>
        </w:rPr>
        <w:t>employee may have. Cooperation with the Department of HR is also required.</w:t>
      </w:r>
    </w:p>
    <w:p w:rsidR="00D9723A" w:rsidRPr="00D9723A" w:rsidRDefault="00D9723A" w:rsidP="00033315">
      <w:pPr>
        <w:ind w:firstLine="720"/>
        <w:jc w:val="both"/>
        <w:rPr>
          <w:sz w:val="21"/>
          <w:szCs w:val="21"/>
        </w:rPr>
      </w:pPr>
      <w:r w:rsidRPr="00D9723A">
        <w:rPr>
          <w:sz w:val="21"/>
          <w:szCs w:val="21"/>
        </w:rPr>
        <w:t>D.</w:t>
      </w:r>
      <w:r w:rsidRPr="00D9723A">
        <w:rPr>
          <w:sz w:val="21"/>
          <w:szCs w:val="21"/>
        </w:rPr>
        <w:tab/>
        <w:t xml:space="preserve">If the employee chooses not to file a formal complaint </w:t>
      </w:r>
    </w:p>
    <w:p w:rsidR="00D9723A" w:rsidRPr="00D9723A" w:rsidRDefault="00D9723A" w:rsidP="00033315">
      <w:pPr>
        <w:ind w:firstLine="720"/>
        <w:jc w:val="both"/>
        <w:rPr>
          <w:sz w:val="21"/>
          <w:szCs w:val="21"/>
        </w:rPr>
      </w:pPr>
      <w:r w:rsidRPr="00D9723A">
        <w:rPr>
          <w:sz w:val="21"/>
          <w:szCs w:val="21"/>
        </w:rPr>
        <w:t xml:space="preserve">Managers/HR must explain to the employee that they are required under the policy to take action </w:t>
      </w:r>
    </w:p>
    <w:p w:rsidR="00D9723A" w:rsidRPr="00D9723A" w:rsidRDefault="00D9723A" w:rsidP="00033315">
      <w:pPr>
        <w:ind w:firstLine="720"/>
        <w:jc w:val="both"/>
        <w:rPr>
          <w:sz w:val="21"/>
          <w:szCs w:val="21"/>
        </w:rPr>
      </w:pPr>
      <w:r w:rsidRPr="00D9723A">
        <w:rPr>
          <w:sz w:val="21"/>
          <w:szCs w:val="21"/>
        </w:rPr>
        <w:t xml:space="preserve">even in the absence of a formal complaint. </w:t>
      </w:r>
    </w:p>
    <w:p w:rsidR="00D9723A" w:rsidRPr="00D9723A" w:rsidRDefault="00D9723A" w:rsidP="00033315">
      <w:pPr>
        <w:jc w:val="both"/>
        <w:rPr>
          <w:sz w:val="21"/>
          <w:szCs w:val="21"/>
        </w:rPr>
      </w:pPr>
    </w:p>
    <w:p w:rsidR="00D9723A" w:rsidRPr="00D9723A" w:rsidRDefault="00D9723A" w:rsidP="00033315">
      <w:pPr>
        <w:ind w:left="720"/>
        <w:jc w:val="both"/>
        <w:rPr>
          <w:sz w:val="21"/>
          <w:szCs w:val="21"/>
        </w:rPr>
      </w:pPr>
      <w:r w:rsidRPr="00D9723A">
        <w:rPr>
          <w:sz w:val="21"/>
          <w:szCs w:val="21"/>
        </w:rPr>
        <w:t>If the allegation is a very minor form of sexual harassment, it may be appropriate to resolve the situation</w:t>
      </w:r>
      <w:r w:rsidR="00033315">
        <w:rPr>
          <w:sz w:val="21"/>
          <w:szCs w:val="21"/>
        </w:rPr>
        <w:t xml:space="preserve"> </w:t>
      </w:r>
      <w:r w:rsidRPr="00D9723A">
        <w:rPr>
          <w:sz w:val="21"/>
          <w:szCs w:val="21"/>
        </w:rPr>
        <w:t>informally. Before proceeding, managers must confirm their assessment by consulting with Department of</w:t>
      </w:r>
      <w:r w:rsidR="00033315">
        <w:rPr>
          <w:sz w:val="21"/>
          <w:szCs w:val="21"/>
        </w:rPr>
        <w:t xml:space="preserve"> </w:t>
      </w:r>
      <w:r w:rsidRPr="00D9723A">
        <w:rPr>
          <w:sz w:val="21"/>
          <w:szCs w:val="21"/>
        </w:rPr>
        <w:t>Human Resources</w:t>
      </w:r>
    </w:p>
    <w:p w:rsidR="00D9723A" w:rsidRPr="00D9723A" w:rsidRDefault="00D9723A" w:rsidP="00033315">
      <w:pPr>
        <w:ind w:left="720"/>
        <w:jc w:val="both"/>
        <w:rPr>
          <w:sz w:val="21"/>
          <w:szCs w:val="21"/>
        </w:rPr>
      </w:pPr>
      <w:r w:rsidRPr="00D9723A">
        <w:rPr>
          <w:sz w:val="21"/>
          <w:szCs w:val="21"/>
        </w:rPr>
        <w:t>If the allegation is sexual harassment, a formal investigation must be undertaken. Before proceeding, managers</w:t>
      </w:r>
      <w:r w:rsidR="00033315">
        <w:rPr>
          <w:sz w:val="21"/>
          <w:szCs w:val="21"/>
        </w:rPr>
        <w:t xml:space="preserve"> </w:t>
      </w:r>
      <w:r w:rsidRPr="00D9723A">
        <w:rPr>
          <w:sz w:val="21"/>
          <w:szCs w:val="21"/>
        </w:rPr>
        <w:t>must contact Human Resources for advice and assistance.</w:t>
      </w:r>
    </w:p>
    <w:p w:rsidR="004C3CD9" w:rsidRDefault="00D9723A" w:rsidP="00033315">
      <w:pPr>
        <w:ind w:left="720"/>
        <w:jc w:val="both"/>
        <w:rPr>
          <w:sz w:val="21"/>
          <w:szCs w:val="21"/>
        </w:rPr>
      </w:pPr>
      <w:r w:rsidRPr="00D9723A">
        <w:rPr>
          <w:sz w:val="21"/>
          <w:szCs w:val="21"/>
        </w:rPr>
        <w:t>Once a course of action is decided upon, managers are required to inform the employee about what action will</w:t>
      </w:r>
      <w:r w:rsidR="00033315">
        <w:rPr>
          <w:sz w:val="21"/>
          <w:szCs w:val="21"/>
        </w:rPr>
        <w:t xml:space="preserve"> </w:t>
      </w:r>
      <w:r w:rsidRPr="00D9723A">
        <w:rPr>
          <w:sz w:val="21"/>
          <w:szCs w:val="21"/>
        </w:rPr>
        <w:t>be taken and address any concerns that she or he may have.</w:t>
      </w:r>
    </w:p>
    <w:p w:rsidR="001E527D" w:rsidRDefault="001E527D">
      <w:pPr>
        <w:rPr>
          <w:sz w:val="21"/>
          <w:szCs w:val="21"/>
        </w:rPr>
      </w:pPr>
      <w:r>
        <w:rPr>
          <w:sz w:val="21"/>
          <w:szCs w:val="21"/>
        </w:rPr>
        <w:br w:type="page"/>
      </w:r>
    </w:p>
    <w:p w:rsidR="002D4E57" w:rsidRPr="006C6E17" w:rsidRDefault="006C6E17" w:rsidP="006C6E17">
      <w:pPr>
        <w:pStyle w:val="ListParagraph"/>
        <w:numPr>
          <w:ilvl w:val="0"/>
          <w:numId w:val="8"/>
        </w:numPr>
        <w:shd w:val="clear" w:color="auto" w:fill="76923C" w:themeFill="accent3" w:themeFillShade="BF"/>
        <w:jc w:val="both"/>
        <w:rPr>
          <w:b/>
          <w:sz w:val="24"/>
          <w:szCs w:val="24"/>
        </w:rPr>
      </w:pPr>
      <w:r w:rsidRPr="006C6E17">
        <w:rPr>
          <w:b/>
          <w:sz w:val="24"/>
          <w:szCs w:val="24"/>
        </w:rPr>
        <w:lastRenderedPageBreak/>
        <w:t>INFORMATION SECURITY POLICY</w:t>
      </w:r>
    </w:p>
    <w:p w:rsidR="006C6E17" w:rsidRDefault="006C6E17" w:rsidP="006C6E17">
      <w:pPr>
        <w:jc w:val="both"/>
        <w:rPr>
          <w:sz w:val="21"/>
          <w:szCs w:val="21"/>
        </w:rPr>
      </w:pPr>
    </w:p>
    <w:p w:rsidR="006C6E17" w:rsidRPr="00CB7453" w:rsidRDefault="006C6E17" w:rsidP="00CB7453">
      <w:pPr>
        <w:ind w:firstLine="360"/>
        <w:jc w:val="both"/>
        <w:rPr>
          <w:b/>
          <w:sz w:val="21"/>
          <w:szCs w:val="21"/>
        </w:rPr>
      </w:pPr>
      <w:r w:rsidRPr="00CB7453">
        <w:rPr>
          <w:b/>
          <w:sz w:val="21"/>
          <w:szCs w:val="21"/>
        </w:rPr>
        <w:t>8.1</w:t>
      </w:r>
      <w:r w:rsidRPr="00CB7453">
        <w:rPr>
          <w:b/>
          <w:sz w:val="21"/>
          <w:szCs w:val="21"/>
        </w:rPr>
        <w:tab/>
        <w:t xml:space="preserve">User &amp; Access privileges </w:t>
      </w:r>
    </w:p>
    <w:p w:rsidR="006C6E17" w:rsidRPr="006C6E17" w:rsidRDefault="006C6E17" w:rsidP="006C6E17">
      <w:pPr>
        <w:jc w:val="both"/>
        <w:rPr>
          <w:sz w:val="21"/>
          <w:szCs w:val="21"/>
        </w:rPr>
      </w:pPr>
    </w:p>
    <w:p w:rsidR="006C6E17" w:rsidRPr="006C6E17" w:rsidRDefault="006C6E17" w:rsidP="008C78B1">
      <w:pPr>
        <w:ind w:left="360"/>
        <w:jc w:val="both"/>
        <w:rPr>
          <w:sz w:val="21"/>
          <w:szCs w:val="21"/>
        </w:rPr>
      </w:pPr>
      <w:r w:rsidRPr="006C6E17">
        <w:rPr>
          <w:sz w:val="21"/>
          <w:szCs w:val="21"/>
        </w:rPr>
        <w:t>Every user is given only user access privileges. The user cannot change the desktop background; install/uninstall</w:t>
      </w:r>
      <w:r w:rsidR="00CB7453">
        <w:rPr>
          <w:sz w:val="21"/>
          <w:szCs w:val="21"/>
        </w:rPr>
        <w:t xml:space="preserve"> </w:t>
      </w:r>
      <w:r w:rsidRPr="006C6E17">
        <w:rPr>
          <w:sz w:val="21"/>
          <w:szCs w:val="21"/>
        </w:rPr>
        <w:t>software or any programs, change IP Address of the machine, etc. The user is not given any privileges to change the desktop background on his/her machine. The desktop background on every machine is Intercon Group logo. This is</w:t>
      </w:r>
      <w:r w:rsidR="008C78B1">
        <w:rPr>
          <w:sz w:val="21"/>
          <w:szCs w:val="21"/>
        </w:rPr>
        <w:t xml:space="preserve"> </w:t>
      </w:r>
      <w:r w:rsidRPr="006C6E17">
        <w:rPr>
          <w:sz w:val="21"/>
          <w:szCs w:val="21"/>
        </w:rPr>
        <w:t>applicable to all the domain users in the network. Every user is allowed a maximum download limit of 20mb,</w:t>
      </w:r>
      <w:r w:rsidR="008C78B1">
        <w:rPr>
          <w:sz w:val="21"/>
          <w:szCs w:val="21"/>
        </w:rPr>
        <w:t xml:space="preserve"> </w:t>
      </w:r>
      <w:r w:rsidRPr="006C6E17">
        <w:rPr>
          <w:sz w:val="21"/>
          <w:szCs w:val="21"/>
        </w:rPr>
        <w:t>above which permissions are denied. Increased downloads may cause the server to be busy and might create</w:t>
      </w:r>
      <w:r w:rsidR="008C78B1">
        <w:rPr>
          <w:sz w:val="21"/>
          <w:szCs w:val="21"/>
        </w:rPr>
        <w:t xml:space="preserve"> </w:t>
      </w:r>
      <w:r w:rsidRPr="006C6E17">
        <w:rPr>
          <w:sz w:val="21"/>
          <w:szCs w:val="21"/>
        </w:rPr>
        <w:t>other problems.</w:t>
      </w:r>
    </w:p>
    <w:p w:rsidR="008C78B1" w:rsidRDefault="008C78B1" w:rsidP="006C6E17">
      <w:pPr>
        <w:jc w:val="both"/>
        <w:rPr>
          <w:sz w:val="21"/>
          <w:szCs w:val="21"/>
        </w:rPr>
      </w:pPr>
    </w:p>
    <w:p w:rsidR="006C6E17" w:rsidRPr="006C6E17" w:rsidRDefault="006C6E17" w:rsidP="008C78B1">
      <w:pPr>
        <w:ind w:left="360"/>
        <w:jc w:val="both"/>
        <w:rPr>
          <w:sz w:val="21"/>
          <w:szCs w:val="21"/>
        </w:rPr>
      </w:pPr>
      <w:r w:rsidRPr="006C6E17">
        <w:rPr>
          <w:sz w:val="21"/>
          <w:szCs w:val="21"/>
        </w:rPr>
        <w:t>Whenever there is a change in role of an individual, the access rights will be reviewed and new access rights wil</w:t>
      </w:r>
      <w:r w:rsidR="008C78B1">
        <w:rPr>
          <w:sz w:val="21"/>
          <w:szCs w:val="21"/>
        </w:rPr>
        <w:t xml:space="preserve">l </w:t>
      </w:r>
      <w:r w:rsidRPr="006C6E17">
        <w:rPr>
          <w:sz w:val="21"/>
          <w:szCs w:val="21"/>
        </w:rPr>
        <w:t xml:space="preserve">be provided depending upon new role and responsibilities as determined by the role being played by the person. </w:t>
      </w:r>
    </w:p>
    <w:p w:rsidR="006C6E17" w:rsidRPr="006C6E17" w:rsidRDefault="006C6E17" w:rsidP="008C78B1">
      <w:pPr>
        <w:ind w:firstLine="360"/>
        <w:jc w:val="both"/>
        <w:rPr>
          <w:sz w:val="21"/>
          <w:szCs w:val="21"/>
        </w:rPr>
      </w:pPr>
      <w:r w:rsidRPr="006C6E17">
        <w:rPr>
          <w:sz w:val="21"/>
          <w:szCs w:val="21"/>
        </w:rPr>
        <w:t>All changes will be made on the intimation of the concerned HOD.</w:t>
      </w:r>
    </w:p>
    <w:p w:rsidR="006C6E17" w:rsidRPr="006C6E17" w:rsidRDefault="006C6E17" w:rsidP="006C6E17">
      <w:pPr>
        <w:jc w:val="both"/>
        <w:rPr>
          <w:sz w:val="21"/>
          <w:szCs w:val="21"/>
        </w:rPr>
      </w:pPr>
    </w:p>
    <w:p w:rsidR="006C6E17" w:rsidRPr="006C6E17" w:rsidRDefault="006C6E17" w:rsidP="008C78B1">
      <w:pPr>
        <w:ind w:left="360"/>
        <w:jc w:val="both"/>
        <w:rPr>
          <w:sz w:val="21"/>
          <w:szCs w:val="21"/>
        </w:rPr>
      </w:pPr>
      <w:r w:rsidRPr="006C6E17">
        <w:rPr>
          <w:sz w:val="21"/>
          <w:szCs w:val="21"/>
        </w:rPr>
        <w:t>Whenever the user forgets the password, the system administrator shall change the password for the user through</w:t>
      </w:r>
      <w:r w:rsidR="008C78B1">
        <w:rPr>
          <w:sz w:val="21"/>
          <w:szCs w:val="21"/>
        </w:rPr>
        <w:t xml:space="preserve"> </w:t>
      </w:r>
      <w:r w:rsidRPr="006C6E17">
        <w:rPr>
          <w:sz w:val="21"/>
          <w:szCs w:val="21"/>
        </w:rPr>
        <w:t>the System Administration log in based on a request from the user via email. The Regional Service Delivery</w:t>
      </w:r>
      <w:r w:rsidR="008C78B1">
        <w:rPr>
          <w:sz w:val="21"/>
          <w:szCs w:val="21"/>
        </w:rPr>
        <w:t xml:space="preserve"> </w:t>
      </w:r>
      <w:r w:rsidRPr="006C6E17">
        <w:rPr>
          <w:sz w:val="21"/>
          <w:szCs w:val="21"/>
        </w:rPr>
        <w:t>Manager/System administrator receives a mail from the HR Department for deletion of e-mail ID. Also, the</w:t>
      </w:r>
      <w:r w:rsidR="008C78B1">
        <w:rPr>
          <w:sz w:val="21"/>
          <w:szCs w:val="21"/>
        </w:rPr>
        <w:t xml:space="preserve"> </w:t>
      </w:r>
      <w:r w:rsidRPr="006C6E17">
        <w:rPr>
          <w:sz w:val="21"/>
          <w:szCs w:val="21"/>
        </w:rPr>
        <w:t xml:space="preserve">RSDM has to acknowledge the NDC after which the user login ID &amp; password are deleted from the server.  </w:t>
      </w:r>
    </w:p>
    <w:p w:rsidR="000807A8" w:rsidRDefault="000807A8" w:rsidP="008C78B1">
      <w:pPr>
        <w:ind w:firstLine="360"/>
        <w:jc w:val="both"/>
        <w:rPr>
          <w:b/>
          <w:sz w:val="21"/>
          <w:szCs w:val="21"/>
        </w:rPr>
      </w:pPr>
    </w:p>
    <w:p w:rsidR="006C6E17" w:rsidRPr="008C78B1" w:rsidRDefault="006C6E17" w:rsidP="008C78B1">
      <w:pPr>
        <w:ind w:firstLine="360"/>
        <w:jc w:val="both"/>
        <w:rPr>
          <w:b/>
          <w:sz w:val="21"/>
          <w:szCs w:val="21"/>
        </w:rPr>
      </w:pPr>
      <w:r w:rsidRPr="008C78B1">
        <w:rPr>
          <w:b/>
          <w:sz w:val="21"/>
          <w:szCs w:val="21"/>
        </w:rPr>
        <w:t>8.2</w:t>
      </w:r>
      <w:r w:rsidRPr="008C78B1">
        <w:rPr>
          <w:b/>
          <w:sz w:val="21"/>
          <w:szCs w:val="21"/>
        </w:rPr>
        <w:tab/>
        <w:t>Creation of e-mail id</w:t>
      </w:r>
    </w:p>
    <w:p w:rsidR="006C6E17" w:rsidRPr="006C6E17" w:rsidRDefault="006C6E17" w:rsidP="006C6E17">
      <w:pPr>
        <w:jc w:val="both"/>
        <w:rPr>
          <w:sz w:val="21"/>
          <w:szCs w:val="21"/>
        </w:rPr>
      </w:pPr>
    </w:p>
    <w:p w:rsidR="006C6E17" w:rsidRPr="006C6E17" w:rsidRDefault="006C6E17" w:rsidP="008C78B1">
      <w:pPr>
        <w:ind w:left="360"/>
        <w:jc w:val="both"/>
        <w:rPr>
          <w:sz w:val="21"/>
          <w:szCs w:val="21"/>
        </w:rPr>
      </w:pPr>
      <w:r w:rsidRPr="006C6E17">
        <w:rPr>
          <w:sz w:val="21"/>
          <w:szCs w:val="21"/>
        </w:rPr>
        <w:t>The HR Department sends a request to the System Administrator for creation of new e-mail id through mail.</w:t>
      </w:r>
      <w:r w:rsidR="008C78B1">
        <w:rPr>
          <w:sz w:val="21"/>
          <w:szCs w:val="21"/>
        </w:rPr>
        <w:t xml:space="preserve"> </w:t>
      </w:r>
      <w:r w:rsidRPr="006C6E17">
        <w:rPr>
          <w:sz w:val="21"/>
          <w:szCs w:val="21"/>
        </w:rPr>
        <w:t>Only upon intimation from the HR Department the system administrator creates the e-mail id &amp; configures outlook/outlook express on the user’s machine. All new users shall be created by the System Administrator</w:t>
      </w:r>
      <w:r w:rsidR="008C78B1">
        <w:rPr>
          <w:sz w:val="21"/>
          <w:szCs w:val="21"/>
        </w:rPr>
        <w:t xml:space="preserve"> </w:t>
      </w:r>
      <w:r w:rsidRPr="006C6E17">
        <w:rPr>
          <w:sz w:val="21"/>
          <w:szCs w:val="21"/>
        </w:rPr>
        <w:t xml:space="preserve">based on the communication issued by the HR department.  </w:t>
      </w:r>
    </w:p>
    <w:p w:rsidR="006C6E17" w:rsidRPr="006C6E17" w:rsidRDefault="006C6E17" w:rsidP="008C78B1">
      <w:pPr>
        <w:ind w:left="360"/>
        <w:jc w:val="both"/>
        <w:rPr>
          <w:sz w:val="21"/>
          <w:szCs w:val="21"/>
        </w:rPr>
      </w:pPr>
      <w:r w:rsidRPr="006C6E17">
        <w:rPr>
          <w:sz w:val="21"/>
          <w:szCs w:val="21"/>
        </w:rPr>
        <w:t>At the time of creation of User, a login ID and a password will be given. The Login ID will be permanent but the</w:t>
      </w:r>
      <w:r w:rsidR="008C78B1">
        <w:rPr>
          <w:sz w:val="21"/>
          <w:szCs w:val="21"/>
        </w:rPr>
        <w:t xml:space="preserve"> </w:t>
      </w:r>
      <w:r w:rsidRPr="006C6E17">
        <w:rPr>
          <w:sz w:val="21"/>
          <w:szCs w:val="21"/>
        </w:rPr>
        <w:t>password would have to be changed by the user at first logon. A password will be valid for a limited period as</w:t>
      </w:r>
      <w:r w:rsidR="008C78B1">
        <w:rPr>
          <w:sz w:val="21"/>
          <w:szCs w:val="21"/>
        </w:rPr>
        <w:t xml:space="preserve"> </w:t>
      </w:r>
      <w:r w:rsidRPr="006C6E17">
        <w:rPr>
          <w:sz w:val="21"/>
          <w:szCs w:val="21"/>
        </w:rPr>
        <w:t>determined by the system administrator in the password policy after which it will have to be changed.</w:t>
      </w:r>
    </w:p>
    <w:p w:rsidR="006C6E17" w:rsidRPr="006C6E17" w:rsidRDefault="006C6E17" w:rsidP="006C6E17">
      <w:pPr>
        <w:jc w:val="both"/>
        <w:rPr>
          <w:sz w:val="21"/>
          <w:szCs w:val="21"/>
        </w:rPr>
      </w:pPr>
    </w:p>
    <w:p w:rsidR="006C6E17" w:rsidRPr="008C78B1" w:rsidRDefault="006C6E17" w:rsidP="008C78B1">
      <w:pPr>
        <w:ind w:firstLine="360"/>
        <w:jc w:val="both"/>
        <w:rPr>
          <w:b/>
          <w:sz w:val="21"/>
          <w:szCs w:val="21"/>
        </w:rPr>
      </w:pPr>
      <w:r w:rsidRPr="008C78B1">
        <w:rPr>
          <w:b/>
          <w:sz w:val="21"/>
          <w:szCs w:val="21"/>
        </w:rPr>
        <w:t>8.3</w:t>
      </w:r>
      <w:r w:rsidRPr="008C78B1">
        <w:rPr>
          <w:b/>
          <w:sz w:val="21"/>
          <w:szCs w:val="21"/>
        </w:rPr>
        <w:tab/>
        <w:t xml:space="preserve">Auto-lock or screen saver </w:t>
      </w:r>
    </w:p>
    <w:p w:rsidR="006C6E17" w:rsidRPr="008C78B1" w:rsidRDefault="006C6E17" w:rsidP="006C6E17">
      <w:pPr>
        <w:jc w:val="both"/>
        <w:rPr>
          <w:b/>
          <w:sz w:val="21"/>
          <w:szCs w:val="21"/>
        </w:rPr>
      </w:pPr>
    </w:p>
    <w:p w:rsidR="006C6E17" w:rsidRPr="006C6E17" w:rsidRDefault="006C6E17" w:rsidP="008C78B1">
      <w:pPr>
        <w:ind w:left="360"/>
        <w:jc w:val="both"/>
        <w:rPr>
          <w:sz w:val="21"/>
          <w:szCs w:val="21"/>
        </w:rPr>
      </w:pPr>
      <w:r w:rsidRPr="006C6E17">
        <w:rPr>
          <w:sz w:val="21"/>
          <w:szCs w:val="21"/>
        </w:rPr>
        <w:t>If the user desktop/laptop is inactive for 7 or more minutes the machine is automatically locked (Ctrl+Alt+Del screen) &amp; the owner of that machine has to re-login to start his/her work. At the same time there is a screen saver running at the background as part of awareness to the employees with security precaution catch lines &amp; pictures.</w:t>
      </w:r>
    </w:p>
    <w:p w:rsidR="006C6E17" w:rsidRPr="006C6E17" w:rsidRDefault="006C6E17" w:rsidP="008C78B1">
      <w:pPr>
        <w:ind w:left="360"/>
        <w:jc w:val="both"/>
        <w:rPr>
          <w:sz w:val="21"/>
          <w:szCs w:val="21"/>
        </w:rPr>
      </w:pPr>
      <w:r w:rsidRPr="006C6E17">
        <w:rPr>
          <w:sz w:val="21"/>
          <w:szCs w:val="21"/>
        </w:rPr>
        <w:t>In an effort to reduce risks to IT assets, the physical security of Intercon Group computing resources ensured. Physical security involves providing environmental safeguards as well as controlling access to equipment and data. For example, server rooms must remain safe, secure, and inaccessible unauthorized individuals and storage cabinets containing critical business records must always locked and secured. Be aware of those areas with restricted</w:t>
      </w:r>
      <w:r w:rsidR="008C78B1">
        <w:rPr>
          <w:sz w:val="21"/>
          <w:szCs w:val="21"/>
        </w:rPr>
        <w:t xml:space="preserve"> </w:t>
      </w:r>
      <w:r w:rsidRPr="006C6E17">
        <w:rPr>
          <w:sz w:val="21"/>
          <w:szCs w:val="21"/>
        </w:rPr>
        <w:t xml:space="preserve">access. Make sure that individuals are displaying proper Intercon Group identification.  </w:t>
      </w:r>
    </w:p>
    <w:p w:rsidR="006C6E17" w:rsidRPr="006C6E17" w:rsidRDefault="006C6E17" w:rsidP="006C6E17">
      <w:pPr>
        <w:jc w:val="both"/>
        <w:rPr>
          <w:sz w:val="21"/>
          <w:szCs w:val="21"/>
        </w:rPr>
      </w:pPr>
    </w:p>
    <w:p w:rsidR="006C6E17" w:rsidRPr="006C6E17" w:rsidRDefault="006C6E17" w:rsidP="008C78B1">
      <w:pPr>
        <w:ind w:firstLine="360"/>
        <w:jc w:val="both"/>
        <w:rPr>
          <w:sz w:val="21"/>
          <w:szCs w:val="21"/>
        </w:rPr>
      </w:pPr>
      <w:r w:rsidRPr="006C6E17">
        <w:rPr>
          <w:sz w:val="21"/>
          <w:szCs w:val="21"/>
        </w:rPr>
        <w:t xml:space="preserve">Tailgating is a term used in the context Physical Security to mean, “Gaining access to a restricted space by </w:t>
      </w:r>
    </w:p>
    <w:p w:rsidR="006C6E17" w:rsidRPr="006C6E17" w:rsidRDefault="006C6E17" w:rsidP="008C78B1">
      <w:pPr>
        <w:ind w:left="360"/>
        <w:jc w:val="both"/>
        <w:rPr>
          <w:sz w:val="21"/>
          <w:szCs w:val="21"/>
        </w:rPr>
      </w:pPr>
      <w:r w:rsidRPr="006C6E17">
        <w:rPr>
          <w:sz w:val="21"/>
          <w:szCs w:val="21"/>
        </w:rPr>
        <w:t>following an authorized individual through an access controlled door”. Be aware of people who follow you into</w:t>
      </w:r>
      <w:r w:rsidR="008C78B1">
        <w:rPr>
          <w:sz w:val="21"/>
          <w:szCs w:val="21"/>
        </w:rPr>
        <w:t xml:space="preserve"> </w:t>
      </w:r>
      <w:r w:rsidRPr="006C6E17">
        <w:rPr>
          <w:sz w:val="21"/>
          <w:szCs w:val="21"/>
        </w:rPr>
        <w:t>restricted building who do not display proper employee identification. If they do not, you should tell them to</w:t>
      </w:r>
      <w:r w:rsidR="008C78B1">
        <w:rPr>
          <w:sz w:val="21"/>
          <w:szCs w:val="21"/>
        </w:rPr>
        <w:t xml:space="preserve"> </w:t>
      </w:r>
      <w:r w:rsidRPr="006C6E17">
        <w:rPr>
          <w:sz w:val="21"/>
          <w:szCs w:val="21"/>
        </w:rPr>
        <w:t xml:space="preserve">report Intercon Group Information Security Cell through a public access door.  </w:t>
      </w:r>
    </w:p>
    <w:p w:rsidR="006C6E17" w:rsidRPr="006C6E17" w:rsidRDefault="006C6E17" w:rsidP="008C78B1">
      <w:pPr>
        <w:ind w:left="360"/>
        <w:jc w:val="both"/>
        <w:rPr>
          <w:sz w:val="21"/>
          <w:szCs w:val="21"/>
        </w:rPr>
      </w:pPr>
      <w:r w:rsidRPr="006C6E17">
        <w:rPr>
          <w:sz w:val="21"/>
          <w:szCs w:val="21"/>
        </w:rPr>
        <w:lastRenderedPageBreak/>
        <w:t>Even if you think you recognize someone as an employee, you CANNOT simply let them in the door. You have</w:t>
      </w:r>
      <w:r w:rsidR="008C78B1">
        <w:rPr>
          <w:sz w:val="21"/>
          <w:szCs w:val="21"/>
        </w:rPr>
        <w:t xml:space="preserve"> </w:t>
      </w:r>
      <w:r w:rsidRPr="006C6E17">
        <w:rPr>
          <w:sz w:val="21"/>
          <w:szCs w:val="21"/>
        </w:rPr>
        <w:t>no way of knowing they have been recently suspended or terminated. Proper security must also be maintained</w:t>
      </w:r>
      <w:r w:rsidR="008C78B1">
        <w:rPr>
          <w:sz w:val="21"/>
          <w:szCs w:val="21"/>
        </w:rPr>
        <w:t xml:space="preserve"> </w:t>
      </w:r>
      <w:r w:rsidRPr="006C6E17">
        <w:rPr>
          <w:sz w:val="21"/>
          <w:szCs w:val="21"/>
        </w:rPr>
        <w:t>outside doors and windows to prevent unauthorized entry, which could cause damag</w:t>
      </w:r>
      <w:r w:rsidR="008C78B1">
        <w:rPr>
          <w:sz w:val="21"/>
          <w:szCs w:val="21"/>
        </w:rPr>
        <w:t>e to Intercon Group. For example</w:t>
      </w:r>
      <w:r w:rsidRPr="006C6E17">
        <w:rPr>
          <w:sz w:val="21"/>
          <w:szCs w:val="21"/>
        </w:rPr>
        <w:t>,</w:t>
      </w:r>
      <w:r w:rsidR="008C78B1">
        <w:rPr>
          <w:sz w:val="21"/>
          <w:szCs w:val="21"/>
        </w:rPr>
        <w:t xml:space="preserve"> </w:t>
      </w:r>
      <w:r w:rsidRPr="006C6E17">
        <w:rPr>
          <w:sz w:val="21"/>
          <w:szCs w:val="21"/>
        </w:rPr>
        <w:t xml:space="preserve">make sure doors and/or windows are not propped open with cardboard obstructions.  </w:t>
      </w:r>
    </w:p>
    <w:p w:rsidR="006C6E17" w:rsidRPr="006C6E17" w:rsidRDefault="006C6E17" w:rsidP="006C6E17">
      <w:pPr>
        <w:jc w:val="both"/>
        <w:rPr>
          <w:sz w:val="21"/>
          <w:szCs w:val="21"/>
        </w:rPr>
      </w:pPr>
    </w:p>
    <w:p w:rsidR="006C6E17" w:rsidRPr="008C78B1" w:rsidRDefault="006C6E17" w:rsidP="008C78B1">
      <w:pPr>
        <w:ind w:firstLine="360"/>
        <w:jc w:val="both"/>
        <w:rPr>
          <w:b/>
          <w:sz w:val="21"/>
          <w:szCs w:val="21"/>
        </w:rPr>
      </w:pPr>
      <w:r w:rsidRPr="008C78B1">
        <w:rPr>
          <w:b/>
          <w:sz w:val="21"/>
          <w:szCs w:val="21"/>
        </w:rPr>
        <w:t>8.5</w:t>
      </w:r>
      <w:r w:rsidRPr="008C78B1">
        <w:rPr>
          <w:b/>
          <w:sz w:val="21"/>
          <w:szCs w:val="21"/>
        </w:rPr>
        <w:tab/>
        <w:t xml:space="preserve">Internet Usage </w:t>
      </w:r>
    </w:p>
    <w:p w:rsidR="006C6E17" w:rsidRPr="006C6E17" w:rsidRDefault="006C6E17" w:rsidP="006C6E17">
      <w:pPr>
        <w:jc w:val="both"/>
        <w:rPr>
          <w:sz w:val="21"/>
          <w:szCs w:val="21"/>
        </w:rPr>
      </w:pPr>
    </w:p>
    <w:p w:rsidR="006C6E17" w:rsidRPr="006C6E17" w:rsidRDefault="006C6E17" w:rsidP="008C78B1">
      <w:pPr>
        <w:ind w:left="360"/>
        <w:jc w:val="both"/>
        <w:rPr>
          <w:sz w:val="21"/>
          <w:szCs w:val="21"/>
        </w:rPr>
      </w:pPr>
      <w:r w:rsidRPr="006C6E17">
        <w:rPr>
          <w:sz w:val="21"/>
          <w:szCs w:val="21"/>
        </w:rPr>
        <w:t>Internet access is for the purpose of increasing productivity. Surfing the internet or wandering away from your business objective is not a productive or acceptable use of this tool. This misuse can connect you to web sites that may contain programs that appear harmless, but could cause damage to Intercon Group systems. Because it is plain text,</w:t>
      </w:r>
      <w:r w:rsidR="008C78B1">
        <w:rPr>
          <w:sz w:val="21"/>
          <w:szCs w:val="21"/>
        </w:rPr>
        <w:t xml:space="preserve"> </w:t>
      </w:r>
      <w:r w:rsidRPr="006C6E17">
        <w:rPr>
          <w:sz w:val="21"/>
          <w:szCs w:val="21"/>
        </w:rPr>
        <w:t>most information transmitted over the Internet is subject to interception, reading, and copying by other people.</w:t>
      </w:r>
    </w:p>
    <w:p w:rsidR="006C6E17" w:rsidRPr="006C6E17" w:rsidRDefault="006C6E17" w:rsidP="008C78B1">
      <w:pPr>
        <w:ind w:firstLine="360"/>
        <w:jc w:val="both"/>
        <w:rPr>
          <w:sz w:val="21"/>
          <w:szCs w:val="21"/>
        </w:rPr>
      </w:pPr>
      <w:r w:rsidRPr="006C6E17">
        <w:rPr>
          <w:sz w:val="21"/>
          <w:szCs w:val="21"/>
        </w:rPr>
        <w:t>Encryption, which scrambles information during transmission, reduces this vulnerability. Be aware that all</w:t>
      </w:r>
    </w:p>
    <w:p w:rsidR="006C6E17" w:rsidRPr="006C6E17" w:rsidRDefault="006C6E17" w:rsidP="008C78B1">
      <w:pPr>
        <w:ind w:left="360"/>
        <w:jc w:val="both"/>
        <w:rPr>
          <w:sz w:val="21"/>
          <w:szCs w:val="21"/>
        </w:rPr>
      </w:pPr>
      <w:r w:rsidRPr="006C6E17">
        <w:rPr>
          <w:sz w:val="21"/>
          <w:szCs w:val="21"/>
        </w:rPr>
        <w:t>Internet use is subject to monitoring and you should have no expectation of privacy while using Intercon Group-provided equipment.</w:t>
      </w:r>
    </w:p>
    <w:p w:rsidR="006C6E17" w:rsidRPr="006C6E17" w:rsidRDefault="006C6E17" w:rsidP="006C6E17">
      <w:pPr>
        <w:jc w:val="both"/>
        <w:rPr>
          <w:sz w:val="21"/>
          <w:szCs w:val="21"/>
        </w:rPr>
      </w:pPr>
    </w:p>
    <w:p w:rsidR="006C6E17" w:rsidRPr="008C78B1" w:rsidRDefault="006C6E17" w:rsidP="008C78B1">
      <w:pPr>
        <w:ind w:firstLine="360"/>
        <w:jc w:val="both"/>
        <w:rPr>
          <w:b/>
          <w:sz w:val="21"/>
          <w:szCs w:val="21"/>
        </w:rPr>
      </w:pPr>
      <w:r w:rsidRPr="008C78B1">
        <w:rPr>
          <w:b/>
          <w:sz w:val="21"/>
          <w:szCs w:val="21"/>
        </w:rPr>
        <w:t>8.6</w:t>
      </w:r>
      <w:r w:rsidRPr="008C78B1">
        <w:rPr>
          <w:b/>
          <w:sz w:val="21"/>
          <w:szCs w:val="21"/>
        </w:rPr>
        <w:tab/>
        <w:t xml:space="preserve">E-mail Usage </w:t>
      </w:r>
    </w:p>
    <w:p w:rsidR="006C6E17" w:rsidRPr="006C6E17" w:rsidRDefault="006C6E17" w:rsidP="006C6E17">
      <w:pPr>
        <w:jc w:val="both"/>
        <w:rPr>
          <w:sz w:val="21"/>
          <w:szCs w:val="21"/>
        </w:rPr>
      </w:pPr>
    </w:p>
    <w:p w:rsidR="006C6E17" w:rsidRPr="006C6E17" w:rsidRDefault="006C6E17" w:rsidP="008C78B1">
      <w:pPr>
        <w:ind w:left="360"/>
        <w:jc w:val="both"/>
        <w:rPr>
          <w:sz w:val="21"/>
          <w:szCs w:val="21"/>
        </w:rPr>
      </w:pPr>
      <w:r w:rsidRPr="006C6E17">
        <w:rPr>
          <w:sz w:val="21"/>
          <w:szCs w:val="21"/>
        </w:rPr>
        <w:t>IS Policy, E-mail Guidelines and Requirements, states that “employees must use Intercon Group e-mail system for all e-mail correspondence”. All messages sent or received using these e-mail resources are owned by the Intercon Group and may be considered Departmental records. This means you should have no expectation of privacy in the use of</w:t>
      </w:r>
      <w:r w:rsidR="008C78B1">
        <w:rPr>
          <w:sz w:val="21"/>
          <w:szCs w:val="21"/>
        </w:rPr>
        <w:t xml:space="preserve"> </w:t>
      </w:r>
      <w:r w:rsidRPr="006C6E17">
        <w:rPr>
          <w:sz w:val="21"/>
          <w:szCs w:val="21"/>
        </w:rPr>
        <w:t>the e-mail system. It is your responsibility to be aware of important issues such as the rules regarding personal use, passwords, and attachments; when and how to send mass mailings and group messages; and the list of</w:t>
      </w:r>
      <w:r w:rsidR="008C78B1">
        <w:rPr>
          <w:sz w:val="21"/>
          <w:szCs w:val="21"/>
        </w:rPr>
        <w:t xml:space="preserve"> </w:t>
      </w:r>
      <w:r w:rsidRPr="006C6E17">
        <w:rPr>
          <w:sz w:val="21"/>
          <w:szCs w:val="21"/>
        </w:rPr>
        <w:t>unacceptable activities. This information can be found in IS policy statement.  An important issue with regard to e-mail is attachments, which in some cases could contain a virus or other</w:t>
      </w:r>
      <w:r w:rsidR="008C78B1">
        <w:rPr>
          <w:sz w:val="21"/>
          <w:szCs w:val="21"/>
        </w:rPr>
        <w:t xml:space="preserve"> </w:t>
      </w:r>
      <w:r w:rsidRPr="006C6E17">
        <w:rPr>
          <w:sz w:val="21"/>
          <w:szCs w:val="21"/>
        </w:rPr>
        <w:t>malicious code. If you receive an unexpected e-mail attachment, it is important that you do not open it - even if</w:t>
      </w:r>
      <w:r w:rsidR="008C78B1">
        <w:rPr>
          <w:sz w:val="21"/>
          <w:szCs w:val="21"/>
        </w:rPr>
        <w:t xml:space="preserve"> </w:t>
      </w:r>
      <w:r w:rsidRPr="006C6E17">
        <w:rPr>
          <w:sz w:val="21"/>
          <w:szCs w:val="21"/>
        </w:rPr>
        <w:t xml:space="preserve">it is from someone you know. Attachments must not be opened for the virus to infect your computer.  </w:t>
      </w:r>
    </w:p>
    <w:p w:rsidR="006C6E17" w:rsidRPr="006C6E17" w:rsidRDefault="006C6E17" w:rsidP="006C6E17">
      <w:pPr>
        <w:jc w:val="both"/>
        <w:rPr>
          <w:sz w:val="21"/>
          <w:szCs w:val="21"/>
        </w:rPr>
      </w:pPr>
    </w:p>
    <w:p w:rsidR="006C6E17" w:rsidRPr="006C6E17" w:rsidRDefault="006C6E17" w:rsidP="008C78B1">
      <w:pPr>
        <w:ind w:left="360"/>
        <w:jc w:val="both"/>
        <w:rPr>
          <w:sz w:val="21"/>
          <w:szCs w:val="21"/>
        </w:rPr>
      </w:pPr>
      <w:r w:rsidRPr="006C6E17">
        <w:rPr>
          <w:sz w:val="21"/>
          <w:szCs w:val="21"/>
        </w:rPr>
        <w:t>The easiest way to find out if the attachment is valid is to make sure the e-mail really came from the sender. If</w:t>
      </w:r>
      <w:r w:rsidR="008C78B1">
        <w:rPr>
          <w:sz w:val="21"/>
          <w:szCs w:val="21"/>
        </w:rPr>
        <w:t xml:space="preserve"> </w:t>
      </w:r>
      <w:r w:rsidRPr="006C6E17">
        <w:rPr>
          <w:sz w:val="21"/>
          <w:szCs w:val="21"/>
        </w:rPr>
        <w:t>you have questions, contact the Help Desk and/or the ISO. More information can be found in IS policy Manual,</w:t>
      </w:r>
      <w:r w:rsidR="008C78B1">
        <w:rPr>
          <w:sz w:val="21"/>
          <w:szCs w:val="21"/>
        </w:rPr>
        <w:t xml:space="preserve"> </w:t>
      </w:r>
      <w:r w:rsidRPr="006C6E17">
        <w:rPr>
          <w:sz w:val="21"/>
          <w:szCs w:val="21"/>
        </w:rPr>
        <w:t>Virus Prevention, Detection, and Removal.</w:t>
      </w:r>
    </w:p>
    <w:p w:rsidR="006C6E17" w:rsidRPr="006C6E17" w:rsidRDefault="006C6E17" w:rsidP="006C6E17">
      <w:pPr>
        <w:jc w:val="both"/>
        <w:rPr>
          <w:sz w:val="21"/>
          <w:szCs w:val="21"/>
        </w:rPr>
      </w:pPr>
    </w:p>
    <w:p w:rsidR="006C6E17" w:rsidRDefault="006C6E17" w:rsidP="008C78B1">
      <w:pPr>
        <w:widowControl w:val="0"/>
        <w:autoSpaceDE w:val="0"/>
        <w:autoSpaceDN w:val="0"/>
        <w:adjustRightInd w:val="0"/>
        <w:spacing w:line="293" w:lineRule="exact"/>
        <w:ind w:left="2880" w:firstLine="720"/>
        <w:rPr>
          <w:color w:val="000000"/>
        </w:rPr>
      </w:pPr>
      <w:r>
        <w:rPr>
          <w:b/>
          <w:bCs/>
          <w:i w:val="0"/>
          <w:iCs w:val="0"/>
          <w:color w:val="000000"/>
        </w:rPr>
        <w:t>To know about the Email Etiquettes</w:t>
      </w:r>
    </w:p>
    <w:p w:rsidR="006C6E17" w:rsidRDefault="006C6E17" w:rsidP="008C78B1">
      <w:pPr>
        <w:widowControl w:val="0"/>
        <w:tabs>
          <w:tab w:val="left" w:pos="720"/>
          <w:tab w:val="center" w:pos="4680"/>
        </w:tabs>
        <w:autoSpaceDE w:val="0"/>
        <w:autoSpaceDN w:val="0"/>
        <w:adjustRightInd w:val="0"/>
        <w:spacing w:line="213" w:lineRule="exact"/>
        <w:rPr>
          <w:color w:val="000000"/>
          <w:sz w:val="18"/>
          <w:szCs w:val="18"/>
        </w:rPr>
      </w:pPr>
    </w:p>
    <w:p w:rsidR="000807A8" w:rsidRDefault="000807A8" w:rsidP="008C78B1">
      <w:pPr>
        <w:widowControl w:val="0"/>
        <w:tabs>
          <w:tab w:val="left" w:pos="720"/>
          <w:tab w:val="center" w:pos="4680"/>
        </w:tabs>
        <w:autoSpaceDE w:val="0"/>
        <w:autoSpaceDN w:val="0"/>
        <w:adjustRightInd w:val="0"/>
        <w:spacing w:line="213" w:lineRule="exact"/>
        <w:rPr>
          <w:color w:val="000000"/>
          <w:sz w:val="18"/>
          <w:szCs w:val="18"/>
        </w:rPr>
      </w:pPr>
      <w:r>
        <w:rPr>
          <w:noProof/>
          <w:color w:val="000000"/>
          <w:sz w:val="18"/>
          <w:szCs w:val="18"/>
        </w:rPr>
        <w:drawing>
          <wp:anchor distT="0" distB="0" distL="114300" distR="114300" simplePos="0" relativeHeight="251659264" behindDoc="1" locked="0" layoutInCell="0" allowOverlap="1">
            <wp:simplePos x="0" y="0"/>
            <wp:positionH relativeFrom="page">
              <wp:posOffset>3905250</wp:posOffset>
            </wp:positionH>
            <wp:positionV relativeFrom="page">
              <wp:posOffset>6772275</wp:posOffset>
            </wp:positionV>
            <wp:extent cx="304800" cy="304800"/>
            <wp:effectExtent l="19050" t="0" r="0" b="0"/>
            <wp:wrapNone/>
            <wp:docPr id="4" name="Picture 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pic:cNvPicPr>
                      <a:picLocks noChangeAspect="1" noChangeArrowheads="1"/>
                    </pic:cNvPicPr>
                  </pic:nvPicPr>
                  <pic:blipFill>
                    <a:blip r:embed="rId8"/>
                    <a:srcRect/>
                    <a:stretch>
                      <a:fillRect/>
                    </a:stretch>
                  </pic:blipFill>
                  <pic:spPr bwMode="auto">
                    <a:xfrm>
                      <a:off x="0" y="0"/>
                      <a:ext cx="304800" cy="304800"/>
                    </a:xfrm>
                    <a:prstGeom prst="rect">
                      <a:avLst/>
                    </a:prstGeom>
                    <a:noFill/>
                    <a:ln w="9525">
                      <a:noFill/>
                      <a:miter lim="800000"/>
                      <a:headEnd/>
                      <a:tailEnd/>
                    </a:ln>
                  </pic:spPr>
                </pic:pic>
              </a:graphicData>
            </a:graphic>
          </wp:anchor>
        </w:drawing>
      </w:r>
    </w:p>
    <w:p w:rsidR="000807A8" w:rsidRDefault="000807A8" w:rsidP="008C78B1">
      <w:pPr>
        <w:widowControl w:val="0"/>
        <w:tabs>
          <w:tab w:val="left" w:pos="720"/>
          <w:tab w:val="center" w:pos="4680"/>
        </w:tabs>
        <w:autoSpaceDE w:val="0"/>
        <w:autoSpaceDN w:val="0"/>
        <w:adjustRightInd w:val="0"/>
        <w:spacing w:line="213" w:lineRule="exact"/>
        <w:rPr>
          <w:color w:val="000000"/>
          <w:sz w:val="18"/>
          <w:szCs w:val="18"/>
        </w:rPr>
      </w:pPr>
    </w:p>
    <w:p w:rsidR="000807A8" w:rsidRDefault="000807A8" w:rsidP="008C78B1">
      <w:pPr>
        <w:widowControl w:val="0"/>
        <w:tabs>
          <w:tab w:val="left" w:pos="720"/>
          <w:tab w:val="center" w:pos="4680"/>
        </w:tabs>
        <w:autoSpaceDE w:val="0"/>
        <w:autoSpaceDN w:val="0"/>
        <w:adjustRightInd w:val="0"/>
        <w:spacing w:line="213" w:lineRule="exact"/>
        <w:rPr>
          <w:color w:val="000000"/>
          <w:sz w:val="18"/>
          <w:szCs w:val="18"/>
        </w:rPr>
      </w:pPr>
    </w:p>
    <w:p w:rsidR="006C6E17" w:rsidRDefault="008C78B1" w:rsidP="008C78B1">
      <w:pPr>
        <w:widowControl w:val="0"/>
        <w:autoSpaceDE w:val="0"/>
        <w:autoSpaceDN w:val="0"/>
        <w:adjustRightInd w:val="0"/>
        <w:spacing w:line="293" w:lineRule="exact"/>
        <w:ind w:left="4320"/>
        <w:rPr>
          <w:rFonts w:ascii="Tahoma" w:hAnsi="Tahoma" w:cs="Tahoma"/>
          <w:color w:val="000000"/>
          <w:sz w:val="16"/>
          <w:szCs w:val="16"/>
        </w:rPr>
      </w:pPr>
      <w:r>
        <w:rPr>
          <w:rFonts w:ascii="Tahoma" w:hAnsi="Tahoma" w:cs="Tahoma"/>
          <w:color w:val="000000"/>
          <w:sz w:val="16"/>
          <w:szCs w:val="16"/>
        </w:rPr>
        <w:t xml:space="preserve">        </w:t>
      </w:r>
      <w:r w:rsidR="006C6E17">
        <w:rPr>
          <w:rFonts w:ascii="Tahoma" w:hAnsi="Tahoma" w:cs="Tahoma"/>
          <w:color w:val="000000"/>
          <w:sz w:val="16"/>
          <w:szCs w:val="16"/>
        </w:rPr>
        <w:t>EMAIL</w:t>
      </w:r>
    </w:p>
    <w:p w:rsidR="006C6E17" w:rsidRDefault="008C78B1" w:rsidP="008C78B1">
      <w:pPr>
        <w:widowControl w:val="0"/>
        <w:autoSpaceDE w:val="0"/>
        <w:autoSpaceDN w:val="0"/>
        <w:adjustRightInd w:val="0"/>
        <w:spacing w:line="200" w:lineRule="exact"/>
        <w:ind w:left="4120" w:firstLine="200"/>
        <w:rPr>
          <w:rFonts w:ascii="Tahoma" w:hAnsi="Tahoma" w:cs="Tahoma"/>
          <w:color w:val="000000"/>
          <w:sz w:val="14"/>
          <w:szCs w:val="14"/>
        </w:rPr>
      </w:pPr>
      <w:r>
        <w:rPr>
          <w:rFonts w:ascii="Tahoma" w:hAnsi="Tahoma" w:cs="Tahoma"/>
          <w:color w:val="000000"/>
          <w:sz w:val="14"/>
          <w:szCs w:val="14"/>
        </w:rPr>
        <w:t xml:space="preserve">   </w:t>
      </w:r>
      <w:r w:rsidR="006C6E17">
        <w:rPr>
          <w:rFonts w:ascii="Tahoma" w:hAnsi="Tahoma" w:cs="Tahoma"/>
          <w:color w:val="000000"/>
          <w:sz w:val="14"/>
          <w:szCs w:val="14"/>
        </w:rPr>
        <w:t>ETIQUETTES.doc</w:t>
      </w:r>
    </w:p>
    <w:p w:rsidR="006C6E17" w:rsidRDefault="006C6E17" w:rsidP="008C78B1">
      <w:pPr>
        <w:widowControl w:val="0"/>
        <w:autoSpaceDE w:val="0"/>
        <w:autoSpaceDN w:val="0"/>
        <w:adjustRightInd w:val="0"/>
        <w:spacing w:line="213" w:lineRule="exact"/>
        <w:ind w:left="4746"/>
        <w:rPr>
          <w:rFonts w:ascii="Tahoma" w:hAnsi="Tahoma" w:cs="Tahoma"/>
          <w:color w:val="000000"/>
          <w:sz w:val="18"/>
          <w:szCs w:val="18"/>
        </w:rPr>
      </w:pPr>
    </w:p>
    <w:p w:rsidR="001E527D" w:rsidRDefault="00D62109" w:rsidP="006C6E17">
      <w:pPr>
        <w:jc w:val="center"/>
        <w:rPr>
          <w:b/>
          <w:sz w:val="21"/>
          <w:szCs w:val="21"/>
        </w:rPr>
      </w:pPr>
      <w:r>
        <w:rPr>
          <w:b/>
          <w:sz w:val="21"/>
          <w:szCs w:val="21"/>
        </w:rPr>
        <w:t xml:space="preserve">   </w:t>
      </w:r>
    </w:p>
    <w:p w:rsidR="001E527D" w:rsidRDefault="001E527D" w:rsidP="006C6E17">
      <w:pPr>
        <w:jc w:val="center"/>
        <w:rPr>
          <w:b/>
          <w:sz w:val="21"/>
          <w:szCs w:val="21"/>
        </w:rPr>
      </w:pPr>
    </w:p>
    <w:p w:rsidR="001E527D" w:rsidRDefault="001E527D" w:rsidP="006C6E17">
      <w:pPr>
        <w:jc w:val="center"/>
        <w:rPr>
          <w:b/>
          <w:sz w:val="21"/>
          <w:szCs w:val="21"/>
        </w:rPr>
      </w:pPr>
    </w:p>
    <w:p w:rsidR="001E527D" w:rsidRDefault="001E527D" w:rsidP="006C6E17">
      <w:pPr>
        <w:jc w:val="center"/>
        <w:rPr>
          <w:b/>
          <w:sz w:val="21"/>
          <w:szCs w:val="21"/>
        </w:rPr>
      </w:pPr>
    </w:p>
    <w:p w:rsidR="001E527D" w:rsidRDefault="001E527D" w:rsidP="006C6E17">
      <w:pPr>
        <w:jc w:val="center"/>
        <w:rPr>
          <w:b/>
          <w:sz w:val="21"/>
          <w:szCs w:val="21"/>
        </w:rPr>
      </w:pPr>
    </w:p>
    <w:p w:rsidR="001E527D" w:rsidRDefault="001E527D" w:rsidP="006C6E17">
      <w:pPr>
        <w:jc w:val="center"/>
        <w:rPr>
          <w:b/>
          <w:sz w:val="21"/>
          <w:szCs w:val="21"/>
        </w:rPr>
      </w:pPr>
    </w:p>
    <w:p w:rsidR="001E527D" w:rsidRDefault="001E527D" w:rsidP="006C6E17">
      <w:pPr>
        <w:jc w:val="center"/>
        <w:rPr>
          <w:b/>
          <w:sz w:val="21"/>
          <w:szCs w:val="21"/>
        </w:rPr>
      </w:pPr>
    </w:p>
    <w:p w:rsidR="001E527D" w:rsidRDefault="001E527D" w:rsidP="006C6E17">
      <w:pPr>
        <w:jc w:val="center"/>
        <w:rPr>
          <w:b/>
          <w:sz w:val="21"/>
          <w:szCs w:val="21"/>
        </w:rPr>
      </w:pPr>
    </w:p>
    <w:p w:rsidR="001E527D" w:rsidRDefault="001E527D" w:rsidP="006C6E17">
      <w:pPr>
        <w:jc w:val="center"/>
        <w:rPr>
          <w:b/>
          <w:sz w:val="21"/>
          <w:szCs w:val="21"/>
        </w:rPr>
      </w:pPr>
    </w:p>
    <w:p w:rsidR="006C6E17" w:rsidRPr="008C78B1" w:rsidRDefault="00D62109" w:rsidP="006C6E17">
      <w:pPr>
        <w:jc w:val="center"/>
        <w:rPr>
          <w:b/>
          <w:sz w:val="21"/>
          <w:szCs w:val="21"/>
        </w:rPr>
      </w:pPr>
      <w:r>
        <w:rPr>
          <w:b/>
          <w:sz w:val="21"/>
          <w:szCs w:val="21"/>
        </w:rPr>
        <w:lastRenderedPageBreak/>
        <w:t xml:space="preserve">      </w:t>
      </w:r>
      <w:r w:rsidR="006C6E17" w:rsidRPr="008C78B1">
        <w:rPr>
          <w:b/>
          <w:sz w:val="21"/>
          <w:szCs w:val="21"/>
        </w:rPr>
        <w:t>Do s &amp; Don’t s</w:t>
      </w:r>
    </w:p>
    <w:p w:rsidR="008C78B1" w:rsidRDefault="008C78B1" w:rsidP="006C6E17">
      <w:pPr>
        <w:jc w:val="both"/>
        <w:rPr>
          <w:rFonts w:ascii="Arial" w:hAnsi="Arial" w:cs="Arial"/>
          <w:sz w:val="21"/>
          <w:szCs w:val="21"/>
        </w:rPr>
      </w:pPr>
    </w:p>
    <w:p w:rsidR="008C78B1" w:rsidRPr="004E04D6" w:rsidRDefault="006C6E17" w:rsidP="004E04D6">
      <w:pPr>
        <w:pStyle w:val="ListParagraph"/>
        <w:numPr>
          <w:ilvl w:val="0"/>
          <w:numId w:val="18"/>
        </w:numPr>
        <w:jc w:val="both"/>
        <w:rPr>
          <w:rFonts w:ascii="Calibri" w:hAnsi="Calibri" w:cs="Calibri"/>
          <w:sz w:val="21"/>
          <w:szCs w:val="21"/>
        </w:rPr>
      </w:pPr>
      <w:r w:rsidRPr="004E04D6">
        <w:rPr>
          <w:rFonts w:ascii="Calibri" w:hAnsi="Calibri" w:cs="Calibri"/>
          <w:sz w:val="21"/>
          <w:szCs w:val="21"/>
        </w:rPr>
        <w:t>Organizational User IDs, websites and e-mail accounts may only be used for organizationally sanctioned</w:t>
      </w:r>
      <w:r w:rsidR="008C78B1" w:rsidRPr="004E04D6">
        <w:rPr>
          <w:rFonts w:ascii="Calibri" w:hAnsi="Calibri" w:cs="Calibri"/>
          <w:sz w:val="21"/>
          <w:szCs w:val="21"/>
        </w:rPr>
        <w:t xml:space="preserve"> </w:t>
      </w:r>
      <w:r w:rsidRPr="004E04D6">
        <w:rPr>
          <w:rFonts w:ascii="Calibri" w:hAnsi="Calibri" w:cs="Calibri"/>
          <w:sz w:val="21"/>
          <w:szCs w:val="21"/>
        </w:rPr>
        <w:t>Communications</w:t>
      </w:r>
    </w:p>
    <w:p w:rsidR="006C6E17" w:rsidRPr="004E04D6" w:rsidRDefault="006C6E17" w:rsidP="004E04D6">
      <w:pPr>
        <w:pStyle w:val="ListParagraph"/>
        <w:numPr>
          <w:ilvl w:val="0"/>
          <w:numId w:val="18"/>
        </w:numPr>
        <w:jc w:val="both"/>
        <w:rPr>
          <w:sz w:val="21"/>
          <w:szCs w:val="21"/>
        </w:rPr>
      </w:pPr>
      <w:r w:rsidRPr="004E04D6">
        <w:rPr>
          <w:rFonts w:ascii="Calibri" w:hAnsi="Calibri" w:cs="Calibri"/>
          <w:sz w:val="21"/>
          <w:szCs w:val="21"/>
        </w:rPr>
        <w:t>Use of Internet/intranet/e-mail/instant me</w:t>
      </w:r>
      <w:r w:rsidRPr="004E04D6">
        <w:rPr>
          <w:sz w:val="21"/>
          <w:szCs w:val="21"/>
        </w:rPr>
        <w:t>ssaging may be subject to monitoring for reasons of security</w:t>
      </w:r>
      <w:r w:rsidR="004E04D6" w:rsidRPr="004E04D6">
        <w:rPr>
          <w:sz w:val="21"/>
          <w:szCs w:val="21"/>
        </w:rPr>
        <w:t xml:space="preserve"> </w:t>
      </w:r>
      <w:r w:rsidRPr="004E04D6">
        <w:rPr>
          <w:sz w:val="21"/>
          <w:szCs w:val="21"/>
        </w:rPr>
        <w:t>and network management and users may have their usage of these resources subjected to limitations by</w:t>
      </w:r>
      <w:r w:rsidR="004E04D6">
        <w:rPr>
          <w:sz w:val="21"/>
          <w:szCs w:val="21"/>
        </w:rPr>
        <w:t xml:space="preserve"> </w:t>
      </w:r>
      <w:r w:rsidRPr="004E04D6">
        <w:rPr>
          <w:sz w:val="21"/>
          <w:szCs w:val="21"/>
        </w:rPr>
        <w:t>the Organization.</w:t>
      </w:r>
    </w:p>
    <w:p w:rsidR="006C6E17" w:rsidRPr="004E04D6" w:rsidRDefault="006C6E17" w:rsidP="004E04D6">
      <w:pPr>
        <w:pStyle w:val="ListParagraph"/>
        <w:numPr>
          <w:ilvl w:val="0"/>
          <w:numId w:val="18"/>
        </w:numPr>
        <w:jc w:val="both"/>
        <w:rPr>
          <w:sz w:val="21"/>
          <w:szCs w:val="21"/>
        </w:rPr>
      </w:pPr>
      <w:r w:rsidRPr="004E04D6">
        <w:rPr>
          <w:rFonts w:ascii="Calibri" w:hAnsi="Calibri" w:cs="Calibri"/>
          <w:sz w:val="21"/>
          <w:szCs w:val="21"/>
        </w:rPr>
        <w:t>Users may not visit Internet sites that contain obscene, hateful or other</w:t>
      </w:r>
      <w:r w:rsidRPr="004E04D6">
        <w:rPr>
          <w:sz w:val="21"/>
          <w:szCs w:val="21"/>
        </w:rPr>
        <w:t xml:space="preserve"> objectionable material, shall not</w:t>
      </w:r>
      <w:r w:rsidR="004E04D6" w:rsidRPr="004E04D6">
        <w:rPr>
          <w:sz w:val="21"/>
          <w:szCs w:val="21"/>
        </w:rPr>
        <w:t xml:space="preserve"> </w:t>
      </w:r>
      <w:r w:rsidRPr="004E04D6">
        <w:rPr>
          <w:sz w:val="21"/>
          <w:szCs w:val="21"/>
        </w:rPr>
        <w:t>attempt to bypass Organizational surf control technology and shall not make or post indecent remarks</w:t>
      </w:r>
      <w:r w:rsidR="004E04D6" w:rsidRPr="004E04D6">
        <w:rPr>
          <w:sz w:val="21"/>
          <w:szCs w:val="21"/>
        </w:rPr>
        <w:t>,</w:t>
      </w:r>
      <w:r w:rsidR="004E04D6">
        <w:rPr>
          <w:sz w:val="21"/>
          <w:szCs w:val="21"/>
        </w:rPr>
        <w:t xml:space="preserve"> </w:t>
      </w:r>
      <w:r w:rsidRPr="004E04D6">
        <w:rPr>
          <w:sz w:val="21"/>
          <w:szCs w:val="21"/>
        </w:rPr>
        <w:t>proposals or materials on the Internet.</w:t>
      </w:r>
    </w:p>
    <w:p w:rsidR="006C6E17" w:rsidRPr="004E04D6" w:rsidRDefault="006C6E17" w:rsidP="004E04D6">
      <w:pPr>
        <w:pStyle w:val="ListParagraph"/>
        <w:numPr>
          <w:ilvl w:val="0"/>
          <w:numId w:val="18"/>
        </w:numPr>
        <w:jc w:val="both"/>
        <w:rPr>
          <w:sz w:val="21"/>
          <w:szCs w:val="21"/>
        </w:rPr>
      </w:pPr>
      <w:r w:rsidRPr="004E04D6">
        <w:rPr>
          <w:rFonts w:ascii="Calibri" w:hAnsi="Calibri" w:cs="Calibri"/>
          <w:sz w:val="21"/>
          <w:szCs w:val="21"/>
        </w:rPr>
        <w:t>Users shall not solicit e-mails that are unrelated to business activity or which are for personal gain, shall</w:t>
      </w:r>
      <w:r w:rsidR="004E04D6" w:rsidRPr="004E04D6">
        <w:rPr>
          <w:rFonts w:ascii="Calibri" w:hAnsi="Calibri" w:cs="Calibri"/>
          <w:sz w:val="21"/>
          <w:szCs w:val="21"/>
        </w:rPr>
        <w:t xml:space="preserve"> </w:t>
      </w:r>
      <w:r w:rsidRPr="004E04D6">
        <w:rPr>
          <w:sz w:val="21"/>
          <w:szCs w:val="21"/>
        </w:rPr>
        <w:t>not send or receive any material which is obscene or defamatory or which is intended to annoy, harass or</w:t>
      </w:r>
      <w:r w:rsidR="004E04D6" w:rsidRPr="004E04D6">
        <w:rPr>
          <w:sz w:val="21"/>
          <w:szCs w:val="21"/>
        </w:rPr>
        <w:t xml:space="preserve"> </w:t>
      </w:r>
      <w:r w:rsidRPr="004E04D6">
        <w:rPr>
          <w:sz w:val="21"/>
          <w:szCs w:val="21"/>
        </w:rPr>
        <w:t>intimidate another person and shall not present personal opinions as those of the company and the use of</w:t>
      </w:r>
      <w:r w:rsidR="004E04D6">
        <w:rPr>
          <w:sz w:val="21"/>
          <w:szCs w:val="21"/>
        </w:rPr>
        <w:t xml:space="preserve"> </w:t>
      </w:r>
      <w:r w:rsidRPr="004E04D6">
        <w:rPr>
          <w:sz w:val="21"/>
          <w:szCs w:val="21"/>
        </w:rPr>
        <w:t>organizational</w:t>
      </w:r>
      <w:r w:rsidR="008C78B1" w:rsidRPr="004E04D6">
        <w:rPr>
          <w:sz w:val="21"/>
          <w:szCs w:val="21"/>
        </w:rPr>
        <w:t xml:space="preserve"> </w:t>
      </w:r>
      <w:r w:rsidRPr="004E04D6">
        <w:rPr>
          <w:sz w:val="21"/>
          <w:szCs w:val="21"/>
        </w:rPr>
        <w:t>e-mail facilities.</w:t>
      </w:r>
    </w:p>
    <w:p w:rsidR="006C6E17" w:rsidRPr="004E04D6" w:rsidRDefault="006C6E17" w:rsidP="004E04D6">
      <w:pPr>
        <w:pStyle w:val="ListParagraph"/>
        <w:numPr>
          <w:ilvl w:val="0"/>
          <w:numId w:val="18"/>
        </w:numPr>
        <w:jc w:val="both"/>
        <w:rPr>
          <w:sz w:val="21"/>
          <w:szCs w:val="21"/>
        </w:rPr>
      </w:pPr>
      <w:r w:rsidRPr="004E04D6">
        <w:rPr>
          <w:rFonts w:ascii="Calibri" w:hAnsi="Calibri" w:cs="Calibri"/>
          <w:sz w:val="21"/>
          <w:szCs w:val="21"/>
        </w:rPr>
        <w:t>Users may not upload, download or otherwise transmit commercial software or any copyrighted materials</w:t>
      </w:r>
      <w:r w:rsidR="004E04D6" w:rsidRPr="004E04D6">
        <w:rPr>
          <w:rFonts w:ascii="Calibri" w:hAnsi="Calibri" w:cs="Calibri"/>
          <w:sz w:val="21"/>
          <w:szCs w:val="21"/>
        </w:rPr>
        <w:t xml:space="preserve"> </w:t>
      </w:r>
      <w:r w:rsidRPr="004E04D6">
        <w:rPr>
          <w:sz w:val="21"/>
          <w:szCs w:val="21"/>
        </w:rPr>
        <w:t>belonging to the company or any third parties, may not reveal or publicize confidential information, and</w:t>
      </w:r>
      <w:r w:rsidR="004E04D6">
        <w:rPr>
          <w:sz w:val="21"/>
          <w:szCs w:val="21"/>
        </w:rPr>
        <w:t xml:space="preserve"> </w:t>
      </w:r>
      <w:r w:rsidRPr="004E04D6">
        <w:rPr>
          <w:sz w:val="21"/>
          <w:szCs w:val="21"/>
        </w:rPr>
        <w:t>will not send confidential e-mails without the level of protection required.</w:t>
      </w:r>
    </w:p>
    <w:p w:rsidR="006C6E17" w:rsidRPr="004E04D6" w:rsidRDefault="006C6E17" w:rsidP="004E04D6">
      <w:pPr>
        <w:pStyle w:val="ListParagraph"/>
        <w:numPr>
          <w:ilvl w:val="0"/>
          <w:numId w:val="18"/>
        </w:numPr>
        <w:jc w:val="both"/>
        <w:rPr>
          <w:sz w:val="21"/>
          <w:szCs w:val="21"/>
        </w:rPr>
      </w:pPr>
      <w:r w:rsidRPr="004E04D6">
        <w:rPr>
          <w:rFonts w:ascii="Calibri" w:hAnsi="Calibri" w:cs="Calibri"/>
          <w:sz w:val="21"/>
          <w:szCs w:val="21"/>
        </w:rPr>
        <w:t>Users may not download software from the Internet or execute or accept any software programs or other</w:t>
      </w:r>
      <w:r w:rsidR="004E04D6">
        <w:rPr>
          <w:rFonts w:ascii="Calibri" w:hAnsi="Calibri" w:cs="Calibri"/>
          <w:sz w:val="21"/>
          <w:szCs w:val="21"/>
        </w:rPr>
        <w:t xml:space="preserve"> </w:t>
      </w:r>
      <w:r w:rsidRPr="004E04D6">
        <w:rPr>
          <w:sz w:val="21"/>
          <w:szCs w:val="21"/>
        </w:rPr>
        <w:t>code on the Internet unless it is in accordance with the Organization’s policies and procedures.</w:t>
      </w:r>
    </w:p>
    <w:p w:rsidR="006C6E17" w:rsidRPr="004E04D6" w:rsidRDefault="006C6E17" w:rsidP="004E04D6">
      <w:pPr>
        <w:pStyle w:val="ListParagraph"/>
        <w:numPr>
          <w:ilvl w:val="0"/>
          <w:numId w:val="18"/>
        </w:numPr>
        <w:jc w:val="both"/>
        <w:rPr>
          <w:sz w:val="21"/>
          <w:szCs w:val="21"/>
        </w:rPr>
      </w:pPr>
      <w:r w:rsidRPr="004E04D6">
        <w:rPr>
          <w:rFonts w:ascii="Calibri" w:hAnsi="Calibri" w:cs="Calibri"/>
          <w:sz w:val="21"/>
          <w:szCs w:val="21"/>
        </w:rPr>
        <w:t>Users are not supposed to download bandwidth intensive content such as streaming video and MP3 music</w:t>
      </w:r>
      <w:r w:rsidR="004E04D6">
        <w:rPr>
          <w:rFonts w:ascii="Calibri" w:hAnsi="Calibri" w:cs="Calibri"/>
          <w:sz w:val="21"/>
          <w:szCs w:val="21"/>
        </w:rPr>
        <w:t xml:space="preserve"> </w:t>
      </w:r>
      <w:r w:rsidRPr="004E04D6">
        <w:rPr>
          <w:sz w:val="21"/>
          <w:szCs w:val="21"/>
        </w:rPr>
        <w:t>files, sharing digital photographs, etc.</w:t>
      </w:r>
    </w:p>
    <w:p w:rsidR="006C6E17" w:rsidRPr="004E04D6" w:rsidRDefault="006C6E17" w:rsidP="004E04D6">
      <w:pPr>
        <w:pStyle w:val="ListParagraph"/>
        <w:numPr>
          <w:ilvl w:val="0"/>
          <w:numId w:val="18"/>
        </w:numPr>
        <w:jc w:val="both"/>
        <w:rPr>
          <w:sz w:val="21"/>
          <w:szCs w:val="21"/>
        </w:rPr>
      </w:pPr>
      <w:r w:rsidRPr="004E04D6">
        <w:rPr>
          <w:rFonts w:ascii="Calibri" w:hAnsi="Calibri" w:cs="Calibri"/>
          <w:sz w:val="21"/>
          <w:szCs w:val="21"/>
        </w:rPr>
        <w:t xml:space="preserve">Intercon Group </w:t>
      </w:r>
      <w:r w:rsidR="004E04D6">
        <w:rPr>
          <w:rFonts w:ascii="Calibri" w:hAnsi="Calibri" w:cs="Calibri"/>
          <w:sz w:val="21"/>
          <w:szCs w:val="21"/>
        </w:rPr>
        <w:t xml:space="preserve">Pvt. </w:t>
      </w:r>
      <w:r w:rsidRPr="004E04D6">
        <w:rPr>
          <w:rFonts w:ascii="Calibri" w:hAnsi="Calibri" w:cs="Calibri"/>
          <w:sz w:val="21"/>
          <w:szCs w:val="21"/>
        </w:rPr>
        <w:t xml:space="preserve"> Ltd. reserves the right to audit networks and systems on a periodic basis to</w:t>
      </w:r>
      <w:r w:rsidR="008C78B1" w:rsidRPr="004E04D6">
        <w:rPr>
          <w:rFonts w:ascii="Calibri" w:hAnsi="Calibri" w:cs="Calibri"/>
          <w:sz w:val="21"/>
          <w:szCs w:val="21"/>
        </w:rPr>
        <w:t xml:space="preserve"> </w:t>
      </w:r>
      <w:r w:rsidRPr="004E04D6">
        <w:rPr>
          <w:sz w:val="21"/>
          <w:szCs w:val="21"/>
        </w:rPr>
        <w:t>ensure compliance with this policy</w:t>
      </w:r>
    </w:p>
    <w:p w:rsidR="006C6E17" w:rsidRPr="004E04D6" w:rsidRDefault="006C6E17" w:rsidP="004E04D6">
      <w:pPr>
        <w:pStyle w:val="ListParagraph"/>
        <w:numPr>
          <w:ilvl w:val="0"/>
          <w:numId w:val="18"/>
        </w:numPr>
        <w:jc w:val="both"/>
        <w:rPr>
          <w:sz w:val="21"/>
          <w:szCs w:val="21"/>
        </w:rPr>
      </w:pPr>
      <w:r w:rsidRPr="004E04D6">
        <w:rPr>
          <w:rFonts w:ascii="Calibri" w:hAnsi="Calibri" w:cs="Calibri"/>
          <w:sz w:val="21"/>
          <w:szCs w:val="21"/>
        </w:rPr>
        <w:t>Keep passwords secure and do not share accounts. Aut</w:t>
      </w:r>
      <w:r w:rsidRPr="004E04D6">
        <w:rPr>
          <w:sz w:val="21"/>
          <w:szCs w:val="21"/>
        </w:rPr>
        <w:t>horized users are responsible for security of their</w:t>
      </w:r>
      <w:r w:rsidR="004E04D6">
        <w:rPr>
          <w:sz w:val="21"/>
          <w:szCs w:val="21"/>
        </w:rPr>
        <w:t xml:space="preserve"> </w:t>
      </w:r>
      <w:r w:rsidRPr="004E04D6">
        <w:rPr>
          <w:sz w:val="21"/>
          <w:szCs w:val="21"/>
        </w:rPr>
        <w:t>passwords and accounts. System-level passwords should be changed every 42 days.</w:t>
      </w:r>
    </w:p>
    <w:p w:rsidR="006C6E17" w:rsidRPr="004E04D6" w:rsidRDefault="006C6E17" w:rsidP="004E04D6">
      <w:pPr>
        <w:pStyle w:val="ListParagraph"/>
        <w:numPr>
          <w:ilvl w:val="0"/>
          <w:numId w:val="18"/>
        </w:numPr>
        <w:jc w:val="both"/>
        <w:rPr>
          <w:sz w:val="21"/>
          <w:szCs w:val="21"/>
        </w:rPr>
      </w:pPr>
      <w:r w:rsidRPr="004E04D6">
        <w:rPr>
          <w:rFonts w:ascii="Calibri" w:hAnsi="Calibri" w:cs="Calibri"/>
          <w:sz w:val="21"/>
          <w:szCs w:val="21"/>
        </w:rPr>
        <w:t>All PC’s, laptops, and workstations should be secured with a password-protected screensaver with the</w:t>
      </w:r>
      <w:r w:rsidR="004E04D6" w:rsidRPr="004E04D6">
        <w:rPr>
          <w:rFonts w:ascii="Calibri" w:hAnsi="Calibri" w:cs="Calibri"/>
          <w:sz w:val="21"/>
          <w:szCs w:val="21"/>
        </w:rPr>
        <w:t xml:space="preserve"> </w:t>
      </w:r>
      <w:r w:rsidRPr="004E04D6">
        <w:rPr>
          <w:sz w:val="21"/>
          <w:szCs w:val="21"/>
        </w:rPr>
        <w:t>automatic activation feature set at ten minutes or less, or by logging off when the host will be unattended.</w:t>
      </w:r>
    </w:p>
    <w:p w:rsidR="006C6E17" w:rsidRPr="004E04D6" w:rsidRDefault="006C6E17" w:rsidP="004E04D6">
      <w:pPr>
        <w:pStyle w:val="ListParagraph"/>
        <w:numPr>
          <w:ilvl w:val="0"/>
          <w:numId w:val="18"/>
        </w:numPr>
        <w:jc w:val="both"/>
        <w:rPr>
          <w:sz w:val="21"/>
          <w:szCs w:val="21"/>
        </w:rPr>
      </w:pPr>
      <w:r w:rsidRPr="004E04D6">
        <w:rPr>
          <w:sz w:val="21"/>
          <w:szCs w:val="21"/>
        </w:rPr>
        <w:t>Because information contained on portable computers is especially vulnerable, special care should be</w:t>
      </w:r>
      <w:r w:rsidR="004E04D6" w:rsidRPr="004E04D6">
        <w:rPr>
          <w:sz w:val="21"/>
          <w:szCs w:val="21"/>
        </w:rPr>
        <w:t xml:space="preserve"> </w:t>
      </w:r>
      <w:r w:rsidRPr="004E04D6">
        <w:rPr>
          <w:sz w:val="21"/>
          <w:szCs w:val="21"/>
        </w:rPr>
        <w:t>exercised. Protect laptop’s security.</w:t>
      </w:r>
    </w:p>
    <w:p w:rsidR="006C6E17" w:rsidRPr="004E04D6" w:rsidRDefault="006C6E17" w:rsidP="004E04D6">
      <w:pPr>
        <w:pStyle w:val="ListParagraph"/>
        <w:numPr>
          <w:ilvl w:val="0"/>
          <w:numId w:val="18"/>
        </w:numPr>
        <w:jc w:val="both"/>
        <w:rPr>
          <w:sz w:val="21"/>
          <w:szCs w:val="21"/>
        </w:rPr>
      </w:pPr>
      <w:r w:rsidRPr="004E04D6">
        <w:rPr>
          <w:rFonts w:ascii="Calibri" w:hAnsi="Calibri" w:cs="Calibri"/>
          <w:sz w:val="21"/>
          <w:szCs w:val="21"/>
        </w:rPr>
        <w:t>Posti</w:t>
      </w:r>
      <w:r w:rsidRPr="004E04D6">
        <w:rPr>
          <w:sz w:val="21"/>
          <w:szCs w:val="21"/>
        </w:rPr>
        <w:t>ngs by employees from a Intercon Group Enterprise Solutions Ltd. e-mail address to newsgroups should</w:t>
      </w:r>
      <w:r w:rsidR="004E04D6" w:rsidRPr="004E04D6">
        <w:rPr>
          <w:sz w:val="21"/>
          <w:szCs w:val="21"/>
        </w:rPr>
        <w:t xml:space="preserve"> </w:t>
      </w:r>
      <w:r w:rsidRPr="004E04D6">
        <w:rPr>
          <w:sz w:val="21"/>
          <w:szCs w:val="21"/>
        </w:rPr>
        <w:t>contain a disclaimer string that the opinion expressed are strictly their own and not necessarily those of Intercon Group, unless posting is made in the course of business duties.</w:t>
      </w:r>
    </w:p>
    <w:p w:rsidR="006C6E17" w:rsidRPr="004E04D6" w:rsidRDefault="006C6E17" w:rsidP="004E04D6">
      <w:pPr>
        <w:pStyle w:val="ListParagraph"/>
        <w:numPr>
          <w:ilvl w:val="0"/>
          <w:numId w:val="18"/>
        </w:numPr>
        <w:jc w:val="both"/>
        <w:rPr>
          <w:rFonts w:ascii="Calibri" w:hAnsi="Calibri" w:cs="Calibri"/>
          <w:sz w:val="21"/>
          <w:szCs w:val="21"/>
        </w:rPr>
      </w:pPr>
      <w:r w:rsidRPr="004E04D6">
        <w:rPr>
          <w:rFonts w:ascii="Calibri" w:hAnsi="Calibri" w:cs="Calibri"/>
          <w:sz w:val="21"/>
          <w:szCs w:val="21"/>
        </w:rPr>
        <w:t xml:space="preserve">All hosts used by the employee that are connected to the Intercon Group Enterprise Solutions Ltd. </w:t>
      </w:r>
    </w:p>
    <w:p w:rsidR="006C6E17" w:rsidRPr="004E04D6" w:rsidRDefault="006C6E17" w:rsidP="004E04D6">
      <w:pPr>
        <w:pStyle w:val="ListParagraph"/>
        <w:numPr>
          <w:ilvl w:val="0"/>
          <w:numId w:val="18"/>
        </w:numPr>
        <w:jc w:val="both"/>
        <w:rPr>
          <w:sz w:val="21"/>
          <w:szCs w:val="21"/>
        </w:rPr>
      </w:pPr>
      <w:r w:rsidRPr="004E04D6">
        <w:rPr>
          <w:sz w:val="21"/>
          <w:szCs w:val="21"/>
        </w:rPr>
        <w:t>Internet/intranet/extranet, whether owned by the employee or Intercon Group Enterprise Solutions Ltd., shall be continually executing approved virus-scanning software with a current virus database, unless overridden</w:t>
      </w:r>
      <w:r w:rsidR="004E04D6">
        <w:rPr>
          <w:sz w:val="21"/>
          <w:szCs w:val="21"/>
        </w:rPr>
        <w:t xml:space="preserve"> </w:t>
      </w:r>
      <w:r w:rsidR="00DD546C">
        <w:rPr>
          <w:sz w:val="21"/>
          <w:szCs w:val="21"/>
        </w:rPr>
        <w:t xml:space="preserve">by </w:t>
      </w:r>
      <w:r w:rsidRPr="004E04D6">
        <w:rPr>
          <w:sz w:val="21"/>
          <w:szCs w:val="21"/>
        </w:rPr>
        <w:t>departmental or group policy.</w:t>
      </w:r>
    </w:p>
    <w:p w:rsidR="006C6E17" w:rsidRPr="004E04D6" w:rsidRDefault="006C6E17" w:rsidP="004E04D6">
      <w:pPr>
        <w:pStyle w:val="ListParagraph"/>
        <w:numPr>
          <w:ilvl w:val="0"/>
          <w:numId w:val="18"/>
        </w:numPr>
        <w:jc w:val="both"/>
        <w:rPr>
          <w:sz w:val="21"/>
          <w:szCs w:val="21"/>
        </w:rPr>
      </w:pPr>
      <w:r w:rsidRPr="004E04D6">
        <w:rPr>
          <w:rFonts w:ascii="Calibri" w:hAnsi="Calibri" w:cs="Calibri"/>
          <w:sz w:val="21"/>
          <w:szCs w:val="21"/>
        </w:rPr>
        <w:t>Employees must use extreme caution when opening e-mail attachments received from unknown senders;</w:t>
      </w:r>
      <w:r w:rsidR="004E04D6">
        <w:rPr>
          <w:rFonts w:ascii="Calibri" w:hAnsi="Calibri" w:cs="Calibri"/>
          <w:sz w:val="21"/>
          <w:szCs w:val="21"/>
        </w:rPr>
        <w:t xml:space="preserve"> </w:t>
      </w:r>
      <w:r w:rsidRPr="004E04D6">
        <w:rPr>
          <w:sz w:val="21"/>
          <w:szCs w:val="21"/>
        </w:rPr>
        <w:t>these may contain viruses, e-mail bombs, or Trojan horse code.</w:t>
      </w:r>
    </w:p>
    <w:p w:rsidR="006C6E17" w:rsidRPr="004E04D6" w:rsidRDefault="006C6E17" w:rsidP="004E04D6">
      <w:pPr>
        <w:pStyle w:val="ListParagraph"/>
        <w:numPr>
          <w:ilvl w:val="0"/>
          <w:numId w:val="18"/>
        </w:numPr>
        <w:jc w:val="both"/>
        <w:rPr>
          <w:sz w:val="21"/>
          <w:szCs w:val="21"/>
        </w:rPr>
      </w:pPr>
      <w:r w:rsidRPr="004E04D6">
        <w:rPr>
          <w:rFonts w:ascii="Calibri" w:hAnsi="Calibri" w:cs="Calibri"/>
          <w:sz w:val="21"/>
          <w:szCs w:val="21"/>
        </w:rPr>
        <w:t xml:space="preserve">Any form of harassment via e-mail, telephone, or paging, either through language, frequency, or size of </w:t>
      </w:r>
      <w:r w:rsidRPr="004E04D6">
        <w:rPr>
          <w:sz w:val="21"/>
          <w:szCs w:val="21"/>
        </w:rPr>
        <w:t>messages is not allowed</w:t>
      </w:r>
    </w:p>
    <w:p w:rsidR="006C6E17" w:rsidRPr="004E04D6" w:rsidRDefault="006C6E17" w:rsidP="004E04D6">
      <w:pPr>
        <w:pStyle w:val="ListParagraph"/>
        <w:numPr>
          <w:ilvl w:val="0"/>
          <w:numId w:val="18"/>
        </w:numPr>
        <w:jc w:val="both"/>
        <w:rPr>
          <w:rFonts w:ascii="Calibri" w:hAnsi="Calibri" w:cs="Calibri"/>
          <w:sz w:val="21"/>
          <w:szCs w:val="21"/>
        </w:rPr>
      </w:pPr>
      <w:r w:rsidRPr="004E04D6">
        <w:rPr>
          <w:rFonts w:ascii="Calibri" w:hAnsi="Calibri" w:cs="Calibri"/>
          <w:sz w:val="21"/>
          <w:szCs w:val="21"/>
        </w:rPr>
        <w:t>Unauthorized use or forging of e-mail header information is not acceptable</w:t>
      </w:r>
    </w:p>
    <w:p w:rsidR="006C6E17" w:rsidRPr="004E04D6" w:rsidRDefault="006C6E17" w:rsidP="004E04D6">
      <w:pPr>
        <w:pStyle w:val="ListParagraph"/>
        <w:numPr>
          <w:ilvl w:val="0"/>
          <w:numId w:val="18"/>
        </w:numPr>
        <w:jc w:val="both"/>
        <w:rPr>
          <w:sz w:val="21"/>
          <w:szCs w:val="21"/>
        </w:rPr>
      </w:pPr>
      <w:r w:rsidRPr="004E04D6">
        <w:rPr>
          <w:rFonts w:ascii="Calibri" w:hAnsi="Calibri" w:cs="Calibri"/>
          <w:sz w:val="21"/>
          <w:szCs w:val="21"/>
        </w:rPr>
        <w:t xml:space="preserve">Escalate any </w:t>
      </w:r>
      <w:r w:rsidRPr="004E04D6">
        <w:rPr>
          <w:sz w:val="21"/>
          <w:szCs w:val="21"/>
        </w:rPr>
        <w:t>incident or suspicious activity to Information Security Cell.</w:t>
      </w:r>
    </w:p>
    <w:p w:rsidR="006C6E17" w:rsidRPr="004E04D6" w:rsidRDefault="006C6E17" w:rsidP="004E04D6">
      <w:pPr>
        <w:pStyle w:val="ListParagraph"/>
        <w:numPr>
          <w:ilvl w:val="0"/>
          <w:numId w:val="18"/>
        </w:numPr>
        <w:jc w:val="both"/>
        <w:rPr>
          <w:rFonts w:ascii="Calibri" w:hAnsi="Calibri" w:cs="Calibri"/>
          <w:sz w:val="21"/>
          <w:szCs w:val="21"/>
        </w:rPr>
      </w:pPr>
      <w:r w:rsidRPr="004E04D6">
        <w:rPr>
          <w:rFonts w:ascii="Calibri" w:hAnsi="Calibri" w:cs="Calibri"/>
          <w:sz w:val="21"/>
          <w:szCs w:val="21"/>
        </w:rPr>
        <w:t>Delete any message that refers to groups or organizations that you are not a part of Intercon Group.</w:t>
      </w:r>
    </w:p>
    <w:p w:rsidR="006C6E17" w:rsidRPr="004E04D6" w:rsidRDefault="006C6E17" w:rsidP="004E04D6">
      <w:pPr>
        <w:pStyle w:val="ListParagraph"/>
        <w:numPr>
          <w:ilvl w:val="0"/>
          <w:numId w:val="18"/>
        </w:numPr>
        <w:jc w:val="both"/>
        <w:rPr>
          <w:rFonts w:ascii="Calibri" w:hAnsi="Calibri" w:cs="Calibri"/>
          <w:sz w:val="21"/>
          <w:szCs w:val="21"/>
        </w:rPr>
      </w:pPr>
      <w:r w:rsidRPr="004E04D6">
        <w:rPr>
          <w:rFonts w:ascii="Calibri" w:hAnsi="Calibri" w:cs="Calibri"/>
          <w:sz w:val="21"/>
          <w:szCs w:val="21"/>
        </w:rPr>
        <w:t xml:space="preserve">Create a password for your files in order to protect file sharing activities.  </w:t>
      </w:r>
    </w:p>
    <w:p w:rsidR="006C6E17" w:rsidRPr="004E04D6" w:rsidRDefault="006C6E17" w:rsidP="004E04D6">
      <w:pPr>
        <w:pStyle w:val="ListParagraph"/>
        <w:numPr>
          <w:ilvl w:val="0"/>
          <w:numId w:val="18"/>
        </w:numPr>
        <w:jc w:val="both"/>
        <w:rPr>
          <w:sz w:val="21"/>
          <w:szCs w:val="21"/>
        </w:rPr>
      </w:pPr>
      <w:r w:rsidRPr="004E04D6">
        <w:rPr>
          <w:rFonts w:ascii="Calibri" w:hAnsi="Calibri" w:cs="Calibri"/>
          <w:sz w:val="21"/>
          <w:szCs w:val="21"/>
        </w:rPr>
        <w:t>Regularly update Operating System, web browser, and other major software, using the manufacturers'</w:t>
      </w:r>
      <w:r w:rsidR="004E04D6" w:rsidRPr="004E04D6">
        <w:rPr>
          <w:rFonts w:ascii="Calibri" w:hAnsi="Calibri" w:cs="Calibri"/>
          <w:sz w:val="21"/>
          <w:szCs w:val="21"/>
        </w:rPr>
        <w:t xml:space="preserve"> </w:t>
      </w:r>
      <w:r w:rsidRPr="004E04D6">
        <w:rPr>
          <w:sz w:val="21"/>
          <w:szCs w:val="21"/>
        </w:rPr>
        <w:t xml:space="preserve">update features, preferably using the auto update functionality. (Consult System </w:t>
      </w:r>
      <w:r w:rsidRPr="004E04D6">
        <w:rPr>
          <w:sz w:val="21"/>
          <w:szCs w:val="21"/>
        </w:rPr>
        <w:lastRenderedPageBreak/>
        <w:t>Administrator for this</w:t>
      </w:r>
      <w:r w:rsidR="004E04D6">
        <w:rPr>
          <w:sz w:val="21"/>
          <w:szCs w:val="21"/>
        </w:rPr>
        <w:t xml:space="preserve"> </w:t>
      </w:r>
      <w:r w:rsidRPr="004E04D6">
        <w:rPr>
          <w:sz w:val="21"/>
          <w:szCs w:val="21"/>
        </w:rPr>
        <w:t>activity). Use antivirus software, and update it on a regular basis to recognize the latest threats.</w:t>
      </w:r>
    </w:p>
    <w:p w:rsidR="006C6E17" w:rsidRPr="004E04D6" w:rsidRDefault="006C6E17" w:rsidP="004E04D6">
      <w:pPr>
        <w:pStyle w:val="ListParagraph"/>
        <w:numPr>
          <w:ilvl w:val="0"/>
          <w:numId w:val="18"/>
        </w:numPr>
        <w:jc w:val="both"/>
        <w:rPr>
          <w:sz w:val="21"/>
          <w:szCs w:val="21"/>
        </w:rPr>
      </w:pPr>
      <w:r w:rsidRPr="004E04D6">
        <w:rPr>
          <w:rFonts w:ascii="Calibri" w:hAnsi="Calibri" w:cs="Calibri"/>
          <w:sz w:val="21"/>
          <w:szCs w:val="21"/>
        </w:rPr>
        <w:t>Save attachments to disk before opening them. Symantec Antivirus 'Auto-Protect' will automatically scan</w:t>
      </w:r>
      <w:r w:rsidR="004E04D6">
        <w:rPr>
          <w:rFonts w:ascii="Calibri" w:hAnsi="Calibri" w:cs="Calibri"/>
          <w:sz w:val="21"/>
          <w:szCs w:val="21"/>
        </w:rPr>
        <w:t xml:space="preserve"> </w:t>
      </w:r>
      <w:r w:rsidRPr="004E04D6">
        <w:rPr>
          <w:sz w:val="21"/>
          <w:szCs w:val="21"/>
        </w:rPr>
        <w:t>your attachments if you save them to disk.</w:t>
      </w:r>
    </w:p>
    <w:p w:rsidR="006C6E17" w:rsidRPr="004E04D6" w:rsidRDefault="006C6E17" w:rsidP="004E04D6">
      <w:pPr>
        <w:pStyle w:val="ListParagraph"/>
        <w:numPr>
          <w:ilvl w:val="0"/>
          <w:numId w:val="18"/>
        </w:numPr>
        <w:jc w:val="both"/>
        <w:rPr>
          <w:sz w:val="21"/>
          <w:szCs w:val="21"/>
        </w:rPr>
      </w:pPr>
      <w:r w:rsidRPr="004E04D6">
        <w:rPr>
          <w:rFonts w:ascii="Calibri" w:hAnsi="Calibri" w:cs="Calibri"/>
          <w:sz w:val="21"/>
          <w:szCs w:val="21"/>
        </w:rPr>
        <w:t>Don't write down your password. Especially on a Post-It note stuck to your computer! Or don’t give out</w:t>
      </w:r>
      <w:r w:rsidR="004E04D6" w:rsidRPr="004E04D6">
        <w:rPr>
          <w:rFonts w:ascii="Calibri" w:hAnsi="Calibri" w:cs="Calibri"/>
          <w:sz w:val="21"/>
          <w:szCs w:val="21"/>
        </w:rPr>
        <w:t xml:space="preserve"> y</w:t>
      </w:r>
      <w:r w:rsidRPr="004E04D6">
        <w:rPr>
          <w:sz w:val="21"/>
          <w:szCs w:val="21"/>
        </w:rPr>
        <w:t>our password to anyone, whether you know them or not. &amp; Don't select the "Remember My Password"</w:t>
      </w:r>
      <w:r w:rsidR="004E04D6" w:rsidRPr="004E04D6">
        <w:rPr>
          <w:sz w:val="21"/>
          <w:szCs w:val="21"/>
        </w:rPr>
        <w:t xml:space="preserve"> </w:t>
      </w:r>
      <w:r w:rsidRPr="004E04D6">
        <w:rPr>
          <w:sz w:val="21"/>
          <w:szCs w:val="21"/>
        </w:rPr>
        <w:t>option. Many applications do not store them securely.</w:t>
      </w:r>
    </w:p>
    <w:p w:rsidR="006C6E17" w:rsidRPr="004E04D6" w:rsidRDefault="006C6E17" w:rsidP="004E04D6">
      <w:pPr>
        <w:pStyle w:val="ListParagraph"/>
        <w:numPr>
          <w:ilvl w:val="0"/>
          <w:numId w:val="18"/>
        </w:numPr>
        <w:jc w:val="both"/>
        <w:rPr>
          <w:sz w:val="21"/>
          <w:szCs w:val="21"/>
        </w:rPr>
      </w:pPr>
      <w:r w:rsidRPr="004E04D6">
        <w:rPr>
          <w:rFonts w:ascii="Calibri" w:hAnsi="Calibri" w:cs="Calibri"/>
          <w:sz w:val="21"/>
          <w:szCs w:val="21"/>
        </w:rPr>
        <w:t xml:space="preserve">Don't purchase anything promoted in a SPAM message. Even if the offer isn't a scam, you are only </w:t>
      </w:r>
      <w:r w:rsidRPr="004E04D6">
        <w:rPr>
          <w:sz w:val="21"/>
          <w:szCs w:val="21"/>
        </w:rPr>
        <w:t>helping to finance and encourage SPAM.</w:t>
      </w:r>
    </w:p>
    <w:p w:rsidR="006C6E17" w:rsidRPr="004E04D6" w:rsidRDefault="006C6E17" w:rsidP="004E04D6">
      <w:pPr>
        <w:pStyle w:val="ListParagraph"/>
        <w:numPr>
          <w:ilvl w:val="0"/>
          <w:numId w:val="18"/>
        </w:numPr>
        <w:jc w:val="both"/>
        <w:rPr>
          <w:sz w:val="21"/>
          <w:szCs w:val="21"/>
        </w:rPr>
      </w:pPr>
      <w:r w:rsidRPr="004E04D6">
        <w:rPr>
          <w:rFonts w:ascii="Calibri" w:hAnsi="Calibri" w:cs="Calibri"/>
          <w:sz w:val="21"/>
          <w:szCs w:val="21"/>
        </w:rPr>
        <w:t>Don't reply to SPAM or click on its "unsubscribe" link. That only informs the sender that yo</w:t>
      </w:r>
      <w:r w:rsidRPr="004E04D6">
        <w:rPr>
          <w:sz w:val="21"/>
          <w:szCs w:val="21"/>
        </w:rPr>
        <w:t>ur e-mail</w:t>
      </w:r>
      <w:r w:rsidR="004E04D6">
        <w:rPr>
          <w:sz w:val="21"/>
          <w:szCs w:val="21"/>
        </w:rPr>
        <w:t xml:space="preserve"> </w:t>
      </w:r>
      <w:r w:rsidRPr="004E04D6">
        <w:rPr>
          <w:sz w:val="21"/>
          <w:szCs w:val="21"/>
        </w:rPr>
        <w:t>address is valid.</w:t>
      </w:r>
    </w:p>
    <w:p w:rsidR="006C6E17" w:rsidRPr="004E04D6" w:rsidRDefault="006C6E17" w:rsidP="004E04D6">
      <w:pPr>
        <w:pStyle w:val="ListParagraph"/>
        <w:numPr>
          <w:ilvl w:val="0"/>
          <w:numId w:val="18"/>
        </w:numPr>
        <w:jc w:val="both"/>
        <w:rPr>
          <w:rFonts w:ascii="Calibri" w:hAnsi="Calibri" w:cs="Calibri"/>
          <w:sz w:val="21"/>
          <w:szCs w:val="21"/>
        </w:rPr>
      </w:pPr>
      <w:r w:rsidRPr="004E04D6">
        <w:rPr>
          <w:rFonts w:ascii="Calibri" w:hAnsi="Calibri" w:cs="Calibri"/>
          <w:sz w:val="21"/>
          <w:szCs w:val="21"/>
        </w:rPr>
        <w:t>Don't create common passwords such as your name, credit card number, debit card PIN number, etc.</w:t>
      </w:r>
    </w:p>
    <w:p w:rsidR="006C6E17" w:rsidRPr="004E04D6" w:rsidRDefault="006C6E17" w:rsidP="004E04D6">
      <w:pPr>
        <w:pStyle w:val="ListParagraph"/>
        <w:numPr>
          <w:ilvl w:val="0"/>
          <w:numId w:val="18"/>
        </w:numPr>
        <w:jc w:val="both"/>
        <w:rPr>
          <w:rFonts w:ascii="Calibri" w:hAnsi="Calibri" w:cs="Calibri"/>
          <w:sz w:val="21"/>
          <w:szCs w:val="21"/>
        </w:rPr>
      </w:pPr>
      <w:r w:rsidRPr="004E04D6">
        <w:rPr>
          <w:rFonts w:ascii="Calibri" w:hAnsi="Calibri" w:cs="Calibri"/>
          <w:sz w:val="21"/>
          <w:szCs w:val="21"/>
        </w:rPr>
        <w:t>Don't leave your laptop unattended, even for a few minutes.</w:t>
      </w:r>
    </w:p>
    <w:p w:rsidR="006C6E17" w:rsidRPr="004E04D6" w:rsidRDefault="006C6E17" w:rsidP="004E04D6">
      <w:pPr>
        <w:pStyle w:val="ListParagraph"/>
        <w:numPr>
          <w:ilvl w:val="0"/>
          <w:numId w:val="18"/>
        </w:numPr>
        <w:jc w:val="both"/>
        <w:rPr>
          <w:rFonts w:ascii="Calibri" w:hAnsi="Calibri" w:cs="Calibri"/>
          <w:sz w:val="21"/>
          <w:szCs w:val="21"/>
        </w:rPr>
      </w:pPr>
      <w:r w:rsidRPr="004E04D6">
        <w:rPr>
          <w:rFonts w:ascii="Calibri" w:hAnsi="Calibri" w:cs="Calibri"/>
          <w:sz w:val="21"/>
          <w:szCs w:val="21"/>
        </w:rPr>
        <w:t>Don't reply to e-mail(s) requesting financial or personal information.</w:t>
      </w:r>
    </w:p>
    <w:p w:rsidR="006C6E17" w:rsidRPr="004E04D6" w:rsidRDefault="006C6E17" w:rsidP="004E04D6">
      <w:pPr>
        <w:pStyle w:val="ListParagraph"/>
        <w:numPr>
          <w:ilvl w:val="0"/>
          <w:numId w:val="18"/>
        </w:numPr>
        <w:jc w:val="both"/>
        <w:rPr>
          <w:rFonts w:ascii="Calibri" w:hAnsi="Calibri" w:cs="Calibri"/>
          <w:sz w:val="21"/>
          <w:szCs w:val="21"/>
        </w:rPr>
      </w:pPr>
      <w:r w:rsidRPr="004E04D6">
        <w:rPr>
          <w:rFonts w:ascii="Calibri" w:hAnsi="Calibri" w:cs="Calibri"/>
          <w:sz w:val="21"/>
          <w:szCs w:val="21"/>
        </w:rPr>
        <w:t>Don't install or use pirated copies of software.</w:t>
      </w:r>
    </w:p>
    <w:p w:rsidR="006C6E17" w:rsidRPr="004E04D6" w:rsidRDefault="006C6E17" w:rsidP="004E04D6">
      <w:pPr>
        <w:pStyle w:val="ListParagraph"/>
        <w:numPr>
          <w:ilvl w:val="0"/>
          <w:numId w:val="18"/>
        </w:numPr>
        <w:jc w:val="both"/>
        <w:rPr>
          <w:rFonts w:ascii="Calibri" w:hAnsi="Calibri" w:cs="Calibri"/>
          <w:sz w:val="21"/>
          <w:szCs w:val="21"/>
        </w:rPr>
      </w:pPr>
      <w:r w:rsidRPr="004E04D6">
        <w:rPr>
          <w:rFonts w:ascii="Calibri" w:hAnsi="Calibri" w:cs="Calibri"/>
          <w:sz w:val="21"/>
          <w:szCs w:val="21"/>
        </w:rPr>
        <w:t>Don't install P2P file sharing programs which can increase the vulnerability of your system.</w:t>
      </w:r>
    </w:p>
    <w:p w:rsidR="006C6E17" w:rsidRPr="004E04D6" w:rsidRDefault="006C6E17" w:rsidP="004E04D6">
      <w:pPr>
        <w:pStyle w:val="ListParagraph"/>
        <w:numPr>
          <w:ilvl w:val="0"/>
          <w:numId w:val="18"/>
        </w:numPr>
        <w:jc w:val="both"/>
        <w:rPr>
          <w:sz w:val="21"/>
          <w:szCs w:val="21"/>
        </w:rPr>
      </w:pPr>
      <w:r w:rsidRPr="004E04D6">
        <w:rPr>
          <w:rFonts w:ascii="Calibri" w:hAnsi="Calibri" w:cs="Calibri"/>
          <w:sz w:val="21"/>
          <w:szCs w:val="21"/>
        </w:rPr>
        <w:t>Don't set your e-mail program to</w:t>
      </w:r>
      <w:r w:rsidRPr="004E04D6">
        <w:rPr>
          <w:sz w:val="21"/>
          <w:szCs w:val="21"/>
        </w:rPr>
        <w:t xml:space="preserve"> "auto-open" attachments.</w:t>
      </w:r>
    </w:p>
    <w:p w:rsidR="006C6E17" w:rsidRPr="004E04D6" w:rsidRDefault="006C6E17" w:rsidP="004E04D6">
      <w:pPr>
        <w:pStyle w:val="ListParagraph"/>
        <w:numPr>
          <w:ilvl w:val="0"/>
          <w:numId w:val="18"/>
        </w:numPr>
        <w:jc w:val="both"/>
        <w:rPr>
          <w:sz w:val="21"/>
          <w:szCs w:val="21"/>
        </w:rPr>
      </w:pPr>
      <w:r w:rsidRPr="004E04D6">
        <w:rPr>
          <w:rFonts w:ascii="Calibri" w:hAnsi="Calibri" w:cs="Calibri"/>
          <w:sz w:val="21"/>
          <w:szCs w:val="21"/>
        </w:rPr>
        <w:t>Don't run any internet servers. Running web, mail, ftp (etc) servers from your desktop leaves your data</w:t>
      </w:r>
      <w:r w:rsidR="004E04D6">
        <w:rPr>
          <w:rFonts w:ascii="Calibri" w:hAnsi="Calibri" w:cs="Calibri"/>
          <w:sz w:val="21"/>
          <w:szCs w:val="21"/>
        </w:rPr>
        <w:t xml:space="preserve"> </w:t>
      </w:r>
      <w:r w:rsidRPr="004E04D6">
        <w:rPr>
          <w:sz w:val="21"/>
          <w:szCs w:val="21"/>
        </w:rPr>
        <w:t>vulnerable</w:t>
      </w:r>
    </w:p>
    <w:p w:rsidR="006C6E17" w:rsidRPr="006C6E17" w:rsidRDefault="006C6E17" w:rsidP="006C6E17">
      <w:pPr>
        <w:jc w:val="both"/>
        <w:rPr>
          <w:sz w:val="21"/>
          <w:szCs w:val="21"/>
        </w:rPr>
      </w:pPr>
    </w:p>
    <w:sectPr w:rsidR="006C6E17" w:rsidRPr="006C6E17" w:rsidSect="0085300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430" w:rsidRDefault="00361430" w:rsidP="00853006">
      <w:r>
        <w:separator/>
      </w:r>
    </w:p>
  </w:endnote>
  <w:endnote w:type="continuationSeparator" w:id="1">
    <w:p w:rsidR="00361430" w:rsidRDefault="00361430" w:rsidP="008530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CBD" w:rsidRDefault="00AC5C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CBD" w:rsidRDefault="00AC5CBD" w:rsidP="00853006">
    <w:pPr>
      <w:pStyle w:val="Footer"/>
    </w:pPr>
    <w:r>
      <w:tab/>
    </w:r>
    <w:r>
      <w:tab/>
    </w:r>
  </w:p>
  <w:p w:rsidR="00AC5CBD" w:rsidRDefault="00AC5CBD">
    <w:pPr>
      <w:pStyle w:val="Footer"/>
    </w:pPr>
    <w:r>
      <w:rPr>
        <w:color w:val="000000"/>
      </w:rPr>
      <w:t xml:space="preserve">Classification: </w:t>
    </w:r>
    <w:r>
      <w:rPr>
        <w:i w:val="0"/>
        <w:iCs w:val="0"/>
        <w:color w:val="000000"/>
      </w:rPr>
      <w:t>Internal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CBD" w:rsidRDefault="00AC5C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430" w:rsidRDefault="00361430" w:rsidP="00853006">
      <w:r>
        <w:separator/>
      </w:r>
    </w:p>
  </w:footnote>
  <w:footnote w:type="continuationSeparator" w:id="1">
    <w:p w:rsidR="00361430" w:rsidRDefault="00361430" w:rsidP="008530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CBD" w:rsidRDefault="00AC5CB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11172" o:spid="_x0000_s2053" type="#_x0000_t75" style="position:absolute;margin-left:0;margin-top:0;width:467.25pt;height:193.55pt;z-index:-251657728;mso-position-horizontal:center;mso-position-horizontal-relative:margin;mso-position-vertical:center;mso-position-vertical-relative:margin" o:allowincell="f">
          <v:imagedata r:id="rId1" o:title="untitled" gain="19661f" blacklevel="22938f"/>
          <w10:wrap anchorx="margin" anchory="margin"/>
        </v:shape>
      </w:pict>
    </w:r>
    <w:r>
      <w:rPr>
        <w:noProof/>
      </w:rPr>
      <w:pict>
        <v:shape id="WordPictureWatermark14969719" o:spid="_x0000_s2050" type="#_x0000_t75" style="position:absolute;margin-left:0;margin-top:0;width:467.25pt;height:193.55pt;z-index:-251659776;mso-position-horizontal:center;mso-position-horizontal-relative:margin;mso-position-vertical:center;mso-position-vertical-relative:margin" o:allowincell="f">
          <v:imagedata r:id="rId1" o:title="untitle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CBD" w:rsidRDefault="00AC5CB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11173" o:spid="_x0000_s2054" type="#_x0000_t75" style="position:absolute;margin-left:0;margin-top:0;width:467.25pt;height:193.55pt;z-index:-251656704;mso-position-horizontal:center;mso-position-horizontal-relative:margin;mso-position-vertical:center;mso-position-vertical-relative:margin" o:allowincell="f">
          <v:imagedata r:id="rId1" o:title="untitled" gain="19661f" blacklevel="22938f"/>
          <w10:wrap anchorx="margin" anchory="margin"/>
        </v:shape>
      </w:pict>
    </w:r>
    <w:r>
      <w:t>Employee Hand Book</w:t>
    </w:r>
    <w:r>
      <w:tab/>
    </w:r>
    <w:r>
      <w:tab/>
      <w:t>Company Name: Intercon Group</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CBD" w:rsidRDefault="00AC5CB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11171" o:spid="_x0000_s2052" type="#_x0000_t75" style="position:absolute;margin-left:0;margin-top:0;width:467.25pt;height:193.55pt;z-index:-251658752;mso-position-horizontal:center;mso-position-horizontal-relative:margin;mso-position-vertical:center;mso-position-vertical-relative:margin" o:allowincell="f">
          <v:imagedata r:id="rId1" o:title="untitled" gain="19661f" blacklevel="22938f"/>
          <w10:wrap anchorx="margin" anchory="margin"/>
        </v:shape>
      </w:pict>
    </w:r>
    <w:r>
      <w:rPr>
        <w:noProof/>
      </w:rPr>
      <w:pict>
        <v:shape id="WordPictureWatermark14969718" o:spid="_x0000_s2049" type="#_x0000_t75" style="position:absolute;margin-left:0;margin-top:0;width:467.25pt;height:193.55pt;z-index:-251660800;mso-position-horizontal:center;mso-position-horizontal-relative:margin;mso-position-vertical:center;mso-position-vertical-relative:margin" o:allowincell="f">
          <v:imagedata r:id="rId2" o:title="untitled"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64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9D0B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F45149"/>
    <w:multiLevelType w:val="multilevel"/>
    <w:tmpl w:val="5B5E967A"/>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CC76BB"/>
    <w:multiLevelType w:val="multilevel"/>
    <w:tmpl w:val="59EC35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1854C7E"/>
    <w:multiLevelType w:val="multilevel"/>
    <w:tmpl w:val="866C6360"/>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ED06BA"/>
    <w:multiLevelType w:val="hybridMultilevel"/>
    <w:tmpl w:val="6ACEF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E9F6333"/>
    <w:multiLevelType w:val="hybridMultilevel"/>
    <w:tmpl w:val="C21E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616C56"/>
    <w:multiLevelType w:val="hybridMultilevel"/>
    <w:tmpl w:val="D4AED274"/>
    <w:lvl w:ilvl="0" w:tplc="9ADA2BB2">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8A3F54"/>
    <w:multiLevelType w:val="hybridMultilevel"/>
    <w:tmpl w:val="56100E88"/>
    <w:lvl w:ilvl="0" w:tplc="2410E778">
      <w:start w:val="2"/>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DC033E"/>
    <w:multiLevelType w:val="hybridMultilevel"/>
    <w:tmpl w:val="6F547132"/>
    <w:lvl w:ilvl="0" w:tplc="FAECF6FA">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BF551C"/>
    <w:multiLevelType w:val="hybridMultilevel"/>
    <w:tmpl w:val="A0126F5A"/>
    <w:lvl w:ilvl="0" w:tplc="592C58EC">
      <w:start w:val="1"/>
      <w:numFmt w:val="bullet"/>
      <w:lvlText w:val=""/>
      <w:lvlJc w:val="left"/>
      <w:pPr>
        <w:tabs>
          <w:tab w:val="num" w:pos="720"/>
        </w:tabs>
        <w:ind w:left="720" w:hanging="360"/>
      </w:pPr>
      <w:rPr>
        <w:rFonts w:ascii="Symbol" w:hAnsi="Symbol" w:hint="default"/>
        <w:sz w:val="20"/>
      </w:rPr>
    </w:lvl>
    <w:lvl w:ilvl="1" w:tplc="F1D6637E" w:tentative="1">
      <w:start w:val="1"/>
      <w:numFmt w:val="bullet"/>
      <w:lvlText w:val="o"/>
      <w:lvlJc w:val="left"/>
      <w:pPr>
        <w:tabs>
          <w:tab w:val="num" w:pos="1440"/>
        </w:tabs>
        <w:ind w:left="1440" w:hanging="360"/>
      </w:pPr>
      <w:rPr>
        <w:rFonts w:ascii="Courier New" w:hAnsi="Courier New" w:hint="default"/>
        <w:sz w:val="20"/>
      </w:rPr>
    </w:lvl>
    <w:lvl w:ilvl="2" w:tplc="734C8970" w:tentative="1">
      <w:start w:val="1"/>
      <w:numFmt w:val="bullet"/>
      <w:lvlText w:val=""/>
      <w:lvlJc w:val="left"/>
      <w:pPr>
        <w:tabs>
          <w:tab w:val="num" w:pos="2160"/>
        </w:tabs>
        <w:ind w:left="2160" w:hanging="360"/>
      </w:pPr>
      <w:rPr>
        <w:rFonts w:ascii="Wingdings" w:hAnsi="Wingdings" w:hint="default"/>
        <w:sz w:val="20"/>
      </w:rPr>
    </w:lvl>
    <w:lvl w:ilvl="3" w:tplc="FD8A32E4" w:tentative="1">
      <w:start w:val="1"/>
      <w:numFmt w:val="bullet"/>
      <w:lvlText w:val=""/>
      <w:lvlJc w:val="left"/>
      <w:pPr>
        <w:tabs>
          <w:tab w:val="num" w:pos="2880"/>
        </w:tabs>
        <w:ind w:left="2880" w:hanging="360"/>
      </w:pPr>
      <w:rPr>
        <w:rFonts w:ascii="Wingdings" w:hAnsi="Wingdings" w:hint="default"/>
        <w:sz w:val="20"/>
      </w:rPr>
    </w:lvl>
    <w:lvl w:ilvl="4" w:tplc="B2B694D4" w:tentative="1">
      <w:start w:val="1"/>
      <w:numFmt w:val="bullet"/>
      <w:lvlText w:val=""/>
      <w:lvlJc w:val="left"/>
      <w:pPr>
        <w:tabs>
          <w:tab w:val="num" w:pos="3600"/>
        </w:tabs>
        <w:ind w:left="3600" w:hanging="360"/>
      </w:pPr>
      <w:rPr>
        <w:rFonts w:ascii="Wingdings" w:hAnsi="Wingdings" w:hint="default"/>
        <w:sz w:val="20"/>
      </w:rPr>
    </w:lvl>
    <w:lvl w:ilvl="5" w:tplc="00D2DDCE" w:tentative="1">
      <w:start w:val="1"/>
      <w:numFmt w:val="bullet"/>
      <w:lvlText w:val=""/>
      <w:lvlJc w:val="left"/>
      <w:pPr>
        <w:tabs>
          <w:tab w:val="num" w:pos="4320"/>
        </w:tabs>
        <w:ind w:left="4320" w:hanging="360"/>
      </w:pPr>
      <w:rPr>
        <w:rFonts w:ascii="Wingdings" w:hAnsi="Wingdings" w:hint="default"/>
        <w:sz w:val="20"/>
      </w:rPr>
    </w:lvl>
    <w:lvl w:ilvl="6" w:tplc="B81EF7E8" w:tentative="1">
      <w:start w:val="1"/>
      <w:numFmt w:val="bullet"/>
      <w:lvlText w:val=""/>
      <w:lvlJc w:val="left"/>
      <w:pPr>
        <w:tabs>
          <w:tab w:val="num" w:pos="5040"/>
        </w:tabs>
        <w:ind w:left="5040" w:hanging="360"/>
      </w:pPr>
      <w:rPr>
        <w:rFonts w:ascii="Wingdings" w:hAnsi="Wingdings" w:hint="default"/>
        <w:sz w:val="20"/>
      </w:rPr>
    </w:lvl>
    <w:lvl w:ilvl="7" w:tplc="09CE8F28" w:tentative="1">
      <w:start w:val="1"/>
      <w:numFmt w:val="bullet"/>
      <w:lvlText w:val=""/>
      <w:lvlJc w:val="left"/>
      <w:pPr>
        <w:tabs>
          <w:tab w:val="num" w:pos="5760"/>
        </w:tabs>
        <w:ind w:left="5760" w:hanging="360"/>
      </w:pPr>
      <w:rPr>
        <w:rFonts w:ascii="Wingdings" w:hAnsi="Wingdings" w:hint="default"/>
        <w:sz w:val="20"/>
      </w:rPr>
    </w:lvl>
    <w:lvl w:ilvl="8" w:tplc="95C881FE"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8B6BBF"/>
    <w:multiLevelType w:val="hybridMultilevel"/>
    <w:tmpl w:val="A108314C"/>
    <w:lvl w:ilvl="0" w:tplc="8DE4FEC6">
      <w:start w:val="1"/>
      <w:numFmt w:val="bullet"/>
      <w:lvlText w:val=""/>
      <w:lvlJc w:val="left"/>
      <w:pPr>
        <w:tabs>
          <w:tab w:val="num" w:pos="720"/>
        </w:tabs>
        <w:ind w:left="720" w:hanging="360"/>
      </w:pPr>
      <w:rPr>
        <w:rFonts w:ascii="Symbol" w:hAnsi="Symbol" w:hint="default"/>
        <w:sz w:val="20"/>
      </w:rPr>
    </w:lvl>
    <w:lvl w:ilvl="1" w:tplc="7CA0A0E6" w:tentative="1">
      <w:start w:val="1"/>
      <w:numFmt w:val="bullet"/>
      <w:lvlText w:val="o"/>
      <w:lvlJc w:val="left"/>
      <w:pPr>
        <w:tabs>
          <w:tab w:val="num" w:pos="1440"/>
        </w:tabs>
        <w:ind w:left="1440" w:hanging="360"/>
      </w:pPr>
      <w:rPr>
        <w:rFonts w:ascii="Courier New" w:hAnsi="Courier New" w:hint="default"/>
        <w:sz w:val="20"/>
      </w:rPr>
    </w:lvl>
    <w:lvl w:ilvl="2" w:tplc="FF32E318" w:tentative="1">
      <w:start w:val="1"/>
      <w:numFmt w:val="bullet"/>
      <w:lvlText w:val=""/>
      <w:lvlJc w:val="left"/>
      <w:pPr>
        <w:tabs>
          <w:tab w:val="num" w:pos="2160"/>
        </w:tabs>
        <w:ind w:left="2160" w:hanging="360"/>
      </w:pPr>
      <w:rPr>
        <w:rFonts w:ascii="Wingdings" w:hAnsi="Wingdings" w:hint="default"/>
        <w:sz w:val="20"/>
      </w:rPr>
    </w:lvl>
    <w:lvl w:ilvl="3" w:tplc="96D4D360" w:tentative="1">
      <w:start w:val="1"/>
      <w:numFmt w:val="bullet"/>
      <w:lvlText w:val=""/>
      <w:lvlJc w:val="left"/>
      <w:pPr>
        <w:tabs>
          <w:tab w:val="num" w:pos="2880"/>
        </w:tabs>
        <w:ind w:left="2880" w:hanging="360"/>
      </w:pPr>
      <w:rPr>
        <w:rFonts w:ascii="Wingdings" w:hAnsi="Wingdings" w:hint="default"/>
        <w:sz w:val="20"/>
      </w:rPr>
    </w:lvl>
    <w:lvl w:ilvl="4" w:tplc="B212D58E" w:tentative="1">
      <w:start w:val="1"/>
      <w:numFmt w:val="bullet"/>
      <w:lvlText w:val=""/>
      <w:lvlJc w:val="left"/>
      <w:pPr>
        <w:tabs>
          <w:tab w:val="num" w:pos="3600"/>
        </w:tabs>
        <w:ind w:left="3600" w:hanging="360"/>
      </w:pPr>
      <w:rPr>
        <w:rFonts w:ascii="Wingdings" w:hAnsi="Wingdings" w:hint="default"/>
        <w:sz w:val="20"/>
      </w:rPr>
    </w:lvl>
    <w:lvl w:ilvl="5" w:tplc="555C1D62" w:tentative="1">
      <w:start w:val="1"/>
      <w:numFmt w:val="bullet"/>
      <w:lvlText w:val=""/>
      <w:lvlJc w:val="left"/>
      <w:pPr>
        <w:tabs>
          <w:tab w:val="num" w:pos="4320"/>
        </w:tabs>
        <w:ind w:left="4320" w:hanging="360"/>
      </w:pPr>
      <w:rPr>
        <w:rFonts w:ascii="Wingdings" w:hAnsi="Wingdings" w:hint="default"/>
        <w:sz w:val="20"/>
      </w:rPr>
    </w:lvl>
    <w:lvl w:ilvl="6" w:tplc="BB74CAF6" w:tentative="1">
      <w:start w:val="1"/>
      <w:numFmt w:val="bullet"/>
      <w:lvlText w:val=""/>
      <w:lvlJc w:val="left"/>
      <w:pPr>
        <w:tabs>
          <w:tab w:val="num" w:pos="5040"/>
        </w:tabs>
        <w:ind w:left="5040" w:hanging="360"/>
      </w:pPr>
      <w:rPr>
        <w:rFonts w:ascii="Wingdings" w:hAnsi="Wingdings" w:hint="default"/>
        <w:sz w:val="20"/>
      </w:rPr>
    </w:lvl>
    <w:lvl w:ilvl="7" w:tplc="C4FA38E6" w:tentative="1">
      <w:start w:val="1"/>
      <w:numFmt w:val="bullet"/>
      <w:lvlText w:val=""/>
      <w:lvlJc w:val="left"/>
      <w:pPr>
        <w:tabs>
          <w:tab w:val="num" w:pos="5760"/>
        </w:tabs>
        <w:ind w:left="5760" w:hanging="360"/>
      </w:pPr>
      <w:rPr>
        <w:rFonts w:ascii="Wingdings" w:hAnsi="Wingdings" w:hint="default"/>
        <w:sz w:val="20"/>
      </w:rPr>
    </w:lvl>
    <w:lvl w:ilvl="8" w:tplc="568C8A92"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8F21FB"/>
    <w:multiLevelType w:val="multilevel"/>
    <w:tmpl w:val="A6C44B4C"/>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nsid w:val="49CB38D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D86575F"/>
    <w:multiLevelType w:val="hybridMultilevel"/>
    <w:tmpl w:val="28F4717C"/>
    <w:lvl w:ilvl="0" w:tplc="9ADA2BB2">
      <w:start w:val="2"/>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2250B4B"/>
    <w:multiLevelType w:val="hybridMultilevel"/>
    <w:tmpl w:val="B5DA0D5E"/>
    <w:lvl w:ilvl="0" w:tplc="9ADA2BB2">
      <w:start w:val="2"/>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7F21E89"/>
    <w:multiLevelType w:val="hybridMultilevel"/>
    <w:tmpl w:val="470AD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C974DD6"/>
    <w:multiLevelType w:val="multilevel"/>
    <w:tmpl w:val="AC0490E8"/>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9ED03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F8A532B"/>
    <w:multiLevelType w:val="hybridMultilevel"/>
    <w:tmpl w:val="8E8E7D14"/>
    <w:lvl w:ilvl="0" w:tplc="2410E778">
      <w:start w:val="2"/>
      <w:numFmt w:val="bullet"/>
      <w:lvlText w:val="•"/>
      <w:lvlJc w:val="left"/>
      <w:pPr>
        <w:ind w:left="1080" w:hanging="360"/>
      </w:pPr>
      <w:rPr>
        <w:rFonts w:ascii="Calibri" w:eastAsiaTheme="minorEastAsia"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F826082"/>
    <w:multiLevelType w:val="hybridMultilevel"/>
    <w:tmpl w:val="B710703C"/>
    <w:lvl w:ilvl="0" w:tplc="C7209B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20"/>
  </w:num>
  <w:num w:numId="4">
    <w:abstractNumId w:val="2"/>
  </w:num>
  <w:num w:numId="5">
    <w:abstractNumId w:val="0"/>
  </w:num>
  <w:num w:numId="6">
    <w:abstractNumId w:val="3"/>
  </w:num>
  <w:num w:numId="7">
    <w:abstractNumId w:val="1"/>
  </w:num>
  <w:num w:numId="8">
    <w:abstractNumId w:val="12"/>
  </w:num>
  <w:num w:numId="9">
    <w:abstractNumId w:val="4"/>
  </w:num>
  <w:num w:numId="10">
    <w:abstractNumId w:val="17"/>
  </w:num>
  <w:num w:numId="11">
    <w:abstractNumId w:val="16"/>
  </w:num>
  <w:num w:numId="12">
    <w:abstractNumId w:val="6"/>
  </w:num>
  <w:num w:numId="13">
    <w:abstractNumId w:val="10"/>
  </w:num>
  <w:num w:numId="14">
    <w:abstractNumId w:val="11"/>
  </w:num>
  <w:num w:numId="15">
    <w:abstractNumId w:val="5"/>
  </w:num>
  <w:num w:numId="16">
    <w:abstractNumId w:val="9"/>
  </w:num>
  <w:num w:numId="17">
    <w:abstractNumId w:val="19"/>
  </w:num>
  <w:num w:numId="18">
    <w:abstractNumId w:val="8"/>
  </w:num>
  <w:num w:numId="19">
    <w:abstractNumId w:val="7"/>
  </w:num>
  <w:num w:numId="20">
    <w:abstractNumId w:val="15"/>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17410"/>
    <o:shapelayout v:ext="edit">
      <o:idmap v:ext="edit" data="2"/>
    </o:shapelayout>
  </w:hdrShapeDefaults>
  <w:footnotePr>
    <w:footnote w:id="0"/>
    <w:footnote w:id="1"/>
  </w:footnotePr>
  <w:endnotePr>
    <w:endnote w:id="0"/>
    <w:endnote w:id="1"/>
  </w:endnotePr>
  <w:compat>
    <w:useFELayout/>
  </w:compat>
  <w:rsids>
    <w:rsidRoot w:val="00853006"/>
    <w:rsid w:val="000069A8"/>
    <w:rsid w:val="00022459"/>
    <w:rsid w:val="00033315"/>
    <w:rsid w:val="00044349"/>
    <w:rsid w:val="0007173F"/>
    <w:rsid w:val="000807A8"/>
    <w:rsid w:val="0008339F"/>
    <w:rsid w:val="000B0CFC"/>
    <w:rsid w:val="000F22E8"/>
    <w:rsid w:val="000F4745"/>
    <w:rsid w:val="00101F6E"/>
    <w:rsid w:val="0018564F"/>
    <w:rsid w:val="001962CB"/>
    <w:rsid w:val="001A0119"/>
    <w:rsid w:val="001C2147"/>
    <w:rsid w:val="001E1211"/>
    <w:rsid w:val="001E42F2"/>
    <w:rsid w:val="001E527D"/>
    <w:rsid w:val="001F4C33"/>
    <w:rsid w:val="002655C1"/>
    <w:rsid w:val="002A1542"/>
    <w:rsid w:val="002B0414"/>
    <w:rsid w:val="002C42B4"/>
    <w:rsid w:val="002C6CAC"/>
    <w:rsid w:val="002D4E57"/>
    <w:rsid w:val="00361430"/>
    <w:rsid w:val="003B2640"/>
    <w:rsid w:val="00414D37"/>
    <w:rsid w:val="00463623"/>
    <w:rsid w:val="004665C8"/>
    <w:rsid w:val="004B2D53"/>
    <w:rsid w:val="004B6F28"/>
    <w:rsid w:val="004C3CD9"/>
    <w:rsid w:val="004E04D6"/>
    <w:rsid w:val="004E5E33"/>
    <w:rsid w:val="00501CC3"/>
    <w:rsid w:val="00522388"/>
    <w:rsid w:val="005437D1"/>
    <w:rsid w:val="005B5B65"/>
    <w:rsid w:val="005C67C6"/>
    <w:rsid w:val="005D6F06"/>
    <w:rsid w:val="00626278"/>
    <w:rsid w:val="006511E8"/>
    <w:rsid w:val="00685A48"/>
    <w:rsid w:val="006B5647"/>
    <w:rsid w:val="006C606E"/>
    <w:rsid w:val="006C6E17"/>
    <w:rsid w:val="007D341F"/>
    <w:rsid w:val="008276B4"/>
    <w:rsid w:val="00851FBD"/>
    <w:rsid w:val="00853006"/>
    <w:rsid w:val="008A000D"/>
    <w:rsid w:val="008C6B3C"/>
    <w:rsid w:val="008C78B1"/>
    <w:rsid w:val="00900E6E"/>
    <w:rsid w:val="00901112"/>
    <w:rsid w:val="009226B4"/>
    <w:rsid w:val="00954E2C"/>
    <w:rsid w:val="00965E21"/>
    <w:rsid w:val="009938FA"/>
    <w:rsid w:val="00A05953"/>
    <w:rsid w:val="00A15539"/>
    <w:rsid w:val="00A21267"/>
    <w:rsid w:val="00A72158"/>
    <w:rsid w:val="00AA1276"/>
    <w:rsid w:val="00AC5CBD"/>
    <w:rsid w:val="00AF4647"/>
    <w:rsid w:val="00B66A9B"/>
    <w:rsid w:val="00B91829"/>
    <w:rsid w:val="00B95C9C"/>
    <w:rsid w:val="00BA5715"/>
    <w:rsid w:val="00BC4417"/>
    <w:rsid w:val="00BD6664"/>
    <w:rsid w:val="00C0562F"/>
    <w:rsid w:val="00C271B2"/>
    <w:rsid w:val="00C42080"/>
    <w:rsid w:val="00C5420A"/>
    <w:rsid w:val="00C54B12"/>
    <w:rsid w:val="00C851C2"/>
    <w:rsid w:val="00CB7453"/>
    <w:rsid w:val="00CE4B99"/>
    <w:rsid w:val="00CF19CF"/>
    <w:rsid w:val="00D10D3D"/>
    <w:rsid w:val="00D212F6"/>
    <w:rsid w:val="00D326EE"/>
    <w:rsid w:val="00D517CC"/>
    <w:rsid w:val="00D53372"/>
    <w:rsid w:val="00D62109"/>
    <w:rsid w:val="00D9723A"/>
    <w:rsid w:val="00DA3959"/>
    <w:rsid w:val="00DD1312"/>
    <w:rsid w:val="00DD546C"/>
    <w:rsid w:val="00DF35F9"/>
    <w:rsid w:val="00E32254"/>
    <w:rsid w:val="00E554B7"/>
    <w:rsid w:val="00E673D8"/>
    <w:rsid w:val="00E95740"/>
    <w:rsid w:val="00EB094B"/>
    <w:rsid w:val="00EC2B06"/>
    <w:rsid w:val="00EC4EB5"/>
    <w:rsid w:val="00EE526C"/>
    <w:rsid w:val="00EF759C"/>
    <w:rsid w:val="00F2465E"/>
    <w:rsid w:val="00FA3421"/>
    <w:rsid w:val="00FB169F"/>
    <w:rsid w:val="00FD3679"/>
    <w:rsid w:val="00FE0D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33"/>
    <w:rPr>
      <w:i/>
      <w:iCs/>
    </w:rPr>
  </w:style>
  <w:style w:type="paragraph" w:styleId="Heading1">
    <w:name w:val="heading 1"/>
    <w:basedOn w:val="Normal"/>
    <w:next w:val="Normal"/>
    <w:link w:val="Heading1Char"/>
    <w:uiPriority w:val="9"/>
    <w:qFormat/>
    <w:rsid w:val="001F4C33"/>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1F4C33"/>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1F4C33"/>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1F4C33"/>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1F4C33"/>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1F4C33"/>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1F4C33"/>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1F4C33"/>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1F4C33"/>
    <w:pPr>
      <w:spacing w:before="200" w:after="100"/>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006"/>
    <w:pPr>
      <w:tabs>
        <w:tab w:val="center" w:pos="4680"/>
        <w:tab w:val="right" w:pos="9360"/>
      </w:tabs>
    </w:pPr>
  </w:style>
  <w:style w:type="character" w:customStyle="1" w:styleId="HeaderChar">
    <w:name w:val="Header Char"/>
    <w:basedOn w:val="DefaultParagraphFont"/>
    <w:link w:val="Header"/>
    <w:uiPriority w:val="99"/>
    <w:rsid w:val="00853006"/>
  </w:style>
  <w:style w:type="paragraph" w:styleId="Footer">
    <w:name w:val="footer"/>
    <w:basedOn w:val="Normal"/>
    <w:link w:val="FooterChar"/>
    <w:uiPriority w:val="99"/>
    <w:unhideWhenUsed/>
    <w:rsid w:val="00853006"/>
    <w:pPr>
      <w:tabs>
        <w:tab w:val="center" w:pos="4680"/>
        <w:tab w:val="right" w:pos="9360"/>
      </w:tabs>
    </w:pPr>
  </w:style>
  <w:style w:type="character" w:customStyle="1" w:styleId="FooterChar">
    <w:name w:val="Footer Char"/>
    <w:basedOn w:val="DefaultParagraphFont"/>
    <w:link w:val="Footer"/>
    <w:uiPriority w:val="99"/>
    <w:rsid w:val="00853006"/>
  </w:style>
  <w:style w:type="paragraph" w:styleId="BalloonText">
    <w:name w:val="Balloon Text"/>
    <w:basedOn w:val="Normal"/>
    <w:link w:val="BalloonTextChar"/>
    <w:uiPriority w:val="99"/>
    <w:semiHidden/>
    <w:unhideWhenUsed/>
    <w:rsid w:val="00853006"/>
    <w:rPr>
      <w:rFonts w:ascii="Tahoma" w:hAnsi="Tahoma" w:cs="Tahoma"/>
      <w:sz w:val="16"/>
      <w:szCs w:val="16"/>
    </w:rPr>
  </w:style>
  <w:style w:type="character" w:customStyle="1" w:styleId="BalloonTextChar">
    <w:name w:val="Balloon Text Char"/>
    <w:basedOn w:val="DefaultParagraphFont"/>
    <w:link w:val="BalloonText"/>
    <w:uiPriority w:val="99"/>
    <w:semiHidden/>
    <w:rsid w:val="00853006"/>
    <w:rPr>
      <w:rFonts w:ascii="Tahoma" w:hAnsi="Tahoma" w:cs="Tahoma"/>
      <w:sz w:val="16"/>
      <w:szCs w:val="16"/>
    </w:rPr>
  </w:style>
  <w:style w:type="table" w:styleId="TableGrid">
    <w:name w:val="Table Grid"/>
    <w:basedOn w:val="TableNormal"/>
    <w:uiPriority w:val="59"/>
    <w:rsid w:val="008530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FB169F"/>
  </w:style>
  <w:style w:type="character" w:customStyle="1" w:styleId="EndnoteTextChar">
    <w:name w:val="Endnote Text Char"/>
    <w:basedOn w:val="DefaultParagraphFont"/>
    <w:link w:val="EndnoteText"/>
    <w:uiPriority w:val="99"/>
    <w:semiHidden/>
    <w:rsid w:val="00FB169F"/>
    <w:rPr>
      <w:rFonts w:ascii="Times New Roman" w:eastAsia="Times New Roman" w:hAnsi="Times New Roman"/>
    </w:rPr>
  </w:style>
  <w:style w:type="character" w:styleId="EndnoteReference">
    <w:name w:val="endnote reference"/>
    <w:basedOn w:val="DefaultParagraphFont"/>
    <w:uiPriority w:val="99"/>
    <w:semiHidden/>
    <w:unhideWhenUsed/>
    <w:rsid w:val="00FB169F"/>
    <w:rPr>
      <w:vertAlign w:val="superscript"/>
    </w:rPr>
  </w:style>
  <w:style w:type="character" w:customStyle="1" w:styleId="Heading1Char">
    <w:name w:val="Heading 1 Char"/>
    <w:basedOn w:val="DefaultParagraphFont"/>
    <w:link w:val="Heading1"/>
    <w:uiPriority w:val="9"/>
    <w:rsid w:val="001F4C33"/>
    <w:rPr>
      <w:rFonts w:asciiTheme="majorHAnsi" w:eastAsiaTheme="majorEastAsia" w:hAnsiTheme="majorHAnsi" w:cstheme="majorBidi"/>
      <w:b/>
      <w:bCs/>
      <w:i/>
      <w:iCs/>
      <w:color w:val="622423" w:themeColor="accent2" w:themeShade="7F"/>
      <w:shd w:val="clear" w:color="auto" w:fill="F2DBDB" w:themeFill="accent2" w:themeFillTint="33"/>
    </w:rPr>
  </w:style>
  <w:style w:type="paragraph" w:styleId="TOC1">
    <w:name w:val="toc 1"/>
    <w:basedOn w:val="Normal"/>
    <w:next w:val="Normal"/>
    <w:autoRedefine/>
    <w:uiPriority w:val="39"/>
    <w:unhideWhenUsed/>
    <w:qFormat/>
    <w:rsid w:val="00FB169F"/>
    <w:pPr>
      <w:spacing w:before="360" w:after="360"/>
    </w:pPr>
    <w:rPr>
      <w:b/>
      <w:bCs/>
      <w:i w:val="0"/>
      <w:iCs w:val="0"/>
      <w:caps/>
      <w:sz w:val="22"/>
      <w:szCs w:val="22"/>
      <w:u w:val="single"/>
    </w:rPr>
  </w:style>
  <w:style w:type="paragraph" w:styleId="TOCHeading">
    <w:name w:val="TOC Heading"/>
    <w:basedOn w:val="Heading1"/>
    <w:next w:val="Normal"/>
    <w:uiPriority w:val="39"/>
    <w:semiHidden/>
    <w:unhideWhenUsed/>
    <w:qFormat/>
    <w:rsid w:val="001F4C33"/>
    <w:pPr>
      <w:outlineLvl w:val="9"/>
    </w:pPr>
  </w:style>
  <w:style w:type="paragraph" w:styleId="TOC2">
    <w:name w:val="toc 2"/>
    <w:basedOn w:val="Normal"/>
    <w:next w:val="Normal"/>
    <w:autoRedefine/>
    <w:uiPriority w:val="39"/>
    <w:unhideWhenUsed/>
    <w:qFormat/>
    <w:rsid w:val="00FB169F"/>
    <w:rPr>
      <w:b/>
      <w:bCs/>
      <w:i w:val="0"/>
      <w:iCs w:val="0"/>
      <w:smallCaps/>
      <w:sz w:val="22"/>
      <w:szCs w:val="22"/>
    </w:rPr>
  </w:style>
  <w:style w:type="paragraph" w:styleId="TOC3">
    <w:name w:val="toc 3"/>
    <w:basedOn w:val="Normal"/>
    <w:next w:val="Normal"/>
    <w:autoRedefine/>
    <w:uiPriority w:val="39"/>
    <w:unhideWhenUsed/>
    <w:qFormat/>
    <w:rsid w:val="00FB169F"/>
    <w:rPr>
      <w:i w:val="0"/>
      <w:iCs w:val="0"/>
      <w:smallCaps/>
      <w:sz w:val="22"/>
      <w:szCs w:val="22"/>
    </w:rPr>
  </w:style>
  <w:style w:type="character" w:customStyle="1" w:styleId="Heading2Char">
    <w:name w:val="Heading 2 Char"/>
    <w:basedOn w:val="DefaultParagraphFont"/>
    <w:link w:val="Heading2"/>
    <w:uiPriority w:val="9"/>
    <w:semiHidden/>
    <w:rsid w:val="001F4C33"/>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1F4C33"/>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1F4C33"/>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1F4C33"/>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1F4C33"/>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1F4C33"/>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1F4C33"/>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1F4C33"/>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1F4C33"/>
    <w:rPr>
      <w:b/>
      <w:bCs/>
      <w:color w:val="943634" w:themeColor="accent2" w:themeShade="BF"/>
      <w:sz w:val="18"/>
      <w:szCs w:val="18"/>
    </w:rPr>
  </w:style>
  <w:style w:type="paragraph" w:styleId="Title">
    <w:name w:val="Title"/>
    <w:basedOn w:val="Normal"/>
    <w:next w:val="Normal"/>
    <w:link w:val="TitleChar"/>
    <w:uiPriority w:val="10"/>
    <w:qFormat/>
    <w:rsid w:val="001F4C33"/>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1F4C33"/>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1F4C33"/>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1F4C33"/>
    <w:rPr>
      <w:rFonts w:asciiTheme="majorHAnsi" w:eastAsiaTheme="majorEastAsia" w:hAnsiTheme="majorHAnsi" w:cstheme="majorBidi"/>
      <w:i/>
      <w:iCs/>
      <w:color w:val="622423" w:themeColor="accent2" w:themeShade="7F"/>
      <w:sz w:val="24"/>
      <w:szCs w:val="24"/>
    </w:rPr>
  </w:style>
  <w:style w:type="character" w:styleId="Strong">
    <w:name w:val="Strong"/>
    <w:qFormat/>
    <w:rsid w:val="001F4C33"/>
    <w:rPr>
      <w:b/>
      <w:bCs/>
      <w:spacing w:val="0"/>
    </w:rPr>
  </w:style>
  <w:style w:type="character" w:styleId="Emphasis">
    <w:name w:val="Emphasis"/>
    <w:uiPriority w:val="20"/>
    <w:qFormat/>
    <w:rsid w:val="001F4C33"/>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1F4C33"/>
  </w:style>
  <w:style w:type="paragraph" w:styleId="ListParagraph">
    <w:name w:val="List Paragraph"/>
    <w:basedOn w:val="Normal"/>
    <w:uiPriority w:val="34"/>
    <w:qFormat/>
    <w:rsid w:val="001F4C33"/>
    <w:pPr>
      <w:ind w:left="720"/>
      <w:contextualSpacing/>
    </w:pPr>
  </w:style>
  <w:style w:type="paragraph" w:styleId="Quote">
    <w:name w:val="Quote"/>
    <w:basedOn w:val="Normal"/>
    <w:next w:val="Normal"/>
    <w:link w:val="QuoteChar"/>
    <w:uiPriority w:val="29"/>
    <w:qFormat/>
    <w:rsid w:val="001F4C33"/>
    <w:rPr>
      <w:i w:val="0"/>
      <w:iCs w:val="0"/>
      <w:color w:val="943634" w:themeColor="accent2" w:themeShade="BF"/>
    </w:rPr>
  </w:style>
  <w:style w:type="character" w:customStyle="1" w:styleId="QuoteChar">
    <w:name w:val="Quote Char"/>
    <w:basedOn w:val="DefaultParagraphFont"/>
    <w:link w:val="Quote"/>
    <w:uiPriority w:val="29"/>
    <w:rsid w:val="001F4C33"/>
    <w:rPr>
      <w:color w:val="943634" w:themeColor="accent2" w:themeShade="BF"/>
      <w:sz w:val="20"/>
      <w:szCs w:val="20"/>
    </w:rPr>
  </w:style>
  <w:style w:type="paragraph" w:styleId="IntenseQuote">
    <w:name w:val="Intense Quote"/>
    <w:basedOn w:val="Normal"/>
    <w:next w:val="Normal"/>
    <w:link w:val="IntenseQuoteChar"/>
    <w:uiPriority w:val="30"/>
    <w:qFormat/>
    <w:rsid w:val="001F4C3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1F4C33"/>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1F4C33"/>
    <w:rPr>
      <w:rFonts w:asciiTheme="majorHAnsi" w:eastAsiaTheme="majorEastAsia" w:hAnsiTheme="majorHAnsi" w:cstheme="majorBidi"/>
      <w:i/>
      <w:iCs/>
      <w:color w:val="C0504D" w:themeColor="accent2"/>
    </w:rPr>
  </w:style>
  <w:style w:type="character" w:styleId="IntenseEmphasis">
    <w:name w:val="Intense Emphasis"/>
    <w:uiPriority w:val="21"/>
    <w:qFormat/>
    <w:rsid w:val="001F4C3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1F4C33"/>
    <w:rPr>
      <w:i/>
      <w:iCs/>
      <w:smallCaps/>
      <w:color w:val="C0504D" w:themeColor="accent2"/>
      <w:u w:color="C0504D" w:themeColor="accent2"/>
    </w:rPr>
  </w:style>
  <w:style w:type="character" w:styleId="IntenseReference">
    <w:name w:val="Intense Reference"/>
    <w:uiPriority w:val="32"/>
    <w:qFormat/>
    <w:rsid w:val="001F4C33"/>
    <w:rPr>
      <w:b/>
      <w:bCs/>
      <w:i/>
      <w:iCs/>
      <w:smallCaps/>
      <w:color w:val="C0504D" w:themeColor="accent2"/>
      <w:u w:color="C0504D" w:themeColor="accent2"/>
    </w:rPr>
  </w:style>
  <w:style w:type="character" w:styleId="BookTitle">
    <w:name w:val="Book Title"/>
    <w:uiPriority w:val="33"/>
    <w:qFormat/>
    <w:rsid w:val="001F4C33"/>
    <w:rPr>
      <w:rFonts w:asciiTheme="majorHAnsi" w:eastAsiaTheme="majorEastAsia" w:hAnsiTheme="majorHAnsi" w:cstheme="majorBidi"/>
      <w:b/>
      <w:bCs/>
      <w:i/>
      <w:iCs/>
      <w:smallCaps/>
      <w:color w:val="943634" w:themeColor="accent2" w:themeShade="BF"/>
      <w:u w:val="single"/>
    </w:rPr>
  </w:style>
  <w:style w:type="paragraph" w:styleId="NormalWeb">
    <w:name w:val="Normal (Web)"/>
    <w:basedOn w:val="Normal"/>
    <w:semiHidden/>
    <w:rsid w:val="00E32254"/>
    <w:pPr>
      <w:spacing w:before="100" w:beforeAutospacing="1" w:after="100" w:afterAutospacing="1"/>
    </w:pPr>
    <w:rPr>
      <w:rFonts w:ascii="Helvetica" w:eastAsia="Arial Unicode MS" w:hAnsi="Helvetica" w:cs="Helvetica"/>
      <w:i w:val="0"/>
      <w:iCs w:val="0"/>
    </w:rPr>
  </w:style>
  <w:style w:type="paragraph" w:styleId="TOC4">
    <w:name w:val="toc 4"/>
    <w:basedOn w:val="Normal"/>
    <w:next w:val="Normal"/>
    <w:autoRedefine/>
    <w:uiPriority w:val="39"/>
    <w:unhideWhenUsed/>
    <w:rsid w:val="00101F6E"/>
    <w:rPr>
      <w:i w:val="0"/>
      <w:iCs w:val="0"/>
      <w:sz w:val="22"/>
      <w:szCs w:val="22"/>
    </w:rPr>
  </w:style>
  <w:style w:type="paragraph" w:styleId="TOC5">
    <w:name w:val="toc 5"/>
    <w:basedOn w:val="Normal"/>
    <w:next w:val="Normal"/>
    <w:autoRedefine/>
    <w:uiPriority w:val="39"/>
    <w:unhideWhenUsed/>
    <w:rsid w:val="00101F6E"/>
    <w:rPr>
      <w:i w:val="0"/>
      <w:iCs w:val="0"/>
      <w:sz w:val="22"/>
      <w:szCs w:val="22"/>
    </w:rPr>
  </w:style>
  <w:style w:type="paragraph" w:styleId="TOC6">
    <w:name w:val="toc 6"/>
    <w:basedOn w:val="Normal"/>
    <w:next w:val="Normal"/>
    <w:autoRedefine/>
    <w:uiPriority w:val="39"/>
    <w:unhideWhenUsed/>
    <w:rsid w:val="00101F6E"/>
    <w:rPr>
      <w:i w:val="0"/>
      <w:iCs w:val="0"/>
      <w:sz w:val="22"/>
      <w:szCs w:val="22"/>
    </w:rPr>
  </w:style>
  <w:style w:type="paragraph" w:styleId="TOC7">
    <w:name w:val="toc 7"/>
    <w:basedOn w:val="Normal"/>
    <w:next w:val="Normal"/>
    <w:autoRedefine/>
    <w:uiPriority w:val="39"/>
    <w:unhideWhenUsed/>
    <w:rsid w:val="00101F6E"/>
    <w:rPr>
      <w:i w:val="0"/>
      <w:iCs w:val="0"/>
      <w:sz w:val="22"/>
      <w:szCs w:val="22"/>
    </w:rPr>
  </w:style>
  <w:style w:type="paragraph" w:styleId="TOC8">
    <w:name w:val="toc 8"/>
    <w:basedOn w:val="Normal"/>
    <w:next w:val="Normal"/>
    <w:autoRedefine/>
    <w:uiPriority w:val="39"/>
    <w:unhideWhenUsed/>
    <w:rsid w:val="00101F6E"/>
    <w:rPr>
      <w:i w:val="0"/>
      <w:iCs w:val="0"/>
      <w:sz w:val="22"/>
      <w:szCs w:val="22"/>
    </w:rPr>
  </w:style>
  <w:style w:type="paragraph" w:styleId="TOC9">
    <w:name w:val="toc 9"/>
    <w:basedOn w:val="Normal"/>
    <w:next w:val="Normal"/>
    <w:autoRedefine/>
    <w:uiPriority w:val="39"/>
    <w:unhideWhenUsed/>
    <w:rsid w:val="00101F6E"/>
    <w:rPr>
      <w:i w:val="0"/>
      <w:iCs w:val="0"/>
      <w:sz w:val="22"/>
      <w:szCs w:val="22"/>
    </w:rPr>
  </w:style>
  <w:style w:type="paragraph" w:styleId="Revision">
    <w:name w:val="Revision"/>
    <w:hidden/>
    <w:uiPriority w:val="99"/>
    <w:semiHidden/>
    <w:rsid w:val="006511E8"/>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22BAD-01C5-4913-8024-0D0D02666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37</Pages>
  <Words>12585</Words>
  <Characters>71741</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iipl</dc:creator>
  <cp:keywords/>
  <dc:description/>
  <cp:lastModifiedBy>SHUCHI</cp:lastModifiedBy>
  <cp:revision>45</cp:revision>
  <cp:lastPrinted>2009-10-22T05:28:00Z</cp:lastPrinted>
  <dcterms:created xsi:type="dcterms:W3CDTF">2009-10-22T09:07:00Z</dcterms:created>
  <dcterms:modified xsi:type="dcterms:W3CDTF">2010-02-05T08:11:00Z</dcterms:modified>
</cp:coreProperties>
</file>